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6E51B" w14:textId="77777777" w:rsidR="00A50677" w:rsidRDefault="00A331B4" w:rsidP="00EE50FE">
      <w:pPr>
        <w:spacing w:after="240" w:line="240" w:lineRule="auto"/>
        <w:contextualSpacing/>
        <w:jc w:val="center"/>
      </w:pPr>
      <w:r>
        <w:rPr>
          <w:noProof/>
        </w:rPr>
        <w:drawing>
          <wp:inline distT="0" distB="0" distL="0" distR="0" wp14:anchorId="5A56E571" wp14:editId="02908830">
            <wp:extent cx="4142096" cy="743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3113" cy="745164"/>
                    </a:xfrm>
                    <a:prstGeom prst="rect">
                      <a:avLst/>
                    </a:prstGeom>
                    <a:noFill/>
                  </pic:spPr>
                </pic:pic>
              </a:graphicData>
            </a:graphic>
          </wp:inline>
        </w:drawing>
      </w:r>
    </w:p>
    <w:p w14:paraId="7DC550CE" w14:textId="77777777" w:rsidR="00EE50FE" w:rsidRDefault="00EE50FE">
      <w:pPr>
        <w:suppressAutoHyphens/>
        <w:spacing w:before="240" w:after="240" w:line="240" w:lineRule="auto"/>
        <w:jc w:val="center"/>
        <w:rPr>
          <w:rFonts w:ascii="Times New Roman" w:eastAsia="Times New Roman" w:hAnsi="Times New Roman"/>
          <w:b/>
          <w:color w:val="365F91" w:themeColor="accent1" w:themeShade="BF"/>
          <w:spacing w:val="5"/>
          <w:kern w:val="28"/>
          <w:sz w:val="24"/>
          <w:szCs w:val="24"/>
        </w:rPr>
      </w:pPr>
    </w:p>
    <w:p w14:paraId="5A56E51C" w14:textId="77777777" w:rsidR="00A50677" w:rsidRPr="00EE50FE" w:rsidRDefault="00A331B4">
      <w:pPr>
        <w:suppressAutoHyphens/>
        <w:spacing w:before="240" w:after="240" w:line="240" w:lineRule="auto"/>
        <w:jc w:val="center"/>
        <w:rPr>
          <w:rFonts w:eastAsia="Times New Roman" w:cstheme="minorHAnsi"/>
          <w:color w:val="365F91" w:themeColor="accent1" w:themeShade="BF"/>
          <w:spacing w:val="5"/>
          <w:kern w:val="28"/>
          <w:sz w:val="28"/>
          <w:szCs w:val="28"/>
        </w:rPr>
      </w:pPr>
      <w:r w:rsidRPr="00EE50FE">
        <w:rPr>
          <w:rFonts w:eastAsia="Times New Roman" w:cstheme="minorHAnsi"/>
          <w:color w:val="365F91" w:themeColor="accent1" w:themeShade="BF"/>
          <w:spacing w:val="5"/>
          <w:kern w:val="28"/>
          <w:sz w:val="28"/>
          <w:szCs w:val="28"/>
        </w:rPr>
        <w:t xml:space="preserve">The World Bank </w:t>
      </w:r>
    </w:p>
    <w:p w14:paraId="7448375D" w14:textId="2EAC5DA0" w:rsidR="00EE50FE" w:rsidRDefault="00A331B4">
      <w:pPr>
        <w:suppressAutoHyphens/>
        <w:spacing w:after="240" w:line="240" w:lineRule="auto"/>
        <w:jc w:val="center"/>
        <w:rPr>
          <w:rFonts w:eastAsia="Times New Roman" w:cstheme="minorHAnsi"/>
          <w:color w:val="365F91" w:themeColor="accent1" w:themeShade="BF"/>
          <w:kern w:val="1"/>
          <w:sz w:val="28"/>
          <w:szCs w:val="28"/>
          <w:lang w:val="es-CO" w:eastAsia="hi-IN" w:bidi="hi-IN"/>
        </w:rPr>
      </w:pPr>
      <w:r w:rsidRPr="00EE50FE">
        <w:rPr>
          <w:rFonts w:eastAsia="Times New Roman" w:cstheme="minorHAnsi"/>
          <w:color w:val="365F91" w:themeColor="accent1" w:themeShade="BF"/>
          <w:kern w:val="1"/>
          <w:sz w:val="28"/>
          <w:szCs w:val="28"/>
          <w:lang w:val="es-CO" w:eastAsia="hi-IN" w:bidi="hi-IN"/>
        </w:rPr>
        <w:t>R</w:t>
      </w:r>
      <w:r w:rsidR="00BB202C">
        <w:rPr>
          <w:rFonts w:eastAsia="Times New Roman" w:cstheme="minorHAnsi"/>
          <w:color w:val="365F91" w:themeColor="accent1" w:themeShade="BF"/>
          <w:kern w:val="1"/>
          <w:sz w:val="28"/>
          <w:szCs w:val="28"/>
          <w:lang w:val="es-CO" w:eastAsia="hi-IN" w:bidi="hi-IN"/>
        </w:rPr>
        <w:t xml:space="preserve">EVIEW </w:t>
      </w:r>
      <w:r w:rsidRPr="00EE50FE">
        <w:rPr>
          <w:rFonts w:eastAsia="Times New Roman" w:cstheme="minorHAnsi"/>
          <w:color w:val="365F91" w:themeColor="accent1" w:themeShade="BF"/>
          <w:kern w:val="1"/>
          <w:sz w:val="28"/>
          <w:szCs w:val="28"/>
          <w:lang w:val="es-CO" w:eastAsia="hi-IN" w:bidi="hi-IN"/>
        </w:rPr>
        <w:t>and U</w:t>
      </w:r>
      <w:r w:rsidR="00BB202C">
        <w:rPr>
          <w:rFonts w:eastAsia="Times New Roman" w:cstheme="minorHAnsi"/>
          <w:color w:val="365F91" w:themeColor="accent1" w:themeShade="BF"/>
          <w:kern w:val="1"/>
          <w:sz w:val="28"/>
          <w:szCs w:val="28"/>
          <w:lang w:val="es-CO" w:eastAsia="hi-IN" w:bidi="hi-IN"/>
        </w:rPr>
        <w:t xml:space="preserve">PDATE </w:t>
      </w:r>
      <w:r w:rsidRPr="00EE50FE">
        <w:rPr>
          <w:rFonts w:eastAsia="Times New Roman" w:cstheme="minorHAnsi"/>
          <w:color w:val="365F91" w:themeColor="accent1" w:themeShade="BF"/>
          <w:kern w:val="1"/>
          <w:sz w:val="28"/>
          <w:szCs w:val="28"/>
          <w:lang w:val="es-CO" w:eastAsia="hi-IN" w:bidi="hi-IN"/>
        </w:rPr>
        <w:t xml:space="preserve">of </w:t>
      </w:r>
      <w:proofErr w:type="spellStart"/>
      <w:r w:rsidRPr="00EE50FE">
        <w:rPr>
          <w:rFonts w:eastAsia="Times New Roman" w:cstheme="minorHAnsi"/>
          <w:color w:val="365F91" w:themeColor="accent1" w:themeShade="BF"/>
          <w:kern w:val="1"/>
          <w:sz w:val="28"/>
          <w:szCs w:val="28"/>
          <w:lang w:val="es-CO" w:eastAsia="hi-IN" w:bidi="hi-IN"/>
        </w:rPr>
        <w:t>the</w:t>
      </w:r>
      <w:proofErr w:type="spellEnd"/>
      <w:r w:rsidRPr="00EE50FE">
        <w:rPr>
          <w:rFonts w:eastAsia="Times New Roman" w:cstheme="minorHAnsi"/>
          <w:color w:val="365F91" w:themeColor="accent1" w:themeShade="BF"/>
          <w:kern w:val="1"/>
          <w:sz w:val="28"/>
          <w:szCs w:val="28"/>
          <w:lang w:val="es-CO" w:eastAsia="hi-IN" w:bidi="hi-IN"/>
        </w:rPr>
        <w:t xml:space="preserve"> W</w:t>
      </w:r>
      <w:r w:rsidR="00BB202C">
        <w:rPr>
          <w:rFonts w:eastAsia="Times New Roman" w:cstheme="minorHAnsi"/>
          <w:color w:val="365F91" w:themeColor="accent1" w:themeShade="BF"/>
          <w:kern w:val="1"/>
          <w:sz w:val="28"/>
          <w:szCs w:val="28"/>
          <w:lang w:val="es-CO" w:eastAsia="hi-IN" w:bidi="hi-IN"/>
        </w:rPr>
        <w:t xml:space="preserve">ORLD </w:t>
      </w:r>
      <w:proofErr w:type="spellStart"/>
      <w:r w:rsidR="00BB202C">
        <w:rPr>
          <w:rFonts w:eastAsia="Times New Roman" w:cstheme="minorHAnsi"/>
          <w:color w:val="365F91" w:themeColor="accent1" w:themeShade="BF"/>
          <w:kern w:val="1"/>
          <w:sz w:val="28"/>
          <w:szCs w:val="28"/>
          <w:lang w:val="es-CO" w:eastAsia="hi-IN" w:bidi="hi-IN"/>
        </w:rPr>
        <w:t>BANK’s</w:t>
      </w:r>
      <w:proofErr w:type="spellEnd"/>
      <w:r w:rsidR="00BB202C">
        <w:rPr>
          <w:rFonts w:eastAsia="Times New Roman" w:cstheme="minorHAnsi"/>
          <w:color w:val="365F91" w:themeColor="accent1" w:themeShade="BF"/>
          <w:kern w:val="1"/>
          <w:sz w:val="28"/>
          <w:szCs w:val="28"/>
          <w:lang w:val="es-CO" w:eastAsia="hi-IN" w:bidi="hi-IN"/>
        </w:rPr>
        <w:t xml:space="preserve"> </w:t>
      </w:r>
      <w:r w:rsidRPr="00EE50FE">
        <w:rPr>
          <w:rFonts w:eastAsia="Times New Roman" w:cstheme="minorHAnsi"/>
          <w:color w:val="365F91" w:themeColor="accent1" w:themeShade="BF"/>
          <w:kern w:val="1"/>
          <w:sz w:val="28"/>
          <w:szCs w:val="28"/>
          <w:lang w:val="es-CO" w:eastAsia="hi-IN" w:bidi="hi-IN"/>
        </w:rPr>
        <w:t>E</w:t>
      </w:r>
      <w:r w:rsidR="00BB202C">
        <w:rPr>
          <w:rFonts w:eastAsia="Times New Roman" w:cstheme="minorHAnsi"/>
          <w:color w:val="365F91" w:themeColor="accent1" w:themeShade="BF"/>
          <w:kern w:val="1"/>
          <w:sz w:val="28"/>
          <w:szCs w:val="28"/>
          <w:lang w:val="es-CO" w:eastAsia="hi-IN" w:bidi="hi-IN"/>
        </w:rPr>
        <w:t xml:space="preserve">NVIRONMENTAL </w:t>
      </w:r>
    </w:p>
    <w:p w14:paraId="5A56E51D" w14:textId="02C6C3C7" w:rsidR="00A50677" w:rsidRPr="00EE50FE" w:rsidRDefault="00A331B4">
      <w:pPr>
        <w:suppressAutoHyphens/>
        <w:spacing w:after="240" w:line="240" w:lineRule="auto"/>
        <w:jc w:val="center"/>
        <w:rPr>
          <w:rFonts w:eastAsia="Times New Roman" w:cstheme="minorHAnsi"/>
          <w:color w:val="365F91" w:themeColor="accent1" w:themeShade="BF"/>
          <w:kern w:val="1"/>
          <w:sz w:val="28"/>
          <w:szCs w:val="28"/>
          <w:lang w:val="es-CO" w:eastAsia="hi-IN" w:bidi="hi-IN"/>
        </w:rPr>
      </w:pPr>
      <w:proofErr w:type="gramStart"/>
      <w:r w:rsidRPr="00EE50FE">
        <w:rPr>
          <w:rFonts w:eastAsia="Times New Roman" w:cstheme="minorHAnsi"/>
          <w:color w:val="365F91" w:themeColor="accent1" w:themeShade="BF"/>
          <w:kern w:val="1"/>
          <w:sz w:val="28"/>
          <w:szCs w:val="28"/>
          <w:lang w:val="es-CO" w:eastAsia="hi-IN" w:bidi="hi-IN"/>
        </w:rPr>
        <w:t>and</w:t>
      </w:r>
      <w:proofErr w:type="gramEnd"/>
      <w:r w:rsidRPr="00EE50FE">
        <w:rPr>
          <w:rFonts w:eastAsia="Times New Roman" w:cstheme="minorHAnsi"/>
          <w:color w:val="365F91" w:themeColor="accent1" w:themeShade="BF"/>
          <w:kern w:val="1"/>
          <w:sz w:val="28"/>
          <w:szCs w:val="28"/>
          <w:lang w:val="es-CO" w:eastAsia="hi-IN" w:bidi="hi-IN"/>
        </w:rPr>
        <w:t xml:space="preserve"> S</w:t>
      </w:r>
      <w:r w:rsidR="00BB202C">
        <w:rPr>
          <w:rFonts w:eastAsia="Times New Roman" w:cstheme="minorHAnsi"/>
          <w:color w:val="365F91" w:themeColor="accent1" w:themeShade="BF"/>
          <w:kern w:val="1"/>
          <w:sz w:val="28"/>
          <w:szCs w:val="28"/>
          <w:lang w:val="es-CO" w:eastAsia="hi-IN" w:bidi="hi-IN"/>
        </w:rPr>
        <w:t xml:space="preserve">OCIAL </w:t>
      </w:r>
      <w:r w:rsidRPr="00EE50FE">
        <w:rPr>
          <w:rFonts w:eastAsia="Times New Roman" w:cstheme="minorHAnsi"/>
          <w:color w:val="365F91" w:themeColor="accent1" w:themeShade="BF"/>
          <w:kern w:val="1"/>
          <w:sz w:val="28"/>
          <w:szCs w:val="28"/>
          <w:lang w:val="es-CO" w:eastAsia="hi-IN" w:bidi="hi-IN"/>
        </w:rPr>
        <w:t>S</w:t>
      </w:r>
      <w:r w:rsidR="00BB202C">
        <w:rPr>
          <w:rFonts w:eastAsia="Times New Roman" w:cstheme="minorHAnsi"/>
          <w:color w:val="365F91" w:themeColor="accent1" w:themeShade="BF"/>
          <w:kern w:val="1"/>
          <w:sz w:val="28"/>
          <w:szCs w:val="28"/>
          <w:lang w:val="es-CO" w:eastAsia="hi-IN" w:bidi="hi-IN"/>
        </w:rPr>
        <w:t xml:space="preserve">AFEGUARD </w:t>
      </w:r>
      <w:r w:rsidRPr="00EE50FE">
        <w:rPr>
          <w:rFonts w:eastAsia="Times New Roman" w:cstheme="minorHAnsi"/>
          <w:color w:val="365F91" w:themeColor="accent1" w:themeShade="BF"/>
          <w:kern w:val="1"/>
          <w:sz w:val="28"/>
          <w:szCs w:val="28"/>
          <w:lang w:val="es-CO" w:eastAsia="hi-IN" w:bidi="hi-IN"/>
        </w:rPr>
        <w:t>P</w:t>
      </w:r>
      <w:r w:rsidR="00BB202C">
        <w:rPr>
          <w:rFonts w:eastAsia="Times New Roman" w:cstheme="minorHAnsi"/>
          <w:color w:val="365F91" w:themeColor="accent1" w:themeShade="BF"/>
          <w:kern w:val="1"/>
          <w:sz w:val="28"/>
          <w:szCs w:val="28"/>
          <w:lang w:val="es-CO" w:eastAsia="hi-IN" w:bidi="hi-IN"/>
        </w:rPr>
        <w:t xml:space="preserve">OLICIES </w:t>
      </w:r>
    </w:p>
    <w:p w14:paraId="33F07A7E" w14:textId="563F8C18" w:rsidR="0014669C" w:rsidRDefault="003A0934">
      <w:pPr>
        <w:suppressAutoHyphens/>
        <w:spacing w:after="240" w:line="240" w:lineRule="auto"/>
        <w:jc w:val="center"/>
        <w:rPr>
          <w:rFonts w:eastAsia="Times New Roman" w:cstheme="minorHAnsi"/>
          <w:color w:val="365F91" w:themeColor="accent1" w:themeShade="BF"/>
          <w:spacing w:val="5"/>
          <w:kern w:val="28"/>
          <w:sz w:val="28"/>
          <w:szCs w:val="28"/>
        </w:rPr>
      </w:pPr>
      <w:r w:rsidRPr="00EE50FE">
        <w:rPr>
          <w:rFonts w:eastAsia="Times New Roman" w:cstheme="minorHAnsi"/>
          <w:color w:val="365F91" w:themeColor="accent1" w:themeShade="BF"/>
          <w:spacing w:val="5"/>
          <w:kern w:val="28"/>
          <w:sz w:val="28"/>
          <w:szCs w:val="28"/>
        </w:rPr>
        <w:t xml:space="preserve">Multi-Stakeholder </w:t>
      </w:r>
      <w:r w:rsidR="00A331B4" w:rsidRPr="00EE50FE">
        <w:rPr>
          <w:rFonts w:eastAsia="Times New Roman" w:cstheme="minorHAnsi"/>
          <w:color w:val="365F91" w:themeColor="accent1" w:themeShade="BF"/>
          <w:spacing w:val="5"/>
          <w:kern w:val="28"/>
          <w:sz w:val="28"/>
          <w:szCs w:val="28"/>
        </w:rPr>
        <w:t>Consultation Meeting</w:t>
      </w:r>
      <w:bookmarkStart w:id="0" w:name="_GoBack"/>
      <w:bookmarkEnd w:id="0"/>
      <w:r w:rsidR="0061774B" w:rsidRPr="00EE50FE">
        <w:rPr>
          <w:rFonts w:eastAsia="Times New Roman" w:cstheme="minorHAnsi"/>
          <w:color w:val="365F91" w:themeColor="accent1" w:themeShade="BF"/>
          <w:spacing w:val="5"/>
          <w:kern w:val="28"/>
          <w:sz w:val="28"/>
          <w:szCs w:val="28"/>
        </w:rPr>
        <w:t xml:space="preserve"> </w:t>
      </w:r>
      <w:r w:rsidR="006F0214" w:rsidRPr="00EE50FE">
        <w:rPr>
          <w:rFonts w:eastAsia="Times New Roman" w:cstheme="minorHAnsi"/>
          <w:color w:val="365F91" w:themeColor="accent1" w:themeShade="BF"/>
          <w:spacing w:val="5"/>
          <w:kern w:val="28"/>
          <w:sz w:val="28"/>
          <w:szCs w:val="28"/>
        </w:rPr>
        <w:br/>
      </w:r>
      <w:r w:rsidR="00BB202C">
        <w:rPr>
          <w:rFonts w:eastAsia="Times New Roman" w:cstheme="minorHAnsi"/>
          <w:color w:val="365F91" w:themeColor="accent1" w:themeShade="BF"/>
          <w:spacing w:val="5"/>
          <w:kern w:val="28"/>
          <w:sz w:val="28"/>
          <w:szCs w:val="28"/>
        </w:rPr>
        <w:t xml:space="preserve">- </w:t>
      </w:r>
      <w:r w:rsidR="0061774B" w:rsidRPr="00BB202C">
        <w:rPr>
          <w:rFonts w:eastAsia="Times New Roman" w:cstheme="minorHAnsi"/>
          <w:color w:val="365F91" w:themeColor="accent1" w:themeShade="BF"/>
          <w:spacing w:val="5"/>
          <w:kern w:val="28"/>
        </w:rPr>
        <w:t xml:space="preserve">Government </w:t>
      </w:r>
      <w:r w:rsidR="006F0214" w:rsidRPr="00BB202C">
        <w:rPr>
          <w:rFonts w:eastAsia="Times New Roman" w:cstheme="minorHAnsi"/>
          <w:color w:val="365F91" w:themeColor="accent1" w:themeShade="BF"/>
          <w:spacing w:val="5"/>
          <w:kern w:val="28"/>
        </w:rPr>
        <w:t>O</w:t>
      </w:r>
      <w:r w:rsidR="0061774B" w:rsidRPr="00BB202C">
        <w:rPr>
          <w:rFonts w:eastAsia="Times New Roman" w:cstheme="minorHAnsi"/>
          <w:color w:val="365F91" w:themeColor="accent1" w:themeShade="BF"/>
          <w:spacing w:val="5"/>
          <w:kern w:val="28"/>
        </w:rPr>
        <w:t>ffices</w:t>
      </w:r>
      <w:r w:rsidR="00A331B4" w:rsidRPr="00BB202C">
        <w:rPr>
          <w:rFonts w:eastAsia="Times New Roman" w:cstheme="minorHAnsi"/>
          <w:color w:val="365F91" w:themeColor="accent1" w:themeShade="BF"/>
          <w:spacing w:val="5"/>
          <w:kern w:val="28"/>
        </w:rPr>
        <w:t xml:space="preserve">, </w:t>
      </w:r>
      <w:proofErr w:type="spellStart"/>
      <w:r w:rsidR="00A331B4" w:rsidRPr="00BB202C">
        <w:rPr>
          <w:rFonts w:eastAsia="Times New Roman" w:cstheme="minorHAnsi"/>
          <w:color w:val="365F91" w:themeColor="accent1" w:themeShade="BF"/>
          <w:spacing w:val="5"/>
          <w:kern w:val="28"/>
        </w:rPr>
        <w:t>M</w:t>
      </w:r>
      <w:r w:rsidR="001C4B20" w:rsidRPr="00BB202C">
        <w:rPr>
          <w:rFonts w:eastAsia="Times New Roman" w:cstheme="minorHAnsi"/>
          <w:color w:val="365F91" w:themeColor="accent1" w:themeShade="BF"/>
          <w:spacing w:val="5"/>
          <w:kern w:val="28"/>
        </w:rPr>
        <w:t>ä</w:t>
      </w:r>
      <w:r w:rsidR="00A331B4" w:rsidRPr="00BB202C">
        <w:rPr>
          <w:rFonts w:eastAsia="Times New Roman" w:cstheme="minorHAnsi"/>
          <w:color w:val="365F91" w:themeColor="accent1" w:themeShade="BF"/>
          <w:spacing w:val="5"/>
          <w:kern w:val="28"/>
        </w:rPr>
        <w:t>ster</w:t>
      </w:r>
      <w:proofErr w:type="spellEnd"/>
      <w:r w:rsidR="002A169C" w:rsidRPr="00BB202C">
        <w:rPr>
          <w:rFonts w:eastAsia="Times New Roman" w:cstheme="minorHAnsi"/>
          <w:color w:val="365F91" w:themeColor="accent1" w:themeShade="BF"/>
          <w:spacing w:val="5"/>
          <w:kern w:val="28"/>
        </w:rPr>
        <w:t xml:space="preserve"> </w:t>
      </w:r>
      <w:proofErr w:type="spellStart"/>
      <w:r w:rsidR="002A169C" w:rsidRPr="00BB202C">
        <w:rPr>
          <w:rFonts w:eastAsia="Times New Roman" w:cstheme="minorHAnsi"/>
          <w:color w:val="365F91" w:themeColor="accent1" w:themeShade="BF"/>
          <w:spacing w:val="5"/>
          <w:kern w:val="28"/>
        </w:rPr>
        <w:t>Samuelsgatan</w:t>
      </w:r>
      <w:proofErr w:type="spellEnd"/>
      <w:r w:rsidR="002A169C" w:rsidRPr="00BB202C">
        <w:rPr>
          <w:rFonts w:eastAsia="Times New Roman" w:cstheme="minorHAnsi"/>
          <w:color w:val="365F91" w:themeColor="accent1" w:themeShade="BF"/>
          <w:spacing w:val="5"/>
          <w:kern w:val="28"/>
        </w:rPr>
        <w:t xml:space="preserve"> </w:t>
      </w:r>
      <w:r w:rsidR="00A331B4" w:rsidRPr="00BB202C">
        <w:rPr>
          <w:rFonts w:eastAsia="Times New Roman" w:cstheme="minorHAnsi"/>
          <w:color w:val="365F91" w:themeColor="accent1" w:themeShade="BF"/>
          <w:spacing w:val="5"/>
          <w:kern w:val="28"/>
        </w:rPr>
        <w:t>70</w:t>
      </w:r>
      <w:r w:rsidR="006F0214" w:rsidRPr="00BB202C">
        <w:rPr>
          <w:rFonts w:eastAsia="Times New Roman" w:cstheme="minorHAnsi"/>
          <w:color w:val="365F91" w:themeColor="accent1" w:themeShade="BF"/>
          <w:spacing w:val="5"/>
          <w:kern w:val="28"/>
        </w:rPr>
        <w:t>,</w:t>
      </w:r>
      <w:r w:rsidR="00A331B4" w:rsidRPr="00BB202C">
        <w:rPr>
          <w:rFonts w:eastAsia="Times New Roman" w:cstheme="minorHAnsi"/>
          <w:color w:val="365F91" w:themeColor="accent1" w:themeShade="BF"/>
          <w:spacing w:val="5"/>
          <w:kern w:val="28"/>
        </w:rPr>
        <w:t xml:space="preserve"> Stockholm, Sweden</w:t>
      </w:r>
      <w:r w:rsidR="00BB202C">
        <w:rPr>
          <w:rFonts w:eastAsia="Times New Roman" w:cstheme="minorHAnsi"/>
          <w:color w:val="365F91" w:themeColor="accent1" w:themeShade="BF"/>
          <w:spacing w:val="5"/>
          <w:kern w:val="28"/>
          <w:sz w:val="28"/>
          <w:szCs w:val="28"/>
        </w:rPr>
        <w:t xml:space="preserve">- </w:t>
      </w:r>
    </w:p>
    <w:p w14:paraId="5A56E51E" w14:textId="2B97F4AA" w:rsidR="00A50677" w:rsidRPr="00EE50FE" w:rsidRDefault="00A331B4">
      <w:pPr>
        <w:suppressAutoHyphens/>
        <w:spacing w:after="240" w:line="240" w:lineRule="auto"/>
        <w:jc w:val="center"/>
        <w:rPr>
          <w:rFonts w:eastAsia="Times New Roman" w:cstheme="minorHAnsi"/>
          <w:color w:val="365F91" w:themeColor="accent1" w:themeShade="BF"/>
          <w:spacing w:val="5"/>
          <w:kern w:val="28"/>
          <w:sz w:val="28"/>
          <w:szCs w:val="28"/>
        </w:rPr>
      </w:pPr>
      <w:r w:rsidRPr="00EE50FE">
        <w:rPr>
          <w:rFonts w:eastAsia="Times New Roman" w:cstheme="minorHAnsi"/>
          <w:color w:val="365F91" w:themeColor="accent1" w:themeShade="BF"/>
          <w:spacing w:val="5"/>
          <w:kern w:val="28"/>
          <w:sz w:val="28"/>
          <w:szCs w:val="28"/>
        </w:rPr>
        <w:t xml:space="preserve"> </w:t>
      </w:r>
    </w:p>
    <w:p w14:paraId="5A56E51F" w14:textId="7F91DCC5" w:rsidR="00A50677" w:rsidRPr="00EE50FE" w:rsidRDefault="00065012">
      <w:pPr>
        <w:pStyle w:val="NormalWeb"/>
        <w:spacing w:before="0" w:beforeAutospacing="0" w:after="240" w:afterAutospacing="0"/>
        <w:contextualSpacing/>
        <w:jc w:val="both"/>
        <w:rPr>
          <w:rStyle w:val="st"/>
          <w:rFonts w:asciiTheme="minorHAnsi" w:eastAsiaTheme="minorHAnsi" w:hAnsiTheme="minorHAnsi" w:cstheme="minorHAnsi"/>
          <w:sz w:val="22"/>
          <w:szCs w:val="22"/>
          <w:lang w:val="en-GB" w:eastAsia="en-US"/>
        </w:rPr>
      </w:pPr>
      <w:r w:rsidRPr="00EE50FE">
        <w:rPr>
          <w:rFonts w:asciiTheme="minorHAnsi" w:hAnsiTheme="minorHAnsi" w:cstheme="minorHAnsi"/>
          <w:sz w:val="22"/>
          <w:szCs w:val="22"/>
          <w:lang w:val="en-GB"/>
        </w:rPr>
        <w:t>A</w:t>
      </w:r>
      <w:r w:rsidR="00A331B4" w:rsidRPr="00EE50FE">
        <w:rPr>
          <w:rFonts w:asciiTheme="minorHAnsi" w:hAnsiTheme="minorHAnsi" w:cstheme="minorHAnsi"/>
          <w:sz w:val="22"/>
          <w:szCs w:val="22"/>
          <w:lang w:val="en-GB"/>
        </w:rPr>
        <w:t xml:space="preserve"> multi-</w:t>
      </w:r>
      <w:r w:rsidR="003A0934" w:rsidRPr="00EE50FE">
        <w:rPr>
          <w:rFonts w:asciiTheme="minorHAnsi" w:hAnsiTheme="minorHAnsi" w:cstheme="minorHAnsi"/>
          <w:sz w:val="22"/>
          <w:szCs w:val="22"/>
          <w:lang w:val="en-GB"/>
        </w:rPr>
        <w:t xml:space="preserve">stakeholder </w:t>
      </w:r>
      <w:r w:rsidR="00A331B4" w:rsidRPr="00EE50FE">
        <w:rPr>
          <w:rFonts w:asciiTheme="minorHAnsi" w:hAnsiTheme="minorHAnsi" w:cstheme="minorHAnsi"/>
          <w:sz w:val="22"/>
          <w:szCs w:val="22"/>
          <w:lang w:val="en-GB"/>
        </w:rPr>
        <w:t xml:space="preserve">meeting </w:t>
      </w:r>
      <w:r w:rsidR="001C4B20" w:rsidRPr="00EE50FE">
        <w:rPr>
          <w:rFonts w:asciiTheme="minorHAnsi" w:hAnsiTheme="minorHAnsi" w:cstheme="minorHAnsi"/>
          <w:sz w:val="22"/>
          <w:szCs w:val="22"/>
          <w:lang w:val="en-GB"/>
        </w:rPr>
        <w:t xml:space="preserve">was held on </w:t>
      </w:r>
      <w:r w:rsidR="001C4B20" w:rsidRPr="0014669C">
        <w:rPr>
          <w:rFonts w:asciiTheme="minorHAnsi" w:hAnsiTheme="minorHAnsi" w:cstheme="minorHAnsi"/>
          <w:b/>
          <w:sz w:val="22"/>
          <w:szCs w:val="22"/>
          <w:lang w:val="en-GB"/>
        </w:rPr>
        <w:t>January 31</w:t>
      </w:r>
      <w:r w:rsidR="001C4B20" w:rsidRPr="00EE50FE">
        <w:rPr>
          <w:rFonts w:asciiTheme="minorHAnsi" w:hAnsiTheme="minorHAnsi" w:cstheme="minorHAnsi"/>
          <w:sz w:val="22"/>
          <w:szCs w:val="22"/>
          <w:lang w:val="en-GB"/>
        </w:rPr>
        <w:t>, 2013</w:t>
      </w:r>
      <w:r w:rsidR="0090215B" w:rsidRPr="00EE50FE">
        <w:rPr>
          <w:rFonts w:asciiTheme="minorHAnsi" w:hAnsiTheme="minorHAnsi" w:cstheme="minorHAnsi"/>
          <w:sz w:val="22"/>
          <w:szCs w:val="22"/>
          <w:lang w:val="en-GB"/>
        </w:rPr>
        <w:t xml:space="preserve"> </w:t>
      </w:r>
      <w:r w:rsidR="00A331B4" w:rsidRPr="00EE50FE">
        <w:rPr>
          <w:rStyle w:val="st"/>
          <w:rFonts w:asciiTheme="minorHAnsi" w:hAnsiTheme="minorHAnsi" w:cstheme="minorHAnsi"/>
          <w:sz w:val="22"/>
          <w:szCs w:val="22"/>
          <w:lang w:val="en-GB"/>
        </w:rPr>
        <w:t xml:space="preserve">to discuss the World Bank </w:t>
      </w:r>
      <w:r w:rsidR="006F0214" w:rsidRPr="00EE50FE">
        <w:rPr>
          <w:rStyle w:val="st"/>
          <w:rFonts w:asciiTheme="minorHAnsi" w:hAnsiTheme="minorHAnsi" w:cstheme="minorHAnsi"/>
          <w:sz w:val="22"/>
          <w:szCs w:val="22"/>
          <w:lang w:val="en-GB"/>
        </w:rPr>
        <w:t>S</w:t>
      </w:r>
      <w:r w:rsidR="00A331B4" w:rsidRPr="00EE50FE">
        <w:rPr>
          <w:rStyle w:val="st"/>
          <w:rFonts w:asciiTheme="minorHAnsi" w:hAnsiTheme="minorHAnsi" w:cstheme="minorHAnsi"/>
          <w:sz w:val="22"/>
          <w:szCs w:val="22"/>
          <w:lang w:val="en-GB"/>
        </w:rPr>
        <w:t>afeguards review and update process</w:t>
      </w:r>
      <w:r w:rsidRPr="00EE50FE">
        <w:rPr>
          <w:rStyle w:val="st"/>
          <w:rFonts w:asciiTheme="minorHAnsi" w:hAnsiTheme="minorHAnsi" w:cstheme="minorHAnsi"/>
          <w:sz w:val="22"/>
          <w:szCs w:val="22"/>
          <w:lang w:val="en-GB"/>
        </w:rPr>
        <w:t xml:space="preserve"> as well as the Asian Development Bank’s Compliance and Accountability Mechanism</w:t>
      </w:r>
      <w:r w:rsidR="000D084D" w:rsidRPr="00EE50FE">
        <w:rPr>
          <w:rStyle w:val="st"/>
          <w:rFonts w:asciiTheme="minorHAnsi" w:hAnsiTheme="minorHAnsi" w:cstheme="minorHAnsi"/>
          <w:sz w:val="22"/>
          <w:szCs w:val="22"/>
          <w:lang w:val="en-GB"/>
        </w:rPr>
        <w:t>. The meeting</w:t>
      </w:r>
      <w:r w:rsidR="001C4B20" w:rsidRPr="00EE50FE">
        <w:rPr>
          <w:rStyle w:val="st"/>
          <w:rFonts w:asciiTheme="minorHAnsi" w:hAnsiTheme="minorHAnsi" w:cstheme="minorHAnsi"/>
          <w:sz w:val="22"/>
          <w:szCs w:val="22"/>
          <w:lang w:val="en-GB"/>
        </w:rPr>
        <w:t xml:space="preserve"> was </w:t>
      </w:r>
      <w:r w:rsidR="00A331B4" w:rsidRPr="00EE50FE">
        <w:rPr>
          <w:rFonts w:asciiTheme="minorHAnsi" w:hAnsiTheme="minorHAnsi" w:cstheme="minorHAnsi"/>
          <w:sz w:val="22"/>
          <w:szCs w:val="22"/>
          <w:lang w:val="en-GB"/>
        </w:rPr>
        <w:t>chaired by the</w:t>
      </w:r>
      <w:r w:rsidR="00A331B4" w:rsidRPr="00EE50FE">
        <w:rPr>
          <w:rStyle w:val="st"/>
          <w:rFonts w:asciiTheme="minorHAnsi" w:hAnsiTheme="minorHAnsi" w:cstheme="minorHAnsi"/>
          <w:sz w:val="22"/>
          <w:szCs w:val="22"/>
          <w:lang w:val="en-GB"/>
        </w:rPr>
        <w:t xml:space="preserve"> </w:t>
      </w:r>
      <w:r w:rsidR="00A331B4" w:rsidRPr="00EE50FE">
        <w:rPr>
          <w:rStyle w:val="Emphasis"/>
          <w:rFonts w:asciiTheme="minorHAnsi" w:hAnsiTheme="minorHAnsi" w:cstheme="minorHAnsi"/>
          <w:i w:val="0"/>
          <w:sz w:val="22"/>
          <w:szCs w:val="22"/>
          <w:lang w:val="en-GB"/>
        </w:rPr>
        <w:t>Ministry for Foreign Affairs</w:t>
      </w:r>
      <w:r w:rsidR="000D084D" w:rsidRPr="00EE50FE">
        <w:rPr>
          <w:rStyle w:val="st"/>
          <w:rFonts w:asciiTheme="minorHAnsi" w:hAnsiTheme="minorHAnsi" w:cstheme="minorHAnsi"/>
          <w:sz w:val="22"/>
          <w:szCs w:val="22"/>
          <w:lang w:val="en-GB"/>
        </w:rPr>
        <w:t xml:space="preserve"> </w:t>
      </w:r>
      <w:r w:rsidR="001C4B20" w:rsidRPr="00EE50FE">
        <w:rPr>
          <w:rStyle w:val="st"/>
          <w:rFonts w:asciiTheme="minorHAnsi" w:hAnsiTheme="minorHAnsi" w:cstheme="minorHAnsi"/>
          <w:sz w:val="22"/>
          <w:szCs w:val="22"/>
          <w:lang w:val="en-GB"/>
        </w:rPr>
        <w:t xml:space="preserve">and included participants </w:t>
      </w:r>
      <w:r w:rsidR="00A331B4" w:rsidRPr="00EE50FE">
        <w:rPr>
          <w:rStyle w:val="st"/>
          <w:rFonts w:asciiTheme="minorHAnsi" w:hAnsiTheme="minorHAnsi" w:cstheme="minorHAnsi"/>
          <w:sz w:val="22"/>
          <w:szCs w:val="22"/>
          <w:lang w:val="en-GB"/>
        </w:rPr>
        <w:t xml:space="preserve">primarily </w:t>
      </w:r>
      <w:r w:rsidR="00A331B4" w:rsidRPr="00EE50FE">
        <w:rPr>
          <w:rFonts w:asciiTheme="minorHAnsi" w:hAnsiTheme="minorHAnsi" w:cstheme="minorHAnsi"/>
          <w:sz w:val="22"/>
          <w:szCs w:val="22"/>
          <w:lang w:val="en-GB"/>
        </w:rPr>
        <w:t>from civil society organizations</w:t>
      </w:r>
      <w:r w:rsidR="00A331B4" w:rsidRPr="00EE50FE">
        <w:rPr>
          <w:rStyle w:val="st"/>
          <w:rFonts w:asciiTheme="minorHAnsi" w:hAnsiTheme="minorHAnsi" w:cstheme="minorHAnsi"/>
          <w:sz w:val="22"/>
          <w:szCs w:val="22"/>
          <w:lang w:val="en-GB"/>
        </w:rPr>
        <w:t xml:space="preserve"> (see Annex 1). </w:t>
      </w:r>
    </w:p>
    <w:p w14:paraId="5A56E520" w14:textId="77777777" w:rsidR="00A50677" w:rsidRPr="00EE50FE" w:rsidRDefault="00A331B4">
      <w:pPr>
        <w:pStyle w:val="NormalWeb"/>
        <w:spacing w:before="0" w:beforeAutospacing="0" w:after="240" w:afterAutospacing="0"/>
        <w:jc w:val="both"/>
        <w:rPr>
          <w:rStyle w:val="st"/>
          <w:rFonts w:asciiTheme="minorHAnsi" w:eastAsiaTheme="minorHAnsi" w:hAnsiTheme="minorHAnsi" w:cstheme="minorHAnsi"/>
          <w:sz w:val="22"/>
          <w:szCs w:val="22"/>
          <w:lang w:val="en-GB" w:eastAsia="en-US"/>
        </w:rPr>
      </w:pPr>
      <w:r w:rsidRPr="00EE50FE">
        <w:rPr>
          <w:rStyle w:val="st"/>
          <w:rFonts w:asciiTheme="minorHAnsi" w:hAnsiTheme="minorHAnsi" w:cstheme="minorHAnsi"/>
          <w:sz w:val="22"/>
          <w:szCs w:val="22"/>
          <w:lang w:val="en-GB"/>
        </w:rPr>
        <w:t>Comments and questions from the participants</w:t>
      </w:r>
      <w:r w:rsidR="00065012" w:rsidRPr="00EE50FE">
        <w:rPr>
          <w:rStyle w:val="st"/>
          <w:rFonts w:asciiTheme="minorHAnsi" w:hAnsiTheme="minorHAnsi" w:cstheme="minorHAnsi"/>
          <w:sz w:val="22"/>
          <w:szCs w:val="22"/>
          <w:lang w:val="en-GB"/>
        </w:rPr>
        <w:t xml:space="preserve"> directed to the World Bank</w:t>
      </w:r>
      <w:r w:rsidRPr="00EE50FE">
        <w:rPr>
          <w:rStyle w:val="st"/>
          <w:rFonts w:asciiTheme="minorHAnsi" w:hAnsiTheme="minorHAnsi" w:cstheme="minorHAnsi"/>
          <w:sz w:val="22"/>
          <w:szCs w:val="22"/>
          <w:lang w:val="en-GB"/>
        </w:rPr>
        <w:t xml:space="preserve"> included the following:</w:t>
      </w:r>
    </w:p>
    <w:p w14:paraId="5A56E521" w14:textId="77777777" w:rsidR="00A50677" w:rsidRPr="00EE50FE" w:rsidRDefault="00944B19">
      <w:pPr>
        <w:pStyle w:val="NormalWeb"/>
        <w:numPr>
          <w:ilvl w:val="0"/>
          <w:numId w:val="1"/>
        </w:numPr>
        <w:spacing w:before="0" w:beforeAutospacing="0" w:after="240" w:afterAutospacing="0"/>
        <w:jc w:val="both"/>
        <w:rPr>
          <w:rStyle w:val="st"/>
          <w:rFonts w:asciiTheme="minorHAnsi" w:eastAsiaTheme="minorHAnsi" w:hAnsiTheme="minorHAnsi" w:cstheme="minorHAnsi"/>
          <w:sz w:val="22"/>
          <w:szCs w:val="22"/>
          <w:lang w:val="en-GB" w:eastAsia="en-US"/>
        </w:rPr>
      </w:pPr>
      <w:r w:rsidRPr="00EE50FE">
        <w:rPr>
          <w:rStyle w:val="st"/>
          <w:rFonts w:asciiTheme="minorHAnsi" w:hAnsiTheme="minorHAnsi" w:cstheme="minorHAnsi"/>
          <w:sz w:val="22"/>
          <w:szCs w:val="22"/>
          <w:lang w:val="en-GB"/>
        </w:rPr>
        <w:t xml:space="preserve">The World Bank </w:t>
      </w:r>
      <w:r w:rsidR="00A319D1" w:rsidRPr="00EE50FE">
        <w:rPr>
          <w:rStyle w:val="st"/>
          <w:rFonts w:asciiTheme="minorHAnsi" w:hAnsiTheme="minorHAnsi" w:cstheme="minorHAnsi"/>
          <w:sz w:val="22"/>
          <w:szCs w:val="22"/>
          <w:lang w:val="en-GB"/>
        </w:rPr>
        <w:t>should</w:t>
      </w:r>
      <w:r w:rsidRPr="00EE50FE">
        <w:rPr>
          <w:rStyle w:val="st"/>
          <w:rFonts w:asciiTheme="minorHAnsi" w:hAnsiTheme="minorHAnsi" w:cstheme="minorHAnsi"/>
          <w:sz w:val="22"/>
          <w:szCs w:val="22"/>
          <w:lang w:val="en-GB"/>
        </w:rPr>
        <w:t xml:space="preserve"> address ecosystem services in the </w:t>
      </w:r>
      <w:r w:rsidR="001063CB" w:rsidRPr="00EE50FE">
        <w:rPr>
          <w:rStyle w:val="st"/>
          <w:rFonts w:asciiTheme="minorHAnsi" w:hAnsiTheme="minorHAnsi" w:cstheme="minorHAnsi"/>
          <w:sz w:val="22"/>
          <w:szCs w:val="22"/>
          <w:lang w:val="en-GB"/>
        </w:rPr>
        <w:t xml:space="preserve">Safeguards </w:t>
      </w:r>
      <w:r w:rsidRPr="00EE50FE">
        <w:rPr>
          <w:rStyle w:val="st"/>
          <w:rFonts w:asciiTheme="minorHAnsi" w:hAnsiTheme="minorHAnsi" w:cstheme="minorHAnsi"/>
          <w:sz w:val="22"/>
          <w:szCs w:val="22"/>
          <w:lang w:val="en-GB"/>
        </w:rPr>
        <w:t>framework.</w:t>
      </w:r>
    </w:p>
    <w:p w14:paraId="5A56E522" w14:textId="77777777" w:rsidR="00A50677" w:rsidRPr="00EE50FE" w:rsidRDefault="002B43DE">
      <w:pPr>
        <w:pStyle w:val="NormalWeb"/>
        <w:numPr>
          <w:ilvl w:val="0"/>
          <w:numId w:val="1"/>
        </w:numPr>
        <w:spacing w:before="0" w:beforeAutospacing="0" w:after="240" w:afterAutospacing="0"/>
        <w:ind w:left="648"/>
        <w:jc w:val="both"/>
        <w:rPr>
          <w:rStyle w:val="st"/>
          <w:rFonts w:asciiTheme="minorHAnsi" w:eastAsiaTheme="minorHAnsi" w:hAnsiTheme="minorHAnsi" w:cstheme="minorHAnsi"/>
          <w:sz w:val="22"/>
          <w:szCs w:val="22"/>
          <w:lang w:val="en-GB" w:eastAsia="en-US"/>
        </w:rPr>
      </w:pPr>
      <w:r w:rsidRPr="00EE50FE">
        <w:rPr>
          <w:rStyle w:val="st"/>
          <w:rFonts w:asciiTheme="minorHAnsi" w:eastAsiaTheme="minorHAnsi" w:hAnsiTheme="minorHAnsi" w:cstheme="minorHAnsi"/>
          <w:sz w:val="22"/>
          <w:szCs w:val="22"/>
          <w:lang w:val="en-GB" w:eastAsia="en-US"/>
        </w:rPr>
        <w:t xml:space="preserve">CSO participant </w:t>
      </w:r>
      <w:proofErr w:type="spellStart"/>
      <w:r w:rsidRPr="00EE50FE">
        <w:rPr>
          <w:rStyle w:val="st"/>
          <w:rFonts w:asciiTheme="minorHAnsi" w:eastAsiaTheme="minorHAnsi" w:hAnsiTheme="minorHAnsi" w:cstheme="minorHAnsi"/>
          <w:sz w:val="22"/>
          <w:szCs w:val="22"/>
          <w:lang w:val="en-GB" w:eastAsia="en-US"/>
        </w:rPr>
        <w:t>Diakonia</w:t>
      </w:r>
      <w:proofErr w:type="spellEnd"/>
      <w:r w:rsidRPr="00EE50FE">
        <w:rPr>
          <w:rStyle w:val="st"/>
          <w:rFonts w:asciiTheme="minorHAnsi" w:eastAsiaTheme="minorHAnsi" w:hAnsiTheme="minorHAnsi" w:cstheme="minorHAnsi"/>
          <w:sz w:val="22"/>
          <w:szCs w:val="22"/>
          <w:lang w:val="en-GB" w:eastAsia="en-US"/>
        </w:rPr>
        <w:t xml:space="preserve"> made reference to the “</w:t>
      </w:r>
      <w:hyperlink r:id="rId11" w:tooltip="Joint Letter and Submission to President Kim Re. World Bank Safeguards Review" w:history="1">
        <w:r w:rsidRPr="00EE50FE">
          <w:rPr>
            <w:rStyle w:val="Hyperlink"/>
            <w:rFonts w:asciiTheme="minorHAnsi" w:eastAsiaTheme="minorHAnsi" w:hAnsiTheme="minorHAnsi" w:cstheme="minorHAnsi"/>
            <w:sz w:val="22"/>
            <w:szCs w:val="22"/>
            <w:lang w:val="en-US" w:eastAsia="en-US"/>
          </w:rPr>
          <w:t>Joint Letter and Submission to President Kim Re. World Bank Safeguards Review</w:t>
        </w:r>
      </w:hyperlink>
      <w:r w:rsidR="00952D8B" w:rsidRPr="00EE50FE">
        <w:rPr>
          <w:rFonts w:asciiTheme="minorHAnsi" w:eastAsiaTheme="minorHAnsi" w:hAnsiTheme="minorHAnsi" w:cstheme="minorHAnsi"/>
          <w:sz w:val="22"/>
          <w:szCs w:val="22"/>
          <w:lang w:val="en-GB" w:eastAsia="en-US"/>
        </w:rPr>
        <w:t>,</w:t>
      </w:r>
      <w:r w:rsidRPr="00EE50FE">
        <w:rPr>
          <w:rFonts w:asciiTheme="minorHAnsi" w:eastAsiaTheme="minorHAnsi" w:hAnsiTheme="minorHAnsi" w:cstheme="minorHAnsi"/>
          <w:sz w:val="22"/>
          <w:szCs w:val="22"/>
          <w:lang w:val="en-GB" w:eastAsia="en-US"/>
        </w:rPr>
        <w:t>” which it had signed.</w:t>
      </w:r>
    </w:p>
    <w:p w14:paraId="5A56E523" w14:textId="77777777" w:rsidR="00A50677" w:rsidRPr="00EE50FE" w:rsidRDefault="001C4B20">
      <w:pPr>
        <w:pStyle w:val="NormalWeb"/>
        <w:numPr>
          <w:ilvl w:val="0"/>
          <w:numId w:val="1"/>
        </w:numPr>
        <w:spacing w:before="0" w:beforeAutospacing="0" w:after="240" w:afterAutospacing="0"/>
        <w:ind w:left="648"/>
        <w:jc w:val="both"/>
        <w:rPr>
          <w:rStyle w:val="st"/>
          <w:rFonts w:asciiTheme="minorHAnsi" w:eastAsiaTheme="minorHAnsi" w:hAnsiTheme="minorHAnsi" w:cstheme="minorHAnsi"/>
          <w:sz w:val="22"/>
          <w:szCs w:val="22"/>
          <w:lang w:val="en-GB" w:eastAsia="en-US"/>
        </w:rPr>
      </w:pPr>
      <w:r w:rsidRPr="00EE50FE">
        <w:rPr>
          <w:rStyle w:val="st"/>
          <w:rFonts w:asciiTheme="minorHAnsi" w:hAnsiTheme="minorHAnsi" w:cstheme="minorHAnsi"/>
          <w:sz w:val="22"/>
          <w:szCs w:val="22"/>
          <w:lang w:val="en-GB"/>
        </w:rPr>
        <w:t>Adequate budget and staff are currently lacking to enable appropriate monitoring and implementing of the Safeguards.</w:t>
      </w:r>
    </w:p>
    <w:p w14:paraId="5A56E524" w14:textId="77777777" w:rsidR="00A50677" w:rsidRPr="00EE50FE" w:rsidRDefault="001C4B20">
      <w:pPr>
        <w:pStyle w:val="NormalWeb"/>
        <w:numPr>
          <w:ilvl w:val="0"/>
          <w:numId w:val="1"/>
        </w:numPr>
        <w:spacing w:before="0" w:beforeAutospacing="0" w:after="240" w:afterAutospacing="0"/>
        <w:jc w:val="both"/>
        <w:rPr>
          <w:rStyle w:val="st"/>
          <w:rFonts w:asciiTheme="minorHAnsi" w:eastAsiaTheme="minorHAnsi" w:hAnsiTheme="minorHAnsi" w:cstheme="minorHAnsi"/>
          <w:sz w:val="22"/>
          <w:szCs w:val="22"/>
          <w:lang w:val="en-GB" w:eastAsia="en-US"/>
        </w:rPr>
      </w:pPr>
      <w:r w:rsidRPr="00EE50FE">
        <w:rPr>
          <w:rStyle w:val="st"/>
          <w:rFonts w:asciiTheme="minorHAnsi" w:hAnsiTheme="minorHAnsi" w:cstheme="minorHAnsi"/>
          <w:sz w:val="22"/>
          <w:szCs w:val="22"/>
          <w:lang w:val="en-GB"/>
        </w:rPr>
        <w:t xml:space="preserve">Will </w:t>
      </w:r>
      <w:r w:rsidR="00A331B4" w:rsidRPr="00EE50FE">
        <w:rPr>
          <w:rStyle w:val="st"/>
          <w:rFonts w:asciiTheme="minorHAnsi" w:hAnsiTheme="minorHAnsi" w:cstheme="minorHAnsi"/>
          <w:sz w:val="22"/>
          <w:szCs w:val="22"/>
          <w:lang w:val="en-GB"/>
        </w:rPr>
        <w:t>impact assessments</w:t>
      </w:r>
      <w:r w:rsidR="002B43DE" w:rsidRPr="00EE50FE">
        <w:rPr>
          <w:rFonts w:asciiTheme="minorHAnsi" w:hAnsiTheme="minorHAnsi" w:cstheme="minorHAnsi"/>
          <w:sz w:val="22"/>
          <w:szCs w:val="22"/>
          <w:lang w:val="en-US"/>
        </w:rPr>
        <w:t xml:space="preserve"> of conflict </w:t>
      </w:r>
      <w:r w:rsidRPr="00EE50FE">
        <w:rPr>
          <w:rStyle w:val="st"/>
          <w:rFonts w:asciiTheme="minorHAnsi" w:hAnsiTheme="minorHAnsi" w:cstheme="minorHAnsi"/>
          <w:sz w:val="22"/>
          <w:szCs w:val="22"/>
          <w:lang w:val="en-GB"/>
        </w:rPr>
        <w:t>be part of the updated safeguards</w:t>
      </w:r>
      <w:r w:rsidR="001063CB" w:rsidRPr="00EE50FE">
        <w:rPr>
          <w:rStyle w:val="st"/>
          <w:rFonts w:asciiTheme="minorHAnsi" w:hAnsiTheme="minorHAnsi" w:cstheme="minorHAnsi"/>
          <w:sz w:val="22"/>
          <w:szCs w:val="22"/>
          <w:lang w:val="en-GB"/>
        </w:rPr>
        <w:t>,</w:t>
      </w:r>
      <w:r w:rsidRPr="00EE50FE">
        <w:rPr>
          <w:rStyle w:val="st"/>
          <w:rFonts w:asciiTheme="minorHAnsi" w:hAnsiTheme="minorHAnsi" w:cstheme="minorHAnsi"/>
          <w:sz w:val="22"/>
          <w:szCs w:val="22"/>
          <w:lang w:val="en-GB"/>
        </w:rPr>
        <w:t xml:space="preserve"> </w:t>
      </w:r>
      <w:r w:rsidR="001063CB" w:rsidRPr="00EE50FE">
        <w:rPr>
          <w:rStyle w:val="st"/>
          <w:rFonts w:asciiTheme="minorHAnsi" w:hAnsiTheme="minorHAnsi" w:cstheme="minorHAnsi"/>
          <w:sz w:val="22"/>
          <w:szCs w:val="22"/>
          <w:lang w:val="en-GB"/>
        </w:rPr>
        <w:t xml:space="preserve">that is, </w:t>
      </w:r>
      <w:r w:rsidRPr="00EE50FE">
        <w:rPr>
          <w:rStyle w:val="st"/>
          <w:rFonts w:asciiTheme="minorHAnsi" w:hAnsiTheme="minorHAnsi" w:cstheme="minorHAnsi"/>
          <w:sz w:val="22"/>
          <w:szCs w:val="22"/>
          <w:lang w:val="en-GB"/>
        </w:rPr>
        <w:t>how businesses and government systems function within conflict-affected areas</w:t>
      </w:r>
      <w:r w:rsidR="001063CB" w:rsidRPr="00EE50FE">
        <w:rPr>
          <w:rStyle w:val="st"/>
          <w:rFonts w:asciiTheme="minorHAnsi" w:hAnsiTheme="minorHAnsi" w:cstheme="minorHAnsi"/>
          <w:sz w:val="22"/>
          <w:szCs w:val="22"/>
          <w:lang w:val="en-GB"/>
        </w:rPr>
        <w:t>?</w:t>
      </w:r>
    </w:p>
    <w:p w14:paraId="5A56E525" w14:textId="77777777" w:rsidR="00A50677" w:rsidRPr="00EE50FE" w:rsidRDefault="00340DB4">
      <w:pPr>
        <w:pStyle w:val="NormalWeb"/>
        <w:numPr>
          <w:ilvl w:val="0"/>
          <w:numId w:val="1"/>
        </w:numPr>
        <w:spacing w:before="0" w:beforeAutospacing="0" w:after="240" w:afterAutospacing="0"/>
        <w:ind w:left="648"/>
        <w:jc w:val="both"/>
        <w:rPr>
          <w:rStyle w:val="st"/>
          <w:rFonts w:asciiTheme="minorHAnsi" w:eastAsiaTheme="minorHAnsi" w:hAnsiTheme="minorHAnsi" w:cstheme="minorHAnsi"/>
          <w:sz w:val="22"/>
          <w:szCs w:val="22"/>
          <w:lang w:val="en-GB" w:eastAsia="en-US"/>
        </w:rPr>
      </w:pPr>
      <w:r w:rsidRPr="00EE50FE">
        <w:rPr>
          <w:rStyle w:val="st"/>
          <w:rFonts w:asciiTheme="minorHAnsi" w:hAnsiTheme="minorHAnsi" w:cstheme="minorHAnsi"/>
          <w:sz w:val="22"/>
          <w:szCs w:val="22"/>
          <w:lang w:val="en-GB"/>
        </w:rPr>
        <w:t xml:space="preserve">Participants praised the </w:t>
      </w:r>
      <w:r w:rsidRPr="00EE50FE">
        <w:rPr>
          <w:rStyle w:val="st"/>
          <w:rFonts w:asciiTheme="minorHAnsi" w:hAnsiTheme="minorHAnsi" w:cstheme="minorHAnsi"/>
          <w:i/>
          <w:sz w:val="22"/>
          <w:szCs w:val="22"/>
          <w:lang w:val="en-GB"/>
        </w:rPr>
        <w:t xml:space="preserve">Turn </w:t>
      </w:r>
      <w:proofErr w:type="gramStart"/>
      <w:r w:rsidRPr="00EE50FE">
        <w:rPr>
          <w:rStyle w:val="st"/>
          <w:rFonts w:asciiTheme="minorHAnsi" w:hAnsiTheme="minorHAnsi" w:cstheme="minorHAnsi"/>
          <w:i/>
          <w:sz w:val="22"/>
          <w:szCs w:val="22"/>
          <w:lang w:val="en-GB"/>
        </w:rPr>
        <w:t>Down</w:t>
      </w:r>
      <w:proofErr w:type="gramEnd"/>
      <w:r w:rsidRPr="00EE50FE">
        <w:rPr>
          <w:rStyle w:val="st"/>
          <w:rFonts w:asciiTheme="minorHAnsi" w:hAnsiTheme="minorHAnsi" w:cstheme="minorHAnsi"/>
          <w:i/>
          <w:sz w:val="22"/>
          <w:szCs w:val="22"/>
          <w:lang w:val="en-GB"/>
        </w:rPr>
        <w:t xml:space="preserve"> the Heat</w:t>
      </w:r>
      <w:r w:rsidR="00A331B4" w:rsidRPr="00EE50FE">
        <w:rPr>
          <w:rStyle w:val="st"/>
          <w:rFonts w:asciiTheme="minorHAnsi" w:hAnsiTheme="minorHAnsi" w:cstheme="minorHAnsi"/>
          <w:sz w:val="22"/>
          <w:szCs w:val="22"/>
          <w:lang w:val="en-GB"/>
        </w:rPr>
        <w:t xml:space="preserve"> report as well as Jim Kim’s statement </w:t>
      </w:r>
      <w:r w:rsidR="001063CB" w:rsidRPr="00EE50FE">
        <w:rPr>
          <w:rStyle w:val="st"/>
          <w:rFonts w:asciiTheme="minorHAnsi" w:hAnsiTheme="minorHAnsi" w:cstheme="minorHAnsi"/>
          <w:sz w:val="22"/>
          <w:szCs w:val="22"/>
          <w:lang w:val="en-GB"/>
        </w:rPr>
        <w:t>“</w:t>
      </w:r>
      <w:r w:rsidR="00065012" w:rsidRPr="00EE50FE">
        <w:rPr>
          <w:rStyle w:val="st"/>
          <w:rFonts w:asciiTheme="minorHAnsi" w:hAnsiTheme="minorHAnsi" w:cstheme="minorHAnsi"/>
          <w:sz w:val="22"/>
          <w:szCs w:val="22"/>
          <w:lang w:val="en-GB"/>
        </w:rPr>
        <w:t>We will never end poverty if we don't tackle climate change</w:t>
      </w:r>
      <w:r w:rsidR="001063CB" w:rsidRPr="00EE50FE">
        <w:rPr>
          <w:rStyle w:val="st"/>
          <w:rFonts w:asciiTheme="minorHAnsi" w:hAnsiTheme="minorHAnsi" w:cstheme="minorHAnsi"/>
          <w:sz w:val="22"/>
          <w:szCs w:val="22"/>
          <w:lang w:val="en-GB"/>
        </w:rPr>
        <w:t>.</w:t>
      </w:r>
      <w:r w:rsidR="00065012" w:rsidRPr="00EE50FE">
        <w:rPr>
          <w:rStyle w:val="st"/>
          <w:rFonts w:asciiTheme="minorHAnsi" w:hAnsiTheme="minorHAnsi" w:cstheme="minorHAnsi"/>
          <w:sz w:val="22"/>
          <w:szCs w:val="22"/>
          <w:lang w:val="en-GB"/>
        </w:rPr>
        <w:t>”</w:t>
      </w:r>
    </w:p>
    <w:p w14:paraId="5A56E526" w14:textId="77777777" w:rsidR="00A50677" w:rsidRPr="00EE50FE" w:rsidRDefault="00A331B4">
      <w:pPr>
        <w:pStyle w:val="NormalWeb"/>
        <w:numPr>
          <w:ilvl w:val="0"/>
          <w:numId w:val="1"/>
        </w:numPr>
        <w:spacing w:before="0" w:beforeAutospacing="0" w:after="240" w:afterAutospacing="0"/>
        <w:ind w:left="648"/>
        <w:jc w:val="both"/>
        <w:rPr>
          <w:rStyle w:val="st"/>
          <w:rFonts w:asciiTheme="minorHAnsi" w:eastAsiaTheme="minorHAnsi" w:hAnsiTheme="minorHAnsi" w:cstheme="minorHAnsi"/>
          <w:sz w:val="22"/>
          <w:szCs w:val="22"/>
          <w:lang w:val="en-GB" w:eastAsia="en-US"/>
        </w:rPr>
      </w:pPr>
      <w:r w:rsidRPr="00EE50FE">
        <w:rPr>
          <w:rStyle w:val="st"/>
          <w:rFonts w:asciiTheme="minorHAnsi" w:hAnsiTheme="minorHAnsi" w:cstheme="minorHAnsi"/>
          <w:sz w:val="22"/>
          <w:szCs w:val="22"/>
          <w:lang w:val="en-GB"/>
        </w:rPr>
        <w:t xml:space="preserve">How </w:t>
      </w:r>
      <w:r w:rsidR="001063CB" w:rsidRPr="00EE50FE">
        <w:rPr>
          <w:rStyle w:val="st"/>
          <w:rFonts w:asciiTheme="minorHAnsi" w:hAnsiTheme="minorHAnsi" w:cstheme="minorHAnsi"/>
          <w:sz w:val="22"/>
          <w:szCs w:val="22"/>
          <w:lang w:val="en-GB"/>
        </w:rPr>
        <w:t xml:space="preserve">will </w:t>
      </w:r>
      <w:r w:rsidRPr="00EE50FE">
        <w:rPr>
          <w:rStyle w:val="st"/>
          <w:rFonts w:asciiTheme="minorHAnsi" w:hAnsiTheme="minorHAnsi" w:cstheme="minorHAnsi"/>
          <w:sz w:val="22"/>
          <w:szCs w:val="22"/>
          <w:lang w:val="en-GB"/>
        </w:rPr>
        <w:t>pow</w:t>
      </w:r>
      <w:r w:rsidR="00065012" w:rsidRPr="00EE50FE">
        <w:rPr>
          <w:rStyle w:val="st"/>
          <w:rFonts w:asciiTheme="minorHAnsi" w:hAnsiTheme="minorHAnsi" w:cstheme="minorHAnsi"/>
          <w:sz w:val="22"/>
          <w:szCs w:val="22"/>
          <w:lang w:val="en-GB"/>
        </w:rPr>
        <w:t xml:space="preserve">er production </w:t>
      </w:r>
      <w:r w:rsidR="001063CB" w:rsidRPr="00EE50FE">
        <w:rPr>
          <w:rStyle w:val="st"/>
          <w:rFonts w:asciiTheme="minorHAnsi" w:hAnsiTheme="minorHAnsi" w:cstheme="minorHAnsi"/>
          <w:sz w:val="22"/>
          <w:szCs w:val="22"/>
          <w:lang w:val="en-GB"/>
        </w:rPr>
        <w:t>be addressed</w:t>
      </w:r>
      <w:r w:rsidR="00065012" w:rsidRPr="00EE50FE">
        <w:rPr>
          <w:rStyle w:val="st"/>
          <w:rFonts w:asciiTheme="minorHAnsi" w:hAnsiTheme="minorHAnsi" w:cstheme="minorHAnsi"/>
          <w:sz w:val="22"/>
          <w:szCs w:val="22"/>
          <w:lang w:val="en-GB"/>
        </w:rPr>
        <w:t xml:space="preserve">? </w:t>
      </w:r>
      <w:r w:rsidR="001063CB" w:rsidRPr="00EE50FE">
        <w:rPr>
          <w:rStyle w:val="st"/>
          <w:rFonts w:asciiTheme="minorHAnsi" w:hAnsiTheme="minorHAnsi" w:cstheme="minorHAnsi"/>
          <w:sz w:val="22"/>
          <w:szCs w:val="22"/>
          <w:lang w:val="en-GB"/>
        </w:rPr>
        <w:t xml:space="preserve">Will </w:t>
      </w:r>
      <w:r w:rsidR="00065012" w:rsidRPr="00EE50FE">
        <w:rPr>
          <w:rStyle w:val="st"/>
          <w:rFonts w:asciiTheme="minorHAnsi" w:hAnsiTheme="minorHAnsi" w:cstheme="minorHAnsi"/>
          <w:sz w:val="22"/>
          <w:szCs w:val="22"/>
          <w:lang w:val="en-GB"/>
        </w:rPr>
        <w:t xml:space="preserve">coal-fired power </w:t>
      </w:r>
      <w:r w:rsidRPr="00EE50FE">
        <w:rPr>
          <w:rStyle w:val="st"/>
          <w:rFonts w:asciiTheme="minorHAnsi" w:hAnsiTheme="minorHAnsi" w:cstheme="minorHAnsi"/>
          <w:sz w:val="22"/>
          <w:szCs w:val="22"/>
          <w:lang w:val="en-GB"/>
        </w:rPr>
        <w:t>plant</w:t>
      </w:r>
      <w:r w:rsidR="00065012" w:rsidRPr="00EE50FE">
        <w:rPr>
          <w:rStyle w:val="st"/>
          <w:rFonts w:asciiTheme="minorHAnsi" w:hAnsiTheme="minorHAnsi" w:cstheme="minorHAnsi"/>
          <w:sz w:val="22"/>
          <w:szCs w:val="22"/>
          <w:lang w:val="en-GB"/>
        </w:rPr>
        <w:t xml:space="preserve"> investments</w:t>
      </w:r>
      <w:r w:rsidRPr="00EE50FE">
        <w:rPr>
          <w:rStyle w:val="st"/>
          <w:rFonts w:asciiTheme="minorHAnsi" w:hAnsiTheme="minorHAnsi" w:cstheme="minorHAnsi"/>
          <w:sz w:val="22"/>
          <w:szCs w:val="22"/>
          <w:lang w:val="en-GB"/>
        </w:rPr>
        <w:t xml:space="preserve"> </w:t>
      </w:r>
      <w:r w:rsidR="001063CB" w:rsidRPr="00EE50FE">
        <w:rPr>
          <w:rStyle w:val="st"/>
          <w:rFonts w:asciiTheme="minorHAnsi" w:hAnsiTheme="minorHAnsi" w:cstheme="minorHAnsi"/>
          <w:sz w:val="22"/>
          <w:szCs w:val="22"/>
          <w:lang w:val="en-GB"/>
        </w:rPr>
        <w:t xml:space="preserve">be </w:t>
      </w:r>
      <w:r w:rsidRPr="00EE50FE">
        <w:rPr>
          <w:rStyle w:val="st"/>
          <w:rFonts w:asciiTheme="minorHAnsi" w:hAnsiTheme="minorHAnsi" w:cstheme="minorHAnsi"/>
          <w:sz w:val="22"/>
          <w:szCs w:val="22"/>
          <w:lang w:val="en-GB"/>
        </w:rPr>
        <w:t>revisited</w:t>
      </w:r>
      <w:r w:rsidR="00065012" w:rsidRPr="00EE50FE">
        <w:rPr>
          <w:rStyle w:val="st"/>
          <w:rFonts w:asciiTheme="minorHAnsi" w:hAnsiTheme="minorHAnsi" w:cstheme="minorHAnsi"/>
          <w:sz w:val="22"/>
          <w:szCs w:val="22"/>
          <w:lang w:val="en-GB"/>
        </w:rPr>
        <w:t>?</w:t>
      </w:r>
      <w:r w:rsidR="00620BCF" w:rsidRPr="00EE50FE">
        <w:rPr>
          <w:rStyle w:val="st"/>
          <w:rFonts w:asciiTheme="minorHAnsi" w:hAnsiTheme="minorHAnsi" w:cstheme="minorHAnsi"/>
          <w:sz w:val="22"/>
          <w:szCs w:val="22"/>
          <w:lang w:val="en-GB"/>
        </w:rPr>
        <w:t xml:space="preserve"> Does the </w:t>
      </w:r>
      <w:r w:rsidR="00952D8B" w:rsidRPr="00EE50FE">
        <w:rPr>
          <w:rStyle w:val="st"/>
          <w:rFonts w:asciiTheme="minorHAnsi" w:hAnsiTheme="minorHAnsi" w:cstheme="minorHAnsi"/>
          <w:sz w:val="22"/>
          <w:szCs w:val="22"/>
          <w:lang w:val="en-GB"/>
        </w:rPr>
        <w:t xml:space="preserve">Bank </w:t>
      </w:r>
      <w:r w:rsidR="00620BCF" w:rsidRPr="00EE50FE">
        <w:rPr>
          <w:rStyle w:val="st"/>
          <w:rFonts w:asciiTheme="minorHAnsi" w:hAnsiTheme="minorHAnsi" w:cstheme="minorHAnsi"/>
          <w:sz w:val="22"/>
          <w:szCs w:val="22"/>
          <w:lang w:val="en-GB"/>
        </w:rPr>
        <w:t xml:space="preserve">integrate emission standards such as </w:t>
      </w:r>
      <w:r w:rsidR="00952D8B" w:rsidRPr="00EE50FE">
        <w:rPr>
          <w:rStyle w:val="st"/>
          <w:rFonts w:asciiTheme="minorHAnsi" w:hAnsiTheme="minorHAnsi" w:cstheme="minorHAnsi"/>
          <w:sz w:val="22"/>
          <w:szCs w:val="22"/>
          <w:lang w:val="en-GB"/>
        </w:rPr>
        <w:t>CO</w:t>
      </w:r>
      <w:r w:rsidR="00620BCF" w:rsidRPr="00EE50FE">
        <w:rPr>
          <w:rStyle w:val="st"/>
          <w:rFonts w:asciiTheme="minorHAnsi" w:hAnsiTheme="minorHAnsi" w:cstheme="minorHAnsi"/>
          <w:sz w:val="22"/>
          <w:szCs w:val="22"/>
          <w:vertAlign w:val="subscript"/>
          <w:lang w:val="en-GB"/>
        </w:rPr>
        <w:t>2</w:t>
      </w:r>
      <w:r w:rsidR="00620BCF" w:rsidRPr="00EE50FE">
        <w:rPr>
          <w:rStyle w:val="st"/>
          <w:rFonts w:asciiTheme="minorHAnsi" w:hAnsiTheme="minorHAnsi" w:cstheme="minorHAnsi"/>
          <w:sz w:val="22"/>
          <w:szCs w:val="22"/>
          <w:lang w:val="en-GB"/>
        </w:rPr>
        <w:t xml:space="preserve"> per </w:t>
      </w:r>
      <w:proofErr w:type="gramStart"/>
      <w:r w:rsidR="00952D8B" w:rsidRPr="00EE50FE">
        <w:rPr>
          <w:rStyle w:val="st"/>
          <w:rFonts w:asciiTheme="minorHAnsi" w:hAnsiTheme="minorHAnsi" w:cstheme="minorHAnsi"/>
          <w:sz w:val="22"/>
          <w:szCs w:val="22"/>
          <w:lang w:val="en-GB"/>
        </w:rPr>
        <w:t>k</w:t>
      </w:r>
      <w:r w:rsidR="00620BCF" w:rsidRPr="00EE50FE">
        <w:rPr>
          <w:rStyle w:val="st"/>
          <w:rFonts w:asciiTheme="minorHAnsi" w:hAnsiTheme="minorHAnsi" w:cstheme="minorHAnsi"/>
          <w:sz w:val="22"/>
          <w:szCs w:val="22"/>
          <w:lang w:val="en-GB"/>
        </w:rPr>
        <w:t>w</w:t>
      </w:r>
      <w:proofErr w:type="gramEnd"/>
      <w:r w:rsidR="00620BCF" w:rsidRPr="00EE50FE">
        <w:rPr>
          <w:rStyle w:val="st"/>
          <w:rFonts w:asciiTheme="minorHAnsi" w:hAnsiTheme="minorHAnsi" w:cstheme="minorHAnsi"/>
          <w:sz w:val="22"/>
          <w:szCs w:val="22"/>
          <w:lang w:val="en-GB"/>
        </w:rPr>
        <w:t xml:space="preserve"> or use of latest/best technology in its projects? </w:t>
      </w:r>
    </w:p>
    <w:p w14:paraId="5A56E527" w14:textId="77777777" w:rsidR="00A50677" w:rsidRPr="00EE50FE" w:rsidRDefault="00A331B4">
      <w:pPr>
        <w:pStyle w:val="NormalWeb"/>
        <w:numPr>
          <w:ilvl w:val="0"/>
          <w:numId w:val="1"/>
        </w:numPr>
        <w:spacing w:before="0" w:beforeAutospacing="0" w:after="240" w:afterAutospacing="0"/>
        <w:ind w:left="648"/>
        <w:jc w:val="both"/>
        <w:rPr>
          <w:rStyle w:val="st"/>
          <w:rFonts w:asciiTheme="minorHAnsi" w:eastAsiaTheme="minorHAnsi" w:hAnsiTheme="minorHAnsi" w:cstheme="minorHAnsi"/>
          <w:sz w:val="22"/>
          <w:szCs w:val="22"/>
          <w:lang w:val="en-GB" w:eastAsia="en-US"/>
        </w:rPr>
      </w:pPr>
      <w:r w:rsidRPr="00EE50FE">
        <w:rPr>
          <w:rStyle w:val="st"/>
          <w:rFonts w:asciiTheme="minorHAnsi" w:hAnsiTheme="minorHAnsi" w:cstheme="minorHAnsi"/>
          <w:sz w:val="22"/>
          <w:szCs w:val="22"/>
          <w:lang w:val="en-GB"/>
        </w:rPr>
        <w:t xml:space="preserve">The </w:t>
      </w:r>
      <w:r w:rsidR="00340DB4" w:rsidRPr="00EE50FE">
        <w:rPr>
          <w:rStyle w:val="st"/>
          <w:rFonts w:asciiTheme="minorHAnsi" w:hAnsiTheme="minorHAnsi" w:cstheme="minorHAnsi"/>
          <w:sz w:val="22"/>
          <w:szCs w:val="22"/>
          <w:lang w:val="en-GB"/>
        </w:rPr>
        <w:t>updated</w:t>
      </w:r>
      <w:r w:rsidRPr="00EE50FE">
        <w:rPr>
          <w:rStyle w:val="st"/>
          <w:rFonts w:asciiTheme="minorHAnsi" w:hAnsiTheme="minorHAnsi" w:cstheme="minorHAnsi"/>
          <w:sz w:val="22"/>
          <w:szCs w:val="22"/>
          <w:lang w:val="en-GB"/>
        </w:rPr>
        <w:t xml:space="preserve"> Safeguards should include</w:t>
      </w:r>
      <w:r w:rsidR="00065012" w:rsidRPr="00EE50FE">
        <w:rPr>
          <w:rStyle w:val="st"/>
          <w:rFonts w:asciiTheme="minorHAnsi" w:hAnsiTheme="minorHAnsi" w:cstheme="minorHAnsi"/>
          <w:sz w:val="22"/>
          <w:szCs w:val="22"/>
          <w:lang w:val="en-GB"/>
        </w:rPr>
        <w:t xml:space="preserve"> a comprehensive </w:t>
      </w:r>
      <w:r w:rsidRPr="00EE50FE">
        <w:rPr>
          <w:rStyle w:val="st"/>
          <w:rFonts w:asciiTheme="minorHAnsi" w:hAnsiTheme="minorHAnsi" w:cstheme="minorHAnsi"/>
          <w:sz w:val="22"/>
          <w:szCs w:val="22"/>
          <w:lang w:val="en-GB"/>
        </w:rPr>
        <w:t>human rights</w:t>
      </w:r>
      <w:r w:rsidR="00065012" w:rsidRPr="00EE50FE">
        <w:rPr>
          <w:rStyle w:val="st"/>
          <w:rFonts w:asciiTheme="minorHAnsi" w:hAnsiTheme="minorHAnsi" w:cstheme="minorHAnsi"/>
          <w:sz w:val="22"/>
          <w:szCs w:val="22"/>
          <w:lang w:val="en-GB"/>
        </w:rPr>
        <w:t xml:space="preserve"> policy</w:t>
      </w:r>
      <w:r w:rsidR="001063CB" w:rsidRPr="00EE50FE">
        <w:rPr>
          <w:rStyle w:val="st"/>
          <w:rFonts w:asciiTheme="minorHAnsi" w:hAnsiTheme="minorHAnsi" w:cstheme="minorHAnsi"/>
          <w:sz w:val="22"/>
          <w:szCs w:val="22"/>
          <w:lang w:val="en-GB"/>
        </w:rPr>
        <w:t xml:space="preserve"> –</w:t>
      </w:r>
      <w:r w:rsidR="006E1BEF" w:rsidRPr="00EE50FE">
        <w:rPr>
          <w:rStyle w:val="st"/>
          <w:rFonts w:asciiTheme="minorHAnsi" w:hAnsiTheme="minorHAnsi" w:cstheme="minorHAnsi"/>
          <w:sz w:val="22"/>
          <w:szCs w:val="22"/>
          <w:lang w:val="en-GB"/>
        </w:rPr>
        <w:t xml:space="preserve"> or at least include </w:t>
      </w:r>
      <w:proofErr w:type="gramStart"/>
      <w:r w:rsidR="001063CB" w:rsidRPr="00EE50FE">
        <w:rPr>
          <w:rStyle w:val="st"/>
          <w:rFonts w:asciiTheme="minorHAnsi" w:hAnsiTheme="minorHAnsi" w:cstheme="minorHAnsi"/>
          <w:sz w:val="22"/>
          <w:szCs w:val="22"/>
          <w:lang w:val="en-GB"/>
        </w:rPr>
        <w:t xml:space="preserve">a </w:t>
      </w:r>
      <w:r w:rsidR="006E1BEF" w:rsidRPr="00EE50FE">
        <w:rPr>
          <w:rStyle w:val="st"/>
          <w:rFonts w:asciiTheme="minorHAnsi" w:hAnsiTheme="minorHAnsi" w:cstheme="minorHAnsi"/>
          <w:sz w:val="22"/>
          <w:szCs w:val="22"/>
          <w:lang w:val="en-GB"/>
        </w:rPr>
        <w:t>compulsory</w:t>
      </w:r>
      <w:proofErr w:type="gramEnd"/>
      <w:r w:rsidR="006E1BEF" w:rsidRPr="00EE50FE">
        <w:rPr>
          <w:rStyle w:val="st"/>
          <w:rFonts w:asciiTheme="minorHAnsi" w:hAnsiTheme="minorHAnsi" w:cstheme="minorHAnsi"/>
          <w:sz w:val="22"/>
          <w:szCs w:val="22"/>
          <w:lang w:val="en-GB"/>
        </w:rPr>
        <w:t xml:space="preserve"> human rights due diligence process</w:t>
      </w:r>
      <w:r w:rsidR="00340DB4" w:rsidRPr="00EE50FE">
        <w:rPr>
          <w:rStyle w:val="st"/>
          <w:rFonts w:asciiTheme="minorHAnsi" w:hAnsiTheme="minorHAnsi" w:cstheme="minorHAnsi"/>
          <w:sz w:val="22"/>
          <w:szCs w:val="22"/>
          <w:lang w:val="en-GB"/>
        </w:rPr>
        <w:t xml:space="preserve"> </w:t>
      </w:r>
      <w:r w:rsidR="006E1BEF" w:rsidRPr="00EE50FE">
        <w:rPr>
          <w:rStyle w:val="st"/>
          <w:rFonts w:asciiTheme="minorHAnsi" w:hAnsiTheme="minorHAnsi" w:cstheme="minorHAnsi"/>
          <w:sz w:val="22"/>
          <w:szCs w:val="22"/>
          <w:lang w:val="en-GB"/>
        </w:rPr>
        <w:t xml:space="preserve">to be undertaken by both the Bank and </w:t>
      </w:r>
      <w:r w:rsidR="0090215B" w:rsidRPr="00EE50FE">
        <w:rPr>
          <w:rStyle w:val="st"/>
          <w:rFonts w:asciiTheme="minorHAnsi" w:hAnsiTheme="minorHAnsi" w:cstheme="minorHAnsi"/>
          <w:sz w:val="22"/>
          <w:szCs w:val="22"/>
          <w:lang w:val="en-GB"/>
        </w:rPr>
        <w:t>its clients</w:t>
      </w:r>
      <w:r w:rsidR="006E1BEF" w:rsidRPr="00EE50FE">
        <w:rPr>
          <w:rStyle w:val="st"/>
          <w:rFonts w:asciiTheme="minorHAnsi" w:hAnsiTheme="minorHAnsi" w:cstheme="minorHAnsi"/>
          <w:sz w:val="22"/>
          <w:szCs w:val="22"/>
          <w:lang w:val="en-GB"/>
        </w:rPr>
        <w:t xml:space="preserve"> </w:t>
      </w:r>
      <w:r w:rsidR="001063CB" w:rsidRPr="00EE50FE">
        <w:rPr>
          <w:rStyle w:val="st"/>
          <w:rFonts w:asciiTheme="minorHAnsi" w:hAnsiTheme="minorHAnsi" w:cstheme="minorHAnsi"/>
          <w:sz w:val="22"/>
          <w:szCs w:val="22"/>
          <w:lang w:val="en-GB"/>
        </w:rPr>
        <w:t>–</w:t>
      </w:r>
      <w:r w:rsidR="006E1BEF" w:rsidRPr="00EE50FE">
        <w:rPr>
          <w:rStyle w:val="st"/>
          <w:rFonts w:asciiTheme="minorHAnsi" w:hAnsiTheme="minorHAnsi" w:cstheme="minorHAnsi"/>
          <w:sz w:val="22"/>
          <w:szCs w:val="22"/>
          <w:lang w:val="en-GB"/>
        </w:rPr>
        <w:t xml:space="preserve"> </w:t>
      </w:r>
      <w:r w:rsidR="00340DB4" w:rsidRPr="00EE50FE">
        <w:rPr>
          <w:rStyle w:val="st"/>
          <w:rFonts w:asciiTheme="minorHAnsi" w:hAnsiTheme="minorHAnsi" w:cstheme="minorHAnsi"/>
          <w:sz w:val="22"/>
          <w:szCs w:val="22"/>
          <w:lang w:val="en-GB"/>
        </w:rPr>
        <w:t xml:space="preserve">and </w:t>
      </w:r>
      <w:r w:rsidR="00065012" w:rsidRPr="00EE50FE">
        <w:rPr>
          <w:rStyle w:val="st"/>
          <w:rFonts w:asciiTheme="minorHAnsi" w:hAnsiTheme="minorHAnsi" w:cstheme="minorHAnsi"/>
          <w:sz w:val="22"/>
          <w:szCs w:val="22"/>
          <w:lang w:val="en-GB"/>
        </w:rPr>
        <w:t>ensure it is</w:t>
      </w:r>
      <w:r w:rsidR="00340DB4" w:rsidRPr="00EE50FE">
        <w:rPr>
          <w:rStyle w:val="st"/>
          <w:rFonts w:asciiTheme="minorHAnsi" w:hAnsiTheme="minorHAnsi" w:cstheme="minorHAnsi"/>
          <w:sz w:val="22"/>
          <w:szCs w:val="22"/>
          <w:lang w:val="en-GB"/>
        </w:rPr>
        <w:t xml:space="preserve"> in line with international standards</w:t>
      </w:r>
      <w:r w:rsidRPr="00EE50FE">
        <w:rPr>
          <w:rStyle w:val="st"/>
          <w:rFonts w:asciiTheme="minorHAnsi" w:hAnsiTheme="minorHAnsi" w:cstheme="minorHAnsi"/>
          <w:sz w:val="22"/>
          <w:szCs w:val="22"/>
          <w:lang w:val="en-GB"/>
        </w:rPr>
        <w:t xml:space="preserve">. More precisely, the policy </w:t>
      </w:r>
      <w:r w:rsidR="00065012" w:rsidRPr="00EE50FE">
        <w:rPr>
          <w:rStyle w:val="st"/>
          <w:rFonts w:asciiTheme="minorHAnsi" w:hAnsiTheme="minorHAnsi" w:cstheme="minorHAnsi"/>
          <w:sz w:val="22"/>
          <w:szCs w:val="22"/>
          <w:lang w:val="en-GB"/>
        </w:rPr>
        <w:t>regarding</w:t>
      </w:r>
      <w:r w:rsidRPr="00EE50FE">
        <w:rPr>
          <w:rStyle w:val="st"/>
          <w:rFonts w:asciiTheme="minorHAnsi" w:hAnsiTheme="minorHAnsi" w:cstheme="minorHAnsi"/>
          <w:sz w:val="22"/>
          <w:szCs w:val="22"/>
          <w:lang w:val="en-GB"/>
        </w:rPr>
        <w:t xml:space="preserve"> </w:t>
      </w:r>
      <w:r w:rsidR="001063CB" w:rsidRPr="00EE50FE">
        <w:rPr>
          <w:rStyle w:val="st"/>
          <w:rFonts w:asciiTheme="minorHAnsi" w:hAnsiTheme="minorHAnsi" w:cstheme="minorHAnsi"/>
          <w:sz w:val="22"/>
          <w:szCs w:val="22"/>
          <w:lang w:val="en-GB"/>
        </w:rPr>
        <w:t>I</w:t>
      </w:r>
      <w:r w:rsidRPr="00EE50FE">
        <w:rPr>
          <w:rStyle w:val="st"/>
          <w:rFonts w:asciiTheme="minorHAnsi" w:hAnsiTheme="minorHAnsi" w:cstheme="minorHAnsi"/>
          <w:sz w:val="22"/>
          <w:szCs w:val="22"/>
          <w:lang w:val="en-GB"/>
        </w:rPr>
        <w:t xml:space="preserve">ndigenous </w:t>
      </w:r>
      <w:r w:rsidR="001063CB" w:rsidRPr="00EE50FE">
        <w:rPr>
          <w:rStyle w:val="st"/>
          <w:rFonts w:asciiTheme="minorHAnsi" w:hAnsiTheme="minorHAnsi" w:cstheme="minorHAnsi"/>
          <w:sz w:val="22"/>
          <w:szCs w:val="22"/>
          <w:lang w:val="en-GB"/>
        </w:rPr>
        <w:t>P</w:t>
      </w:r>
      <w:r w:rsidRPr="00EE50FE">
        <w:rPr>
          <w:rStyle w:val="st"/>
          <w:rFonts w:asciiTheme="minorHAnsi" w:hAnsiTheme="minorHAnsi" w:cstheme="minorHAnsi"/>
          <w:sz w:val="22"/>
          <w:szCs w:val="22"/>
          <w:lang w:val="en-GB"/>
        </w:rPr>
        <w:t>eoples sh</w:t>
      </w:r>
      <w:r w:rsidR="00340DB4" w:rsidRPr="00EE50FE">
        <w:rPr>
          <w:rStyle w:val="st"/>
          <w:rFonts w:asciiTheme="minorHAnsi" w:hAnsiTheme="minorHAnsi" w:cstheme="minorHAnsi"/>
          <w:sz w:val="22"/>
          <w:szCs w:val="22"/>
          <w:lang w:val="en-GB"/>
        </w:rPr>
        <w:t xml:space="preserve">ould </w:t>
      </w:r>
      <w:r w:rsidR="006C5472" w:rsidRPr="00EE50FE">
        <w:rPr>
          <w:rStyle w:val="st"/>
          <w:rFonts w:asciiTheme="minorHAnsi" w:hAnsiTheme="minorHAnsi" w:cstheme="minorHAnsi"/>
          <w:sz w:val="22"/>
          <w:szCs w:val="22"/>
          <w:lang w:val="en-GB"/>
        </w:rPr>
        <w:t>be aligned</w:t>
      </w:r>
      <w:r w:rsidR="001C4B20" w:rsidRPr="00EE50FE">
        <w:rPr>
          <w:rStyle w:val="st"/>
          <w:rFonts w:asciiTheme="minorHAnsi" w:hAnsiTheme="minorHAnsi" w:cstheme="minorHAnsi"/>
          <w:sz w:val="22"/>
          <w:szCs w:val="22"/>
          <w:lang w:val="en-GB"/>
        </w:rPr>
        <w:t xml:space="preserve"> by</w:t>
      </w:r>
      <w:r w:rsidR="00340DB4" w:rsidRPr="00EE50FE">
        <w:rPr>
          <w:rStyle w:val="st"/>
          <w:rFonts w:asciiTheme="minorHAnsi" w:hAnsiTheme="minorHAnsi" w:cstheme="minorHAnsi"/>
          <w:sz w:val="22"/>
          <w:szCs w:val="22"/>
          <w:lang w:val="en-GB"/>
        </w:rPr>
        <w:t xml:space="preserve"> </w:t>
      </w:r>
      <w:r w:rsidR="00065012" w:rsidRPr="00EE50FE">
        <w:rPr>
          <w:rStyle w:val="st"/>
          <w:rFonts w:asciiTheme="minorHAnsi" w:hAnsiTheme="minorHAnsi" w:cstheme="minorHAnsi"/>
          <w:sz w:val="22"/>
          <w:szCs w:val="22"/>
          <w:lang w:val="en-GB"/>
        </w:rPr>
        <w:t>the UN Declaration on the Rights of Indigenous Peoples (UNDRIP) and other applicable international standards</w:t>
      </w:r>
      <w:r w:rsidR="001063CB" w:rsidRPr="00EE50FE">
        <w:rPr>
          <w:rStyle w:val="st"/>
          <w:rFonts w:asciiTheme="minorHAnsi" w:hAnsiTheme="minorHAnsi" w:cstheme="minorHAnsi"/>
          <w:sz w:val="22"/>
          <w:szCs w:val="22"/>
          <w:lang w:val="en-GB"/>
        </w:rPr>
        <w:t>,</w:t>
      </w:r>
      <w:r w:rsidR="00065012" w:rsidRPr="00EE50FE">
        <w:rPr>
          <w:rStyle w:val="st"/>
          <w:rFonts w:asciiTheme="minorHAnsi" w:hAnsiTheme="minorHAnsi" w:cstheme="minorHAnsi"/>
          <w:sz w:val="22"/>
          <w:szCs w:val="22"/>
          <w:lang w:val="en-GB"/>
        </w:rPr>
        <w:t xml:space="preserve"> especially with regard to FPIC</w:t>
      </w:r>
      <w:r w:rsidR="001063CB" w:rsidRPr="00EE50FE">
        <w:rPr>
          <w:rStyle w:val="st"/>
          <w:rFonts w:asciiTheme="minorHAnsi" w:hAnsiTheme="minorHAnsi" w:cstheme="minorHAnsi"/>
          <w:sz w:val="22"/>
          <w:szCs w:val="22"/>
          <w:lang w:val="en-GB"/>
        </w:rPr>
        <w:t>,</w:t>
      </w:r>
      <w:r w:rsidRPr="00EE50FE">
        <w:rPr>
          <w:rStyle w:val="st"/>
          <w:rFonts w:asciiTheme="minorHAnsi" w:hAnsiTheme="minorHAnsi" w:cstheme="minorHAnsi"/>
          <w:sz w:val="22"/>
          <w:szCs w:val="22"/>
          <w:lang w:val="en-GB"/>
        </w:rPr>
        <w:t xml:space="preserve"> </w:t>
      </w:r>
      <w:r w:rsidR="00065012" w:rsidRPr="00EE50FE">
        <w:rPr>
          <w:rStyle w:val="st"/>
          <w:rFonts w:asciiTheme="minorHAnsi" w:hAnsiTheme="minorHAnsi" w:cstheme="minorHAnsi"/>
          <w:sz w:val="22"/>
          <w:szCs w:val="22"/>
          <w:lang w:val="en-GB"/>
        </w:rPr>
        <w:lastRenderedPageBreak/>
        <w:t xml:space="preserve">displacement and </w:t>
      </w:r>
      <w:r w:rsidRPr="00EE50FE">
        <w:rPr>
          <w:rStyle w:val="st"/>
          <w:rFonts w:asciiTheme="minorHAnsi" w:hAnsiTheme="minorHAnsi" w:cstheme="minorHAnsi"/>
          <w:sz w:val="22"/>
          <w:szCs w:val="22"/>
          <w:lang w:val="en-GB"/>
        </w:rPr>
        <w:t>resettlements</w:t>
      </w:r>
      <w:r w:rsidR="001063CB" w:rsidRPr="00EE50FE">
        <w:rPr>
          <w:rStyle w:val="st"/>
          <w:rFonts w:asciiTheme="minorHAnsi" w:hAnsiTheme="minorHAnsi" w:cstheme="minorHAnsi"/>
          <w:sz w:val="22"/>
          <w:szCs w:val="22"/>
          <w:lang w:val="en-GB"/>
        </w:rPr>
        <w:t>,</w:t>
      </w:r>
      <w:r w:rsidRPr="00EE50FE">
        <w:rPr>
          <w:rStyle w:val="st"/>
          <w:rFonts w:asciiTheme="minorHAnsi" w:hAnsiTheme="minorHAnsi" w:cstheme="minorHAnsi"/>
          <w:sz w:val="22"/>
          <w:szCs w:val="22"/>
          <w:lang w:val="en-GB"/>
        </w:rPr>
        <w:t xml:space="preserve"> </w:t>
      </w:r>
      <w:r w:rsidR="00065012" w:rsidRPr="00EE50FE">
        <w:rPr>
          <w:rStyle w:val="st"/>
          <w:rFonts w:asciiTheme="minorHAnsi" w:hAnsiTheme="minorHAnsi" w:cstheme="minorHAnsi"/>
          <w:sz w:val="22"/>
          <w:szCs w:val="22"/>
          <w:lang w:val="en-GB"/>
        </w:rPr>
        <w:t xml:space="preserve">and </w:t>
      </w:r>
      <w:r w:rsidRPr="00EE50FE">
        <w:rPr>
          <w:rStyle w:val="st"/>
          <w:rFonts w:asciiTheme="minorHAnsi" w:hAnsiTheme="minorHAnsi" w:cstheme="minorHAnsi"/>
          <w:sz w:val="22"/>
          <w:szCs w:val="22"/>
          <w:lang w:val="en-GB"/>
        </w:rPr>
        <w:t>fo</w:t>
      </w:r>
      <w:r w:rsidR="00065012" w:rsidRPr="00EE50FE">
        <w:rPr>
          <w:rStyle w:val="st"/>
          <w:rFonts w:asciiTheme="minorHAnsi" w:hAnsiTheme="minorHAnsi" w:cstheme="minorHAnsi"/>
          <w:sz w:val="22"/>
          <w:szCs w:val="22"/>
          <w:lang w:val="en-GB"/>
        </w:rPr>
        <w:t>rced</w:t>
      </w:r>
      <w:r w:rsidRPr="00EE50FE">
        <w:rPr>
          <w:rStyle w:val="st"/>
          <w:rFonts w:asciiTheme="minorHAnsi" w:hAnsiTheme="minorHAnsi" w:cstheme="minorHAnsi"/>
          <w:sz w:val="22"/>
          <w:szCs w:val="22"/>
          <w:lang w:val="en-GB"/>
        </w:rPr>
        <w:t xml:space="preserve"> evictions</w:t>
      </w:r>
      <w:r w:rsidR="00A319D1" w:rsidRPr="00EE50FE">
        <w:rPr>
          <w:rStyle w:val="st"/>
          <w:rFonts w:asciiTheme="minorHAnsi" w:hAnsiTheme="minorHAnsi" w:cstheme="minorHAnsi"/>
          <w:sz w:val="22"/>
          <w:szCs w:val="22"/>
          <w:lang w:val="en-GB"/>
        </w:rPr>
        <w:t>,</w:t>
      </w:r>
      <w:r w:rsidR="00065012" w:rsidRPr="00EE50FE">
        <w:rPr>
          <w:rStyle w:val="st"/>
          <w:rFonts w:asciiTheme="minorHAnsi" w:hAnsiTheme="minorHAnsi" w:cstheme="minorHAnsi"/>
          <w:sz w:val="22"/>
          <w:szCs w:val="22"/>
          <w:lang w:val="en-GB"/>
        </w:rPr>
        <w:t xml:space="preserve"> </w:t>
      </w:r>
      <w:r w:rsidR="00F20890" w:rsidRPr="00EE50FE">
        <w:rPr>
          <w:rStyle w:val="st"/>
          <w:rFonts w:asciiTheme="minorHAnsi" w:hAnsiTheme="minorHAnsi" w:cstheme="minorHAnsi"/>
          <w:sz w:val="22"/>
          <w:szCs w:val="22"/>
          <w:lang w:val="en-GB"/>
        </w:rPr>
        <w:t xml:space="preserve">for which </w:t>
      </w:r>
      <w:r w:rsidR="00065012" w:rsidRPr="00EE50FE">
        <w:rPr>
          <w:rStyle w:val="st"/>
          <w:rFonts w:asciiTheme="minorHAnsi" w:hAnsiTheme="minorHAnsi" w:cstheme="minorHAnsi"/>
          <w:sz w:val="22"/>
          <w:szCs w:val="22"/>
          <w:lang w:val="en-GB"/>
        </w:rPr>
        <w:t>an explicit pro</w:t>
      </w:r>
      <w:r w:rsidR="006C5472" w:rsidRPr="00EE50FE">
        <w:rPr>
          <w:rStyle w:val="st"/>
          <w:rFonts w:asciiTheme="minorHAnsi" w:hAnsiTheme="minorHAnsi" w:cstheme="minorHAnsi"/>
          <w:sz w:val="22"/>
          <w:szCs w:val="22"/>
          <w:lang w:val="en-GB"/>
        </w:rPr>
        <w:t>hibition</w:t>
      </w:r>
      <w:r w:rsidR="00065012" w:rsidRPr="00EE50FE">
        <w:rPr>
          <w:rStyle w:val="st"/>
          <w:rFonts w:asciiTheme="minorHAnsi" w:hAnsiTheme="minorHAnsi" w:cstheme="minorHAnsi"/>
          <w:sz w:val="22"/>
          <w:szCs w:val="22"/>
          <w:lang w:val="en-GB"/>
        </w:rPr>
        <w:t xml:space="preserve"> should be made.</w:t>
      </w:r>
      <w:r w:rsidR="006E1BEF" w:rsidRPr="00EE50FE">
        <w:rPr>
          <w:rStyle w:val="st"/>
          <w:rFonts w:asciiTheme="minorHAnsi" w:hAnsiTheme="minorHAnsi" w:cstheme="minorHAnsi"/>
          <w:sz w:val="22"/>
          <w:szCs w:val="22"/>
          <w:lang w:val="en-GB"/>
        </w:rPr>
        <w:t xml:space="preserve"> </w:t>
      </w:r>
    </w:p>
    <w:p w14:paraId="5A56E528" w14:textId="77777777" w:rsidR="00A50677" w:rsidRPr="00EE50FE" w:rsidRDefault="00620BCF">
      <w:pPr>
        <w:pStyle w:val="NormalWeb"/>
        <w:numPr>
          <w:ilvl w:val="0"/>
          <w:numId w:val="1"/>
        </w:numPr>
        <w:spacing w:before="0" w:beforeAutospacing="0" w:after="240" w:afterAutospacing="0"/>
        <w:ind w:left="648"/>
        <w:jc w:val="both"/>
        <w:rPr>
          <w:rStyle w:val="st"/>
          <w:rFonts w:asciiTheme="minorHAnsi" w:eastAsiaTheme="minorHAnsi" w:hAnsiTheme="minorHAnsi" w:cstheme="minorHAnsi"/>
          <w:sz w:val="22"/>
          <w:szCs w:val="22"/>
          <w:lang w:val="en-GB" w:eastAsia="en-US"/>
        </w:rPr>
      </w:pPr>
      <w:r w:rsidRPr="00EE50FE">
        <w:rPr>
          <w:rStyle w:val="st"/>
          <w:rFonts w:asciiTheme="minorHAnsi" w:hAnsiTheme="minorHAnsi" w:cstheme="minorHAnsi"/>
          <w:sz w:val="22"/>
          <w:szCs w:val="22"/>
          <w:lang w:val="en-GB"/>
        </w:rPr>
        <w:t xml:space="preserve">With reference to the Asian Development Bank’s policy allowing for cases to be put to their accountability mechanism up to </w:t>
      </w:r>
      <w:r w:rsidR="00952D8B" w:rsidRPr="00EE50FE">
        <w:rPr>
          <w:rStyle w:val="st"/>
          <w:rFonts w:asciiTheme="minorHAnsi" w:hAnsiTheme="minorHAnsi" w:cstheme="minorHAnsi"/>
          <w:sz w:val="22"/>
          <w:szCs w:val="22"/>
          <w:lang w:val="en-GB"/>
        </w:rPr>
        <w:t xml:space="preserve">two </w:t>
      </w:r>
      <w:r w:rsidRPr="00EE50FE">
        <w:rPr>
          <w:rStyle w:val="st"/>
          <w:rFonts w:asciiTheme="minorHAnsi" w:hAnsiTheme="minorHAnsi" w:cstheme="minorHAnsi"/>
          <w:sz w:val="22"/>
          <w:szCs w:val="22"/>
          <w:lang w:val="en-GB"/>
        </w:rPr>
        <w:t>years after the loan/grant closing date, parti</w:t>
      </w:r>
      <w:r w:rsidR="00952D8B" w:rsidRPr="00EE50FE">
        <w:rPr>
          <w:rStyle w:val="st"/>
          <w:rFonts w:asciiTheme="minorHAnsi" w:hAnsiTheme="minorHAnsi" w:cstheme="minorHAnsi"/>
          <w:sz w:val="22"/>
          <w:szCs w:val="22"/>
          <w:lang w:val="en-GB"/>
        </w:rPr>
        <w:t>ci</w:t>
      </w:r>
      <w:r w:rsidRPr="00EE50FE">
        <w:rPr>
          <w:rStyle w:val="st"/>
          <w:rFonts w:asciiTheme="minorHAnsi" w:hAnsiTheme="minorHAnsi" w:cstheme="minorHAnsi"/>
          <w:sz w:val="22"/>
          <w:szCs w:val="22"/>
          <w:lang w:val="en-GB"/>
        </w:rPr>
        <w:t xml:space="preserve">pants asked what the deadline is for filing complaints with the World Bank Inspection Panel.  </w:t>
      </w:r>
    </w:p>
    <w:p w14:paraId="5A56E529" w14:textId="77777777" w:rsidR="00A50677" w:rsidRPr="00EE50FE" w:rsidRDefault="00065012">
      <w:pPr>
        <w:pStyle w:val="NormalWeb"/>
        <w:numPr>
          <w:ilvl w:val="0"/>
          <w:numId w:val="1"/>
        </w:numPr>
        <w:spacing w:before="0" w:beforeAutospacing="0" w:after="240" w:afterAutospacing="0"/>
        <w:ind w:left="648"/>
        <w:jc w:val="both"/>
        <w:rPr>
          <w:rStyle w:val="st"/>
          <w:rFonts w:asciiTheme="minorHAnsi" w:hAnsiTheme="minorHAnsi" w:cstheme="minorHAnsi"/>
          <w:sz w:val="22"/>
          <w:szCs w:val="22"/>
          <w:lang w:val="en-GB"/>
        </w:rPr>
      </w:pPr>
      <w:r w:rsidRPr="00EE50FE">
        <w:rPr>
          <w:rStyle w:val="st"/>
          <w:rFonts w:asciiTheme="minorHAnsi" w:hAnsiTheme="minorHAnsi" w:cstheme="minorHAnsi"/>
          <w:sz w:val="22"/>
          <w:szCs w:val="22"/>
          <w:lang w:val="en-GB"/>
        </w:rPr>
        <w:t>What will the real outcome be ten years after having reviewed the Safeguards policies</w:t>
      </w:r>
      <w:r w:rsidR="001C4B20" w:rsidRPr="00EE50FE">
        <w:rPr>
          <w:rStyle w:val="st"/>
          <w:rFonts w:asciiTheme="minorHAnsi" w:hAnsiTheme="minorHAnsi" w:cstheme="minorHAnsi"/>
          <w:sz w:val="22"/>
          <w:szCs w:val="22"/>
          <w:lang w:val="en-GB"/>
        </w:rPr>
        <w:t>?</w:t>
      </w:r>
      <w:r w:rsidRPr="00EE50FE">
        <w:rPr>
          <w:rStyle w:val="st"/>
          <w:rFonts w:asciiTheme="minorHAnsi" w:hAnsiTheme="minorHAnsi" w:cstheme="minorHAnsi"/>
          <w:sz w:val="22"/>
          <w:szCs w:val="22"/>
          <w:lang w:val="en-GB"/>
        </w:rPr>
        <w:t xml:space="preserve"> </w:t>
      </w:r>
      <w:r w:rsidR="001C4B20" w:rsidRPr="00EE50FE">
        <w:rPr>
          <w:rStyle w:val="st"/>
          <w:rFonts w:asciiTheme="minorHAnsi" w:hAnsiTheme="minorHAnsi" w:cstheme="minorHAnsi"/>
          <w:sz w:val="22"/>
          <w:szCs w:val="22"/>
          <w:lang w:val="en-GB"/>
        </w:rPr>
        <w:t xml:space="preserve">Will the </w:t>
      </w:r>
      <w:r w:rsidR="00AF5EC6" w:rsidRPr="00EE50FE">
        <w:rPr>
          <w:rStyle w:val="st"/>
          <w:rFonts w:asciiTheme="minorHAnsi" w:hAnsiTheme="minorHAnsi" w:cstheme="minorHAnsi"/>
          <w:sz w:val="22"/>
          <w:szCs w:val="22"/>
          <w:lang w:val="en-GB"/>
        </w:rPr>
        <w:t>B</w:t>
      </w:r>
      <w:r w:rsidR="001C4B20" w:rsidRPr="00EE50FE">
        <w:rPr>
          <w:rStyle w:val="st"/>
          <w:rFonts w:asciiTheme="minorHAnsi" w:hAnsiTheme="minorHAnsi" w:cstheme="minorHAnsi"/>
          <w:sz w:val="22"/>
          <w:szCs w:val="22"/>
          <w:lang w:val="en-GB"/>
        </w:rPr>
        <w:t>ank be able to reject fossil fuel?</w:t>
      </w:r>
    </w:p>
    <w:p w14:paraId="5A56E52A" w14:textId="77777777" w:rsidR="00A50677" w:rsidRPr="00EE50FE" w:rsidRDefault="00B939B9">
      <w:pPr>
        <w:pStyle w:val="ListParagraph"/>
        <w:numPr>
          <w:ilvl w:val="0"/>
          <w:numId w:val="1"/>
        </w:numPr>
        <w:spacing w:after="240" w:line="240" w:lineRule="auto"/>
        <w:contextualSpacing w:val="0"/>
        <w:jc w:val="both"/>
        <w:rPr>
          <w:rStyle w:val="st"/>
          <w:rFonts w:eastAsia="MS Mincho" w:cstheme="minorHAnsi"/>
          <w:lang w:val="en-GB" w:eastAsia="ja-JP"/>
        </w:rPr>
      </w:pPr>
      <w:r w:rsidRPr="00EE50FE">
        <w:rPr>
          <w:rStyle w:val="st"/>
          <w:rFonts w:eastAsia="MS Mincho" w:cstheme="minorHAnsi"/>
          <w:lang w:val="en-GB" w:eastAsia="ja-JP"/>
        </w:rPr>
        <w:t xml:space="preserve">How does the Bank validate government documents to satisfy itself that proper procedure and process is followed by, for example, the Environmental Impact Assessment (EIA)? In many cases, country governments and counterpart agencies lack capacity, monitoring systems and evaluation systems. In the case of EIAs, required verification missions and public consultations may not have been undertaken or audited by government agencies. To what extent does the Bank have a generic independent assessment as a second level of control and how much trust does the Bank put in governments’ own documentation? The importance of the rigour </w:t>
      </w:r>
      <w:r w:rsidR="00625C46" w:rsidRPr="00EE50FE">
        <w:rPr>
          <w:rStyle w:val="st"/>
          <w:rFonts w:eastAsia="MS Mincho" w:cstheme="minorHAnsi"/>
          <w:lang w:val="en-GB" w:eastAsia="ja-JP"/>
        </w:rPr>
        <w:t xml:space="preserve">in </w:t>
      </w:r>
      <w:r w:rsidRPr="00EE50FE">
        <w:rPr>
          <w:rStyle w:val="st"/>
          <w:rFonts w:eastAsia="MS Mincho" w:cstheme="minorHAnsi"/>
          <w:lang w:val="en-GB" w:eastAsia="ja-JP"/>
        </w:rPr>
        <w:t>the preventive measures in the Bank</w:t>
      </w:r>
      <w:r w:rsidR="00625C46" w:rsidRPr="00EE50FE">
        <w:rPr>
          <w:rStyle w:val="st"/>
          <w:rFonts w:eastAsia="MS Mincho" w:cstheme="minorHAnsi"/>
          <w:lang w:val="en-GB" w:eastAsia="ja-JP"/>
        </w:rPr>
        <w:t>’</w:t>
      </w:r>
      <w:r w:rsidRPr="00EE50FE">
        <w:rPr>
          <w:rStyle w:val="st"/>
          <w:rFonts w:eastAsia="MS Mincho" w:cstheme="minorHAnsi"/>
          <w:lang w:val="en-GB" w:eastAsia="ja-JP"/>
        </w:rPr>
        <w:t>s safeguards is particularly evident since the material (on past complaints) presented by the Bank shows that when a complaint is subsequently brought forward then the likely outcome will be a negotiated compensation rather than rectifying the damage through rejecting a project or backtracking it.</w:t>
      </w:r>
    </w:p>
    <w:p w14:paraId="5A56E52B" w14:textId="7FD970FF" w:rsidR="00A50677" w:rsidRPr="00EE50FE" w:rsidRDefault="00A92BE0">
      <w:pPr>
        <w:pStyle w:val="NormalWeb"/>
        <w:numPr>
          <w:ilvl w:val="0"/>
          <w:numId w:val="1"/>
        </w:numPr>
        <w:spacing w:before="0" w:beforeAutospacing="0" w:after="240" w:afterAutospacing="0"/>
        <w:ind w:left="648"/>
        <w:jc w:val="both"/>
        <w:rPr>
          <w:rStyle w:val="st"/>
          <w:rFonts w:asciiTheme="minorHAnsi" w:eastAsiaTheme="minorHAnsi" w:hAnsiTheme="minorHAnsi" w:cstheme="minorHAnsi"/>
          <w:sz w:val="22"/>
          <w:szCs w:val="22"/>
          <w:lang w:val="en-GB" w:eastAsia="en-US"/>
        </w:rPr>
      </w:pPr>
      <w:proofErr w:type="gramStart"/>
      <w:r w:rsidRPr="00EE50FE">
        <w:rPr>
          <w:rStyle w:val="st"/>
          <w:rFonts w:asciiTheme="minorHAnsi" w:hAnsiTheme="minorHAnsi" w:cstheme="minorHAnsi"/>
          <w:sz w:val="22"/>
          <w:szCs w:val="22"/>
          <w:lang w:val="en-GB"/>
        </w:rPr>
        <w:t>A</w:t>
      </w:r>
      <w:r w:rsidR="009C2C1A" w:rsidRPr="00EE50FE">
        <w:rPr>
          <w:rStyle w:val="st"/>
          <w:rFonts w:asciiTheme="minorHAnsi" w:hAnsiTheme="minorHAnsi" w:cstheme="minorHAnsi"/>
          <w:sz w:val="22"/>
          <w:szCs w:val="22"/>
          <w:lang w:val="en-GB"/>
        </w:rPr>
        <w:t xml:space="preserve">re </w:t>
      </w:r>
      <w:r w:rsidR="0014669C">
        <w:rPr>
          <w:rStyle w:val="st"/>
          <w:rFonts w:asciiTheme="minorHAnsi" w:hAnsiTheme="minorHAnsi" w:cstheme="minorHAnsi"/>
          <w:sz w:val="22"/>
          <w:szCs w:val="22"/>
          <w:lang w:val="en-GB"/>
        </w:rPr>
        <w:t xml:space="preserve">individual </w:t>
      </w:r>
      <w:r w:rsidR="009C2C1A" w:rsidRPr="00EE50FE">
        <w:rPr>
          <w:rStyle w:val="st"/>
          <w:rFonts w:asciiTheme="minorHAnsi" w:hAnsiTheme="minorHAnsi" w:cstheme="minorHAnsi"/>
          <w:sz w:val="22"/>
          <w:szCs w:val="22"/>
          <w:lang w:val="en-GB"/>
        </w:rPr>
        <w:t>staff</w:t>
      </w:r>
      <w:proofErr w:type="gramEnd"/>
      <w:r w:rsidR="009C2C1A" w:rsidRPr="00EE50FE">
        <w:rPr>
          <w:rStyle w:val="st"/>
          <w:rFonts w:asciiTheme="minorHAnsi" w:hAnsiTheme="minorHAnsi" w:cstheme="minorHAnsi"/>
          <w:sz w:val="22"/>
          <w:szCs w:val="22"/>
          <w:lang w:val="en-GB"/>
        </w:rPr>
        <w:t xml:space="preserve"> held accountable when Bank-funded projects </w:t>
      </w:r>
      <w:r w:rsidR="00952D8B" w:rsidRPr="00EE50FE">
        <w:rPr>
          <w:rStyle w:val="st"/>
          <w:rFonts w:asciiTheme="minorHAnsi" w:hAnsiTheme="minorHAnsi" w:cstheme="minorHAnsi"/>
          <w:sz w:val="22"/>
          <w:szCs w:val="22"/>
          <w:lang w:val="en-GB"/>
        </w:rPr>
        <w:t xml:space="preserve">do </w:t>
      </w:r>
      <w:r w:rsidR="00620BCF" w:rsidRPr="00EE50FE">
        <w:rPr>
          <w:rStyle w:val="st"/>
          <w:rFonts w:asciiTheme="minorHAnsi" w:hAnsiTheme="minorHAnsi" w:cstheme="minorHAnsi"/>
          <w:sz w:val="22"/>
          <w:szCs w:val="22"/>
          <w:lang w:val="en-GB"/>
        </w:rPr>
        <w:t xml:space="preserve">not meet safeguard standards or other operational policies? </w:t>
      </w:r>
    </w:p>
    <w:p w14:paraId="5A56E52C" w14:textId="77777777" w:rsidR="00A50677" w:rsidRPr="00EE50FE" w:rsidRDefault="00EA6EEF">
      <w:pPr>
        <w:pStyle w:val="NormalWeb"/>
        <w:numPr>
          <w:ilvl w:val="0"/>
          <w:numId w:val="1"/>
        </w:numPr>
        <w:spacing w:before="0" w:beforeAutospacing="0" w:after="240" w:afterAutospacing="0"/>
        <w:ind w:left="648"/>
        <w:jc w:val="both"/>
        <w:rPr>
          <w:rStyle w:val="st"/>
          <w:rFonts w:asciiTheme="minorHAnsi" w:eastAsiaTheme="minorHAnsi" w:hAnsiTheme="minorHAnsi" w:cstheme="minorHAnsi"/>
          <w:sz w:val="22"/>
          <w:szCs w:val="22"/>
          <w:lang w:val="en-GB" w:eastAsia="en-US"/>
        </w:rPr>
      </w:pPr>
      <w:r w:rsidRPr="00EE50FE">
        <w:rPr>
          <w:rStyle w:val="st"/>
          <w:rFonts w:asciiTheme="minorHAnsi" w:hAnsiTheme="minorHAnsi" w:cstheme="minorHAnsi"/>
          <w:sz w:val="22"/>
          <w:szCs w:val="22"/>
          <w:lang w:val="en-GB"/>
        </w:rPr>
        <w:t xml:space="preserve">Participants </w:t>
      </w:r>
      <w:r w:rsidR="00D82E2E" w:rsidRPr="00EE50FE">
        <w:rPr>
          <w:rStyle w:val="st"/>
          <w:rFonts w:asciiTheme="minorHAnsi" w:hAnsiTheme="minorHAnsi" w:cstheme="minorHAnsi"/>
          <w:sz w:val="22"/>
          <w:szCs w:val="22"/>
          <w:lang w:val="en-GB"/>
        </w:rPr>
        <w:t xml:space="preserve">were </w:t>
      </w:r>
      <w:r w:rsidRPr="00EE50FE">
        <w:rPr>
          <w:rStyle w:val="st"/>
          <w:rFonts w:asciiTheme="minorHAnsi" w:hAnsiTheme="minorHAnsi" w:cstheme="minorHAnsi"/>
          <w:sz w:val="22"/>
          <w:szCs w:val="22"/>
          <w:lang w:val="en-GB"/>
        </w:rPr>
        <w:t>scepti</w:t>
      </w:r>
      <w:r w:rsidR="00D82E2E" w:rsidRPr="00EE50FE">
        <w:rPr>
          <w:rStyle w:val="st"/>
          <w:rFonts w:asciiTheme="minorHAnsi" w:hAnsiTheme="minorHAnsi" w:cstheme="minorHAnsi"/>
          <w:sz w:val="22"/>
          <w:szCs w:val="22"/>
          <w:lang w:val="en-GB"/>
        </w:rPr>
        <w:t>cal of the</w:t>
      </w:r>
      <w:r w:rsidRPr="00EE50FE">
        <w:rPr>
          <w:rStyle w:val="st"/>
          <w:rFonts w:asciiTheme="minorHAnsi" w:hAnsiTheme="minorHAnsi" w:cstheme="minorHAnsi"/>
          <w:sz w:val="22"/>
          <w:szCs w:val="22"/>
          <w:lang w:val="en-GB"/>
        </w:rPr>
        <w:t xml:space="preserve"> </w:t>
      </w:r>
      <w:r w:rsidR="00D82E2E" w:rsidRPr="00EE50FE">
        <w:rPr>
          <w:rStyle w:val="st"/>
          <w:rFonts w:asciiTheme="minorHAnsi" w:hAnsiTheme="minorHAnsi" w:cstheme="minorHAnsi"/>
          <w:sz w:val="22"/>
          <w:szCs w:val="22"/>
          <w:lang w:val="en-GB"/>
        </w:rPr>
        <w:t xml:space="preserve">use of </w:t>
      </w:r>
      <w:r w:rsidR="00A331B4" w:rsidRPr="00EE50FE">
        <w:rPr>
          <w:rStyle w:val="st"/>
          <w:rFonts w:asciiTheme="minorHAnsi" w:hAnsiTheme="minorHAnsi" w:cstheme="minorHAnsi"/>
          <w:sz w:val="22"/>
          <w:szCs w:val="22"/>
          <w:lang w:val="en-GB"/>
        </w:rPr>
        <w:t>country systems</w:t>
      </w:r>
      <w:r w:rsidR="009C2C1A" w:rsidRPr="00EE50FE">
        <w:rPr>
          <w:rStyle w:val="st"/>
          <w:rFonts w:asciiTheme="minorHAnsi" w:hAnsiTheme="minorHAnsi" w:cstheme="minorHAnsi"/>
          <w:sz w:val="22"/>
          <w:szCs w:val="22"/>
          <w:lang w:val="en-GB"/>
        </w:rPr>
        <w:t xml:space="preserve"> </w:t>
      </w:r>
      <w:r w:rsidRPr="00EE50FE">
        <w:rPr>
          <w:rStyle w:val="st"/>
          <w:rFonts w:asciiTheme="minorHAnsi" w:hAnsiTheme="minorHAnsi" w:cstheme="minorHAnsi"/>
          <w:sz w:val="22"/>
          <w:szCs w:val="22"/>
          <w:lang w:val="en-GB"/>
        </w:rPr>
        <w:t>and questioned their use within the</w:t>
      </w:r>
      <w:r w:rsidR="009C2C1A" w:rsidRPr="00EE50FE">
        <w:rPr>
          <w:rStyle w:val="st"/>
          <w:rFonts w:asciiTheme="minorHAnsi" w:hAnsiTheme="minorHAnsi" w:cstheme="minorHAnsi"/>
          <w:sz w:val="22"/>
          <w:szCs w:val="22"/>
          <w:lang w:val="en-GB"/>
        </w:rPr>
        <w:t xml:space="preserve"> </w:t>
      </w:r>
      <w:r w:rsidR="00237D19" w:rsidRPr="00EE50FE">
        <w:rPr>
          <w:rStyle w:val="st"/>
          <w:rFonts w:asciiTheme="minorHAnsi" w:hAnsiTheme="minorHAnsi" w:cstheme="minorHAnsi"/>
          <w:sz w:val="22"/>
          <w:szCs w:val="22"/>
          <w:lang w:val="en-GB"/>
        </w:rPr>
        <w:t>S</w:t>
      </w:r>
      <w:r w:rsidR="009C2C1A" w:rsidRPr="00EE50FE">
        <w:rPr>
          <w:rStyle w:val="st"/>
          <w:rFonts w:asciiTheme="minorHAnsi" w:hAnsiTheme="minorHAnsi" w:cstheme="minorHAnsi"/>
          <w:sz w:val="22"/>
          <w:szCs w:val="22"/>
          <w:lang w:val="en-GB"/>
        </w:rPr>
        <w:t>afeguards framework</w:t>
      </w:r>
      <w:r w:rsidR="006D037B" w:rsidRPr="00EE50FE">
        <w:rPr>
          <w:rStyle w:val="st"/>
          <w:rFonts w:asciiTheme="minorHAnsi" w:hAnsiTheme="minorHAnsi" w:cstheme="minorHAnsi"/>
          <w:sz w:val="22"/>
          <w:szCs w:val="22"/>
          <w:lang w:val="en-GB"/>
        </w:rPr>
        <w:t>.</w:t>
      </w:r>
    </w:p>
    <w:p w14:paraId="5A56E52D" w14:textId="77777777" w:rsidR="00D82E2E" w:rsidRDefault="00D82E2E">
      <w:pPr>
        <w:rPr>
          <w:rFonts w:ascii="Times New Roman" w:eastAsia="Times New Roman" w:hAnsi="Times New Roman"/>
          <w:b/>
          <w:color w:val="365F91" w:themeColor="accent1" w:themeShade="BF"/>
          <w:spacing w:val="5"/>
          <w:kern w:val="28"/>
          <w:sz w:val="24"/>
          <w:szCs w:val="24"/>
        </w:rPr>
      </w:pPr>
      <w:r>
        <w:rPr>
          <w:rFonts w:ascii="Times New Roman" w:eastAsia="Times New Roman" w:hAnsi="Times New Roman"/>
          <w:b/>
          <w:color w:val="365F91" w:themeColor="accent1" w:themeShade="BF"/>
          <w:spacing w:val="5"/>
          <w:kern w:val="28"/>
          <w:sz w:val="24"/>
          <w:szCs w:val="24"/>
        </w:rPr>
        <w:br w:type="page"/>
      </w:r>
    </w:p>
    <w:p w14:paraId="5A56E52E" w14:textId="77777777" w:rsidR="00A50677" w:rsidRDefault="00A50677">
      <w:pPr>
        <w:suppressAutoHyphens/>
        <w:spacing w:after="240" w:line="240" w:lineRule="auto"/>
        <w:contextualSpacing/>
        <w:rPr>
          <w:rFonts w:ascii="Times New Roman" w:eastAsia="Times New Roman" w:hAnsi="Times New Roman"/>
          <w:b/>
          <w:color w:val="365F91" w:themeColor="accent1" w:themeShade="BF"/>
          <w:spacing w:val="5"/>
          <w:kern w:val="28"/>
          <w:sz w:val="24"/>
          <w:szCs w:val="24"/>
        </w:rPr>
      </w:pPr>
    </w:p>
    <w:p w14:paraId="5A56E52F" w14:textId="77777777" w:rsidR="00A50677" w:rsidRPr="00BB202C" w:rsidRDefault="00655B32">
      <w:pPr>
        <w:suppressAutoHyphens/>
        <w:spacing w:after="240" w:line="240" w:lineRule="auto"/>
        <w:contextualSpacing/>
        <w:jc w:val="center"/>
        <w:rPr>
          <w:rFonts w:eastAsia="Times New Roman" w:cstheme="minorHAnsi"/>
          <w:b/>
          <w:color w:val="17365D" w:themeColor="text2" w:themeShade="BF"/>
          <w:spacing w:val="5"/>
          <w:kern w:val="28"/>
          <w:sz w:val="24"/>
          <w:szCs w:val="24"/>
        </w:rPr>
      </w:pPr>
      <w:r w:rsidRPr="00BB202C">
        <w:rPr>
          <w:rFonts w:eastAsia="Times New Roman" w:cstheme="minorHAnsi"/>
          <w:b/>
          <w:color w:val="17365D" w:themeColor="text2" w:themeShade="BF"/>
          <w:spacing w:val="5"/>
          <w:kern w:val="28"/>
          <w:sz w:val="24"/>
          <w:szCs w:val="24"/>
        </w:rPr>
        <w:t>Annex 1</w:t>
      </w:r>
      <w:r w:rsidR="00A331B4" w:rsidRPr="00BB202C">
        <w:rPr>
          <w:rFonts w:eastAsia="Times New Roman" w:cstheme="minorHAnsi"/>
          <w:b/>
          <w:color w:val="17365D" w:themeColor="text2" w:themeShade="BF"/>
          <w:spacing w:val="5"/>
          <w:kern w:val="28"/>
          <w:sz w:val="24"/>
          <w:szCs w:val="24"/>
        </w:rPr>
        <w:t xml:space="preserve"> </w:t>
      </w:r>
    </w:p>
    <w:p w14:paraId="5A56E530" w14:textId="77777777" w:rsidR="00A50677" w:rsidRDefault="00A331B4">
      <w:pPr>
        <w:suppressAutoHyphens/>
        <w:spacing w:after="240" w:line="240" w:lineRule="auto"/>
        <w:contextualSpacing/>
        <w:jc w:val="center"/>
        <w:rPr>
          <w:rFonts w:ascii="Times New Roman" w:eastAsia="Times New Roman" w:hAnsi="Times New Roman"/>
          <w:b/>
          <w:color w:val="17365D" w:themeColor="text2" w:themeShade="BF"/>
          <w:spacing w:val="5"/>
          <w:kern w:val="28"/>
          <w:sz w:val="24"/>
          <w:szCs w:val="24"/>
        </w:rPr>
      </w:pPr>
      <w:r w:rsidRPr="00AD7450">
        <w:rPr>
          <w:rFonts w:ascii="Times New Roman" w:eastAsia="Times New Roman" w:hAnsi="Times New Roman"/>
          <w:noProof/>
          <w:color w:val="000000"/>
          <w:kern w:val="1"/>
          <w:sz w:val="24"/>
          <w:szCs w:val="24"/>
        </w:rPr>
        <w:drawing>
          <wp:inline distT="0" distB="0" distL="0" distR="0" wp14:anchorId="5A56E573" wp14:editId="5A56E574">
            <wp:extent cx="3448050" cy="1021152"/>
            <wp:effectExtent l="0" t="0" r="0" b="0"/>
            <wp:docPr id="4" name="Picture 4"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67785" cy="1026997"/>
                    </a:xfrm>
                    <a:prstGeom prst="rect">
                      <a:avLst/>
                    </a:prstGeom>
                    <a:noFill/>
                    <a:ln>
                      <a:noFill/>
                    </a:ln>
                  </pic:spPr>
                </pic:pic>
              </a:graphicData>
            </a:graphic>
          </wp:inline>
        </w:drawing>
      </w:r>
    </w:p>
    <w:p w14:paraId="5A56E531" w14:textId="77777777" w:rsidR="00A50677" w:rsidRPr="00BB202C" w:rsidRDefault="00A331B4">
      <w:pPr>
        <w:suppressAutoHyphens/>
        <w:spacing w:after="240" w:line="240" w:lineRule="auto"/>
        <w:jc w:val="center"/>
        <w:rPr>
          <w:rFonts w:eastAsia="Times New Roman" w:cstheme="minorHAnsi"/>
          <w:b/>
          <w:color w:val="365F91" w:themeColor="accent1" w:themeShade="BF"/>
          <w:spacing w:val="5"/>
          <w:kern w:val="28"/>
          <w:sz w:val="24"/>
          <w:szCs w:val="24"/>
        </w:rPr>
      </w:pPr>
      <w:r w:rsidRPr="00BB202C">
        <w:rPr>
          <w:rFonts w:eastAsia="Times New Roman" w:cstheme="minorHAnsi"/>
          <w:b/>
          <w:color w:val="365F91" w:themeColor="accent1" w:themeShade="BF"/>
          <w:spacing w:val="5"/>
          <w:kern w:val="28"/>
          <w:sz w:val="24"/>
          <w:szCs w:val="24"/>
        </w:rPr>
        <w:t xml:space="preserve">The World Bank </w:t>
      </w:r>
    </w:p>
    <w:p w14:paraId="5A56E532" w14:textId="77777777" w:rsidR="00A50677" w:rsidRPr="00BB202C" w:rsidRDefault="00A331B4">
      <w:pPr>
        <w:suppressAutoHyphens/>
        <w:spacing w:after="240" w:line="240" w:lineRule="auto"/>
        <w:jc w:val="center"/>
        <w:rPr>
          <w:rFonts w:eastAsia="Times New Roman" w:cstheme="minorHAnsi"/>
          <w:b/>
          <w:color w:val="365F91" w:themeColor="accent1" w:themeShade="BF"/>
          <w:kern w:val="1"/>
          <w:sz w:val="24"/>
          <w:szCs w:val="24"/>
          <w:lang w:val="es-CO" w:eastAsia="hi-IN" w:bidi="hi-IN"/>
        </w:rPr>
      </w:pPr>
      <w:proofErr w:type="spellStart"/>
      <w:r w:rsidRPr="00BB202C">
        <w:rPr>
          <w:rFonts w:eastAsia="Times New Roman" w:cstheme="minorHAnsi"/>
          <w:b/>
          <w:color w:val="365F91" w:themeColor="accent1" w:themeShade="BF"/>
          <w:kern w:val="1"/>
          <w:sz w:val="24"/>
          <w:szCs w:val="24"/>
          <w:lang w:val="es-CO" w:eastAsia="hi-IN" w:bidi="hi-IN"/>
        </w:rPr>
        <w:t>Review</w:t>
      </w:r>
      <w:proofErr w:type="spellEnd"/>
      <w:r w:rsidRPr="00BB202C">
        <w:rPr>
          <w:rFonts w:eastAsia="Times New Roman" w:cstheme="minorHAnsi"/>
          <w:b/>
          <w:color w:val="365F91" w:themeColor="accent1" w:themeShade="BF"/>
          <w:kern w:val="1"/>
          <w:sz w:val="24"/>
          <w:szCs w:val="24"/>
          <w:lang w:val="es-CO" w:eastAsia="hi-IN" w:bidi="hi-IN"/>
        </w:rPr>
        <w:t xml:space="preserve"> and </w:t>
      </w:r>
      <w:proofErr w:type="spellStart"/>
      <w:r w:rsidRPr="00BB202C">
        <w:rPr>
          <w:rFonts w:eastAsia="Times New Roman" w:cstheme="minorHAnsi"/>
          <w:b/>
          <w:color w:val="365F91" w:themeColor="accent1" w:themeShade="BF"/>
          <w:kern w:val="1"/>
          <w:sz w:val="24"/>
          <w:szCs w:val="24"/>
          <w:lang w:val="es-CO" w:eastAsia="hi-IN" w:bidi="hi-IN"/>
        </w:rPr>
        <w:t>Update</w:t>
      </w:r>
      <w:proofErr w:type="spellEnd"/>
      <w:r w:rsidRPr="00BB202C">
        <w:rPr>
          <w:rFonts w:eastAsia="Times New Roman" w:cstheme="minorHAnsi"/>
          <w:b/>
          <w:color w:val="365F91" w:themeColor="accent1" w:themeShade="BF"/>
          <w:kern w:val="1"/>
          <w:sz w:val="24"/>
          <w:szCs w:val="24"/>
          <w:lang w:val="es-CO" w:eastAsia="hi-IN" w:bidi="hi-IN"/>
        </w:rPr>
        <w:t xml:space="preserve"> of </w:t>
      </w:r>
      <w:proofErr w:type="spellStart"/>
      <w:r w:rsidRPr="00BB202C">
        <w:rPr>
          <w:rFonts w:eastAsia="Times New Roman" w:cstheme="minorHAnsi"/>
          <w:b/>
          <w:color w:val="365F91" w:themeColor="accent1" w:themeShade="BF"/>
          <w:kern w:val="1"/>
          <w:sz w:val="24"/>
          <w:szCs w:val="24"/>
          <w:lang w:val="es-CO" w:eastAsia="hi-IN" w:bidi="hi-IN"/>
        </w:rPr>
        <w:t>the</w:t>
      </w:r>
      <w:proofErr w:type="spellEnd"/>
      <w:r w:rsidRPr="00BB202C">
        <w:rPr>
          <w:rFonts w:eastAsia="Times New Roman" w:cstheme="minorHAnsi"/>
          <w:b/>
          <w:color w:val="365F91" w:themeColor="accent1" w:themeShade="BF"/>
          <w:kern w:val="1"/>
          <w:sz w:val="24"/>
          <w:szCs w:val="24"/>
          <w:lang w:val="es-CO" w:eastAsia="hi-IN" w:bidi="hi-IN"/>
        </w:rPr>
        <w:t xml:space="preserve"> </w:t>
      </w:r>
      <w:proofErr w:type="spellStart"/>
      <w:r w:rsidRPr="00BB202C">
        <w:rPr>
          <w:rFonts w:eastAsia="Times New Roman" w:cstheme="minorHAnsi"/>
          <w:b/>
          <w:color w:val="365F91" w:themeColor="accent1" w:themeShade="BF"/>
          <w:kern w:val="1"/>
          <w:sz w:val="24"/>
          <w:szCs w:val="24"/>
          <w:lang w:val="es-CO" w:eastAsia="hi-IN" w:bidi="hi-IN"/>
        </w:rPr>
        <w:t>World</w:t>
      </w:r>
      <w:proofErr w:type="spellEnd"/>
      <w:r w:rsidRPr="00BB202C">
        <w:rPr>
          <w:rFonts w:eastAsia="Times New Roman" w:cstheme="minorHAnsi"/>
          <w:b/>
          <w:color w:val="365F91" w:themeColor="accent1" w:themeShade="BF"/>
          <w:kern w:val="1"/>
          <w:sz w:val="24"/>
          <w:szCs w:val="24"/>
          <w:lang w:val="es-CO" w:eastAsia="hi-IN" w:bidi="hi-IN"/>
        </w:rPr>
        <w:t xml:space="preserve"> </w:t>
      </w:r>
      <w:proofErr w:type="spellStart"/>
      <w:r w:rsidRPr="00BB202C">
        <w:rPr>
          <w:rFonts w:eastAsia="Times New Roman" w:cstheme="minorHAnsi"/>
          <w:b/>
          <w:color w:val="365F91" w:themeColor="accent1" w:themeShade="BF"/>
          <w:kern w:val="1"/>
          <w:sz w:val="24"/>
          <w:szCs w:val="24"/>
          <w:lang w:val="es-CO" w:eastAsia="hi-IN" w:bidi="hi-IN"/>
        </w:rPr>
        <w:t>Bank’s</w:t>
      </w:r>
      <w:proofErr w:type="spellEnd"/>
      <w:r w:rsidRPr="00BB202C">
        <w:rPr>
          <w:rFonts w:eastAsia="Times New Roman" w:cstheme="minorHAnsi"/>
          <w:b/>
          <w:color w:val="365F91" w:themeColor="accent1" w:themeShade="BF"/>
          <w:kern w:val="1"/>
          <w:sz w:val="24"/>
          <w:szCs w:val="24"/>
          <w:lang w:val="es-CO" w:eastAsia="hi-IN" w:bidi="hi-IN"/>
        </w:rPr>
        <w:t xml:space="preserve"> </w:t>
      </w:r>
      <w:proofErr w:type="spellStart"/>
      <w:r w:rsidRPr="00BB202C">
        <w:rPr>
          <w:rFonts w:eastAsia="Times New Roman" w:cstheme="minorHAnsi"/>
          <w:b/>
          <w:color w:val="365F91" w:themeColor="accent1" w:themeShade="BF"/>
          <w:kern w:val="1"/>
          <w:sz w:val="24"/>
          <w:szCs w:val="24"/>
          <w:lang w:val="es-CO" w:eastAsia="hi-IN" w:bidi="hi-IN"/>
        </w:rPr>
        <w:t>Environmental</w:t>
      </w:r>
      <w:proofErr w:type="spellEnd"/>
      <w:r w:rsidRPr="00BB202C">
        <w:rPr>
          <w:rFonts w:eastAsia="Times New Roman" w:cstheme="minorHAnsi"/>
          <w:b/>
          <w:color w:val="365F91" w:themeColor="accent1" w:themeShade="BF"/>
          <w:kern w:val="1"/>
          <w:sz w:val="24"/>
          <w:szCs w:val="24"/>
          <w:lang w:val="es-CO" w:eastAsia="hi-IN" w:bidi="hi-IN"/>
        </w:rPr>
        <w:t xml:space="preserve"> and Social </w:t>
      </w:r>
      <w:proofErr w:type="spellStart"/>
      <w:r w:rsidRPr="00BB202C">
        <w:rPr>
          <w:rFonts w:eastAsia="Times New Roman" w:cstheme="minorHAnsi"/>
          <w:b/>
          <w:color w:val="365F91" w:themeColor="accent1" w:themeShade="BF"/>
          <w:kern w:val="1"/>
          <w:sz w:val="24"/>
          <w:szCs w:val="24"/>
          <w:lang w:val="es-CO" w:eastAsia="hi-IN" w:bidi="hi-IN"/>
        </w:rPr>
        <w:t>Safeguard</w:t>
      </w:r>
      <w:proofErr w:type="spellEnd"/>
      <w:r w:rsidRPr="00BB202C">
        <w:rPr>
          <w:rFonts w:eastAsia="Times New Roman" w:cstheme="minorHAnsi"/>
          <w:b/>
          <w:color w:val="365F91" w:themeColor="accent1" w:themeShade="BF"/>
          <w:kern w:val="1"/>
          <w:sz w:val="24"/>
          <w:szCs w:val="24"/>
          <w:lang w:val="es-CO" w:eastAsia="hi-IN" w:bidi="hi-IN"/>
        </w:rPr>
        <w:t xml:space="preserve"> </w:t>
      </w:r>
      <w:proofErr w:type="spellStart"/>
      <w:r w:rsidRPr="00BB202C">
        <w:rPr>
          <w:rFonts w:eastAsia="Times New Roman" w:cstheme="minorHAnsi"/>
          <w:b/>
          <w:color w:val="365F91" w:themeColor="accent1" w:themeShade="BF"/>
          <w:kern w:val="1"/>
          <w:sz w:val="24"/>
          <w:szCs w:val="24"/>
          <w:lang w:val="es-CO" w:eastAsia="hi-IN" w:bidi="hi-IN"/>
        </w:rPr>
        <w:t>Policies</w:t>
      </w:r>
      <w:proofErr w:type="spellEnd"/>
    </w:p>
    <w:p w14:paraId="5A56E533" w14:textId="7253ACF0" w:rsidR="00A50677" w:rsidRDefault="00A331B4">
      <w:pPr>
        <w:pBdr>
          <w:bottom w:val="single" w:sz="8" w:space="4" w:color="4F81BD"/>
        </w:pBdr>
        <w:spacing w:after="240" w:line="240" w:lineRule="auto"/>
        <w:jc w:val="center"/>
        <w:rPr>
          <w:rFonts w:eastAsia="Times New Roman" w:cstheme="minorHAnsi"/>
          <w:b/>
          <w:color w:val="365F91" w:themeColor="accent1" w:themeShade="BF"/>
          <w:spacing w:val="5"/>
          <w:kern w:val="28"/>
          <w:sz w:val="24"/>
          <w:szCs w:val="24"/>
        </w:rPr>
      </w:pPr>
      <w:r w:rsidRPr="00BB202C">
        <w:rPr>
          <w:rFonts w:eastAsia="Times New Roman" w:cstheme="minorHAnsi"/>
          <w:b/>
          <w:color w:val="365F91" w:themeColor="accent1" w:themeShade="BF"/>
          <w:spacing w:val="5"/>
          <w:kern w:val="28"/>
          <w:sz w:val="24"/>
          <w:szCs w:val="24"/>
        </w:rPr>
        <w:t>Consultation Meeting – Participant</w:t>
      </w:r>
      <w:r w:rsidR="00BB202C">
        <w:rPr>
          <w:rFonts w:eastAsia="Times New Roman" w:cstheme="minorHAnsi"/>
          <w:b/>
          <w:color w:val="365F91" w:themeColor="accent1" w:themeShade="BF"/>
          <w:spacing w:val="5"/>
          <w:kern w:val="28"/>
          <w:sz w:val="24"/>
          <w:szCs w:val="24"/>
        </w:rPr>
        <w:t>s</w:t>
      </w:r>
      <w:r w:rsidRPr="00BB202C">
        <w:rPr>
          <w:rFonts w:eastAsia="Times New Roman" w:cstheme="minorHAnsi"/>
          <w:b/>
          <w:color w:val="365F91" w:themeColor="accent1" w:themeShade="BF"/>
          <w:spacing w:val="5"/>
          <w:kern w:val="28"/>
          <w:sz w:val="24"/>
          <w:szCs w:val="24"/>
        </w:rPr>
        <w:t xml:space="preserve"> List</w:t>
      </w:r>
    </w:p>
    <w:p w14:paraId="51562EF1" w14:textId="77777777" w:rsidR="00BB202C" w:rsidRDefault="00BB202C">
      <w:pPr>
        <w:pBdr>
          <w:bottom w:val="single" w:sz="8" w:space="4" w:color="4F81BD"/>
        </w:pBdr>
        <w:spacing w:after="240" w:line="240" w:lineRule="auto"/>
        <w:jc w:val="center"/>
        <w:rPr>
          <w:rFonts w:ascii="Times New Roman" w:eastAsia="Times New Roman" w:hAnsi="Times New Roman"/>
          <w:b/>
          <w:color w:val="365F91" w:themeColor="accent1" w:themeShade="BF"/>
          <w:spacing w:val="5"/>
          <w:kern w:val="28"/>
          <w:sz w:val="24"/>
          <w:szCs w:val="24"/>
        </w:rPr>
      </w:pPr>
    </w:p>
    <w:p w14:paraId="5A56E534" w14:textId="77777777" w:rsidR="00A50677" w:rsidRPr="00BB202C" w:rsidRDefault="00A331B4">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line="240" w:lineRule="auto"/>
        <w:ind w:right="-12"/>
        <w:contextualSpacing/>
        <w:jc w:val="both"/>
        <w:rPr>
          <w:rFonts w:eastAsia="Times New Roman" w:cstheme="minorHAnsi"/>
          <w:b/>
          <w:color w:val="000000"/>
          <w:kern w:val="1"/>
          <w:sz w:val="24"/>
          <w:szCs w:val="24"/>
          <w:lang w:eastAsia="hi-IN" w:bidi="hi-IN"/>
        </w:rPr>
      </w:pPr>
      <w:r w:rsidRPr="00BB202C">
        <w:rPr>
          <w:rFonts w:eastAsia="Times New Roman" w:cstheme="minorHAnsi"/>
          <w:b/>
          <w:bCs/>
          <w:color w:val="000000"/>
          <w:kern w:val="1"/>
          <w:sz w:val="24"/>
          <w:szCs w:val="24"/>
          <w:lang w:eastAsia="hi-IN" w:bidi="hi-IN"/>
        </w:rPr>
        <w:t xml:space="preserve">Date: </w:t>
      </w:r>
      <w:r w:rsidRPr="00BB202C">
        <w:rPr>
          <w:rFonts w:eastAsia="Times New Roman" w:cstheme="minorHAnsi"/>
          <w:bCs/>
          <w:color w:val="000000"/>
          <w:kern w:val="1"/>
          <w:sz w:val="24"/>
          <w:szCs w:val="24"/>
          <w:lang w:eastAsia="hi-IN" w:bidi="hi-IN"/>
        </w:rPr>
        <w:t>31</w:t>
      </w:r>
      <w:r w:rsidRPr="00BB202C">
        <w:rPr>
          <w:rFonts w:eastAsia="Times New Roman" w:cstheme="minorHAnsi"/>
          <w:b/>
          <w:bCs/>
          <w:color w:val="000000"/>
          <w:kern w:val="1"/>
          <w:sz w:val="24"/>
          <w:szCs w:val="24"/>
          <w:lang w:eastAsia="hi-IN" w:bidi="hi-IN"/>
        </w:rPr>
        <w:t xml:space="preserve"> </w:t>
      </w:r>
      <w:r w:rsidRPr="00BB202C">
        <w:rPr>
          <w:rFonts w:eastAsia="Times New Roman" w:cstheme="minorHAnsi"/>
          <w:bCs/>
          <w:color w:val="000000"/>
          <w:kern w:val="1"/>
          <w:sz w:val="24"/>
          <w:szCs w:val="24"/>
          <w:lang w:eastAsia="hi-IN" w:bidi="hi-IN"/>
        </w:rPr>
        <w:t>Jan</w:t>
      </w:r>
      <w:r w:rsidR="001C4B20" w:rsidRPr="00BB202C">
        <w:rPr>
          <w:rFonts w:eastAsia="Times New Roman" w:cstheme="minorHAnsi"/>
          <w:bCs/>
          <w:color w:val="000000"/>
          <w:kern w:val="1"/>
          <w:sz w:val="24"/>
          <w:szCs w:val="24"/>
          <w:lang w:eastAsia="hi-IN" w:bidi="hi-IN"/>
        </w:rPr>
        <w:t>uary,</w:t>
      </w:r>
      <w:r w:rsidRPr="00BB202C">
        <w:rPr>
          <w:rFonts w:eastAsia="Times New Roman" w:cstheme="minorHAnsi"/>
          <w:bCs/>
          <w:color w:val="000000"/>
          <w:kern w:val="1"/>
          <w:sz w:val="24"/>
          <w:szCs w:val="24"/>
          <w:lang w:eastAsia="hi-IN" w:bidi="hi-IN"/>
        </w:rPr>
        <w:t xml:space="preserve"> 2013</w:t>
      </w:r>
    </w:p>
    <w:p w14:paraId="5A56E535" w14:textId="77777777" w:rsidR="00A50677" w:rsidRPr="00BB202C" w:rsidRDefault="002B43DE">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line="240" w:lineRule="auto"/>
        <w:ind w:right="-12"/>
        <w:contextualSpacing/>
        <w:jc w:val="both"/>
        <w:rPr>
          <w:rFonts w:eastAsia="Times New Roman" w:cstheme="minorHAnsi"/>
          <w:bCs/>
          <w:color w:val="000000"/>
          <w:kern w:val="1"/>
          <w:sz w:val="24"/>
          <w:szCs w:val="24"/>
          <w:lang w:val="sv-SE" w:eastAsia="hi-IN" w:bidi="hi-IN"/>
        </w:rPr>
      </w:pPr>
      <w:r w:rsidRPr="00BB202C">
        <w:rPr>
          <w:rFonts w:eastAsia="Times New Roman" w:cstheme="minorHAnsi"/>
          <w:b/>
          <w:bCs/>
          <w:color w:val="000000"/>
          <w:kern w:val="1"/>
          <w:sz w:val="24"/>
          <w:szCs w:val="24"/>
          <w:lang w:val="sv-SE" w:eastAsia="hi-IN" w:bidi="hi-IN"/>
        </w:rPr>
        <w:t xml:space="preserve">Venue: </w:t>
      </w:r>
      <w:r w:rsidRPr="00BB202C">
        <w:rPr>
          <w:rFonts w:eastAsia="Times New Roman" w:cstheme="minorHAnsi"/>
          <w:bCs/>
          <w:color w:val="000000"/>
          <w:kern w:val="1"/>
          <w:sz w:val="24"/>
          <w:szCs w:val="24"/>
          <w:lang w:val="sv-SE" w:eastAsia="hi-IN" w:bidi="hi-IN"/>
        </w:rPr>
        <w:t>Centralposthuset, Mäster Samuelsgatan 70, 103 33 Stockholm, Sweden</w:t>
      </w:r>
    </w:p>
    <w:p w14:paraId="5A56E536" w14:textId="77777777" w:rsidR="00A50677" w:rsidRPr="00BB202C" w:rsidRDefault="00A331B4">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line="240" w:lineRule="auto"/>
        <w:ind w:right="-12"/>
        <w:contextualSpacing/>
        <w:rPr>
          <w:rFonts w:eastAsia="Times New Roman" w:cstheme="minorHAnsi"/>
          <w:b/>
          <w:color w:val="000000"/>
          <w:kern w:val="1"/>
          <w:sz w:val="24"/>
          <w:szCs w:val="24"/>
          <w:lang w:eastAsia="hi-IN" w:bidi="hi-IN"/>
        </w:rPr>
      </w:pPr>
      <w:r w:rsidRPr="00BB202C">
        <w:rPr>
          <w:rFonts w:eastAsia="Times New Roman" w:cstheme="minorHAnsi"/>
          <w:b/>
          <w:bCs/>
          <w:color w:val="000000"/>
          <w:kern w:val="1"/>
          <w:sz w:val="24"/>
          <w:szCs w:val="24"/>
          <w:lang w:eastAsia="hi-IN" w:bidi="hi-IN"/>
        </w:rPr>
        <w:t>Total Number of Participants</w:t>
      </w:r>
      <w:r w:rsidRPr="00BB202C">
        <w:rPr>
          <w:rFonts w:eastAsia="Times New Roman" w:cstheme="minorHAnsi"/>
          <w:b/>
          <w:color w:val="000000"/>
          <w:kern w:val="1"/>
          <w:sz w:val="24"/>
          <w:szCs w:val="24"/>
          <w:lang w:eastAsia="hi-IN" w:bidi="hi-IN"/>
        </w:rPr>
        <w:t xml:space="preserve">: </w:t>
      </w:r>
      <w:r w:rsidR="00620BCF" w:rsidRPr="00BB202C">
        <w:rPr>
          <w:rFonts w:eastAsia="Times New Roman" w:cstheme="minorHAnsi"/>
          <w:color w:val="000000"/>
          <w:kern w:val="1"/>
          <w:sz w:val="24"/>
          <w:szCs w:val="24"/>
          <w:lang w:eastAsia="hi-IN" w:bidi="hi-IN"/>
        </w:rPr>
        <w:t>10</w:t>
      </w:r>
    </w:p>
    <w:p w14:paraId="5A56E537" w14:textId="77777777" w:rsidR="00A50677" w:rsidRPr="00BB202C" w:rsidRDefault="00A50677">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line="240" w:lineRule="auto"/>
        <w:ind w:right="-12"/>
        <w:contextualSpacing/>
        <w:rPr>
          <w:rFonts w:eastAsia="Times New Roman" w:cstheme="minorHAnsi"/>
          <w:b/>
          <w:color w:val="000000"/>
          <w:kern w:val="1"/>
          <w:sz w:val="24"/>
          <w:szCs w:val="24"/>
          <w:lang w:val="en-GB" w:eastAsia="hi-IN" w:bidi="hi-IN"/>
        </w:rPr>
      </w:pPr>
    </w:p>
    <w:tbl>
      <w:tblPr>
        <w:tblStyle w:val="TableGrid"/>
        <w:tblW w:w="9900" w:type="dxa"/>
        <w:tblInd w:w="108" w:type="dxa"/>
        <w:tblLook w:val="04A0" w:firstRow="1" w:lastRow="0" w:firstColumn="1" w:lastColumn="0" w:noHBand="0" w:noVBand="1"/>
      </w:tblPr>
      <w:tblGrid>
        <w:gridCol w:w="528"/>
        <w:gridCol w:w="3140"/>
        <w:gridCol w:w="3172"/>
        <w:gridCol w:w="3060"/>
      </w:tblGrid>
      <w:tr w:rsidR="00A331B4" w:rsidRPr="00BB202C" w14:paraId="5A56E53C" w14:textId="77777777" w:rsidTr="00BB202C">
        <w:trPr>
          <w:trHeight w:val="59"/>
          <w:tblHeader/>
        </w:trPr>
        <w:tc>
          <w:tcPr>
            <w:tcW w:w="528" w:type="dxa"/>
            <w:shd w:val="clear" w:color="auto" w:fill="DBE5F1" w:themeFill="accent1" w:themeFillTint="33"/>
          </w:tcPr>
          <w:p w14:paraId="5A56E538" w14:textId="77777777" w:rsidR="00A50677" w:rsidRPr="00BB202C" w:rsidRDefault="00A331B4">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b/>
                <w:color w:val="000000"/>
                <w:kern w:val="1"/>
                <w:sz w:val="22"/>
                <w:szCs w:val="22"/>
                <w:lang w:val="en-GB" w:eastAsia="hi-IN" w:bidi="hi-IN"/>
              </w:rPr>
            </w:pPr>
            <w:r w:rsidRPr="00BB202C">
              <w:rPr>
                <w:rFonts w:asciiTheme="minorHAnsi" w:hAnsiTheme="minorHAnsi" w:cstheme="minorHAnsi"/>
                <w:b/>
                <w:color w:val="000000"/>
                <w:kern w:val="1"/>
                <w:sz w:val="22"/>
                <w:szCs w:val="22"/>
                <w:lang w:val="en-GB" w:eastAsia="hi-IN" w:bidi="hi-IN"/>
              </w:rPr>
              <w:t>No.</w:t>
            </w:r>
          </w:p>
        </w:tc>
        <w:tc>
          <w:tcPr>
            <w:tcW w:w="3140" w:type="dxa"/>
            <w:shd w:val="clear" w:color="auto" w:fill="DBE5F1" w:themeFill="accent1" w:themeFillTint="33"/>
          </w:tcPr>
          <w:p w14:paraId="5A56E539" w14:textId="77777777" w:rsidR="00A50677" w:rsidRPr="00BB202C" w:rsidRDefault="00A331B4">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b/>
                <w:color w:val="000000"/>
                <w:kern w:val="1"/>
                <w:sz w:val="22"/>
                <w:szCs w:val="22"/>
                <w:lang w:val="en-GB" w:eastAsia="hi-IN" w:bidi="hi-IN"/>
              </w:rPr>
            </w:pPr>
            <w:r w:rsidRPr="00BB202C">
              <w:rPr>
                <w:rFonts w:asciiTheme="minorHAnsi" w:hAnsiTheme="minorHAnsi" w:cstheme="minorHAnsi"/>
                <w:b/>
                <w:color w:val="000000"/>
                <w:kern w:val="1"/>
                <w:sz w:val="22"/>
                <w:szCs w:val="22"/>
                <w:lang w:val="en-GB" w:eastAsia="hi-IN" w:bidi="hi-IN"/>
              </w:rPr>
              <w:t>Participant Name</w:t>
            </w:r>
          </w:p>
        </w:tc>
        <w:tc>
          <w:tcPr>
            <w:tcW w:w="3172" w:type="dxa"/>
            <w:shd w:val="clear" w:color="auto" w:fill="DBE5F1" w:themeFill="accent1" w:themeFillTint="33"/>
          </w:tcPr>
          <w:p w14:paraId="5A56E53A" w14:textId="225FD409" w:rsidR="00A50677" w:rsidRPr="00BB202C" w:rsidRDefault="00A331B4" w:rsidP="00BB202C">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b/>
                <w:color w:val="000000"/>
                <w:kern w:val="1"/>
                <w:sz w:val="22"/>
                <w:szCs w:val="22"/>
                <w:lang w:val="en-GB" w:eastAsia="hi-IN" w:bidi="hi-IN"/>
              </w:rPr>
            </w:pPr>
            <w:r w:rsidRPr="00BB202C">
              <w:rPr>
                <w:rFonts w:asciiTheme="minorHAnsi" w:hAnsiTheme="minorHAnsi" w:cstheme="minorHAnsi"/>
                <w:b/>
                <w:color w:val="000000"/>
                <w:kern w:val="1"/>
                <w:sz w:val="22"/>
                <w:szCs w:val="22"/>
                <w:lang w:val="en-GB" w:eastAsia="hi-IN" w:bidi="hi-IN"/>
              </w:rPr>
              <w:t xml:space="preserve">Organization </w:t>
            </w:r>
            <w:r w:rsidR="00BB202C">
              <w:rPr>
                <w:rFonts w:asciiTheme="minorHAnsi" w:hAnsiTheme="minorHAnsi" w:cstheme="minorHAnsi"/>
                <w:b/>
                <w:color w:val="000000"/>
                <w:kern w:val="1"/>
                <w:sz w:val="22"/>
                <w:szCs w:val="22"/>
                <w:lang w:val="en-GB" w:eastAsia="hi-IN" w:bidi="hi-IN"/>
              </w:rPr>
              <w:t>Name</w:t>
            </w:r>
          </w:p>
        </w:tc>
        <w:tc>
          <w:tcPr>
            <w:tcW w:w="3060" w:type="dxa"/>
            <w:shd w:val="clear" w:color="auto" w:fill="DBE5F1" w:themeFill="accent1" w:themeFillTint="33"/>
          </w:tcPr>
          <w:p w14:paraId="5A56E53B" w14:textId="77777777" w:rsidR="00A50677" w:rsidRPr="00BB202C" w:rsidRDefault="00A331B4">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b/>
                <w:color w:val="000000"/>
                <w:kern w:val="1"/>
                <w:sz w:val="22"/>
                <w:szCs w:val="22"/>
                <w:lang w:val="en-GB" w:eastAsia="hi-IN" w:bidi="hi-IN"/>
              </w:rPr>
            </w:pPr>
            <w:r w:rsidRPr="00BB202C">
              <w:rPr>
                <w:rFonts w:asciiTheme="minorHAnsi" w:hAnsiTheme="minorHAnsi" w:cstheme="minorHAnsi"/>
                <w:b/>
                <w:color w:val="000000"/>
                <w:kern w:val="1"/>
                <w:sz w:val="22"/>
                <w:szCs w:val="22"/>
                <w:lang w:val="en-GB" w:eastAsia="hi-IN" w:bidi="hi-IN"/>
              </w:rPr>
              <w:t>Organization Type</w:t>
            </w:r>
          </w:p>
        </w:tc>
      </w:tr>
      <w:tr w:rsidR="00A331B4" w:rsidRPr="00BB202C" w14:paraId="5A56E541" w14:textId="77777777" w:rsidTr="00BB202C">
        <w:trPr>
          <w:trHeight w:val="251"/>
        </w:trPr>
        <w:tc>
          <w:tcPr>
            <w:tcW w:w="528" w:type="dxa"/>
          </w:tcPr>
          <w:p w14:paraId="5A56E53D" w14:textId="77777777" w:rsidR="00A50677" w:rsidRPr="00BB202C" w:rsidRDefault="00A331B4">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b/>
                <w:color w:val="000000"/>
                <w:kern w:val="1"/>
                <w:sz w:val="22"/>
                <w:szCs w:val="22"/>
                <w:lang w:val="en-GB" w:eastAsia="hi-IN" w:bidi="hi-IN"/>
              </w:rPr>
            </w:pPr>
            <w:r w:rsidRPr="00BB202C">
              <w:rPr>
                <w:rFonts w:asciiTheme="minorHAnsi" w:hAnsiTheme="minorHAnsi" w:cstheme="minorHAnsi"/>
                <w:b/>
                <w:color w:val="000000"/>
                <w:kern w:val="1"/>
                <w:sz w:val="22"/>
                <w:szCs w:val="22"/>
                <w:lang w:val="en-GB" w:eastAsia="hi-IN" w:bidi="hi-IN"/>
              </w:rPr>
              <w:t>1</w:t>
            </w:r>
          </w:p>
        </w:tc>
        <w:tc>
          <w:tcPr>
            <w:tcW w:w="3140" w:type="dxa"/>
          </w:tcPr>
          <w:p w14:paraId="5A56E53E" w14:textId="77777777" w:rsidR="00A50677" w:rsidRPr="00BB202C" w:rsidRDefault="00A331B4">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color w:val="000000"/>
                <w:kern w:val="1"/>
                <w:sz w:val="22"/>
                <w:szCs w:val="22"/>
                <w:lang w:val="en-GB" w:eastAsia="hi-IN" w:bidi="hi-IN"/>
              </w:rPr>
            </w:pPr>
            <w:r w:rsidRPr="00BB202C">
              <w:rPr>
                <w:rFonts w:asciiTheme="minorHAnsi" w:hAnsiTheme="minorHAnsi" w:cstheme="minorHAnsi"/>
                <w:b/>
                <w:color w:val="000000"/>
                <w:kern w:val="1"/>
                <w:sz w:val="22"/>
                <w:szCs w:val="22"/>
                <w:lang w:val="en-GB" w:eastAsia="hi-IN" w:bidi="hi-IN"/>
              </w:rPr>
              <w:t xml:space="preserve">Stefan </w:t>
            </w:r>
            <w:proofErr w:type="spellStart"/>
            <w:r w:rsidRPr="00BB202C">
              <w:rPr>
                <w:rFonts w:asciiTheme="minorHAnsi" w:hAnsiTheme="minorHAnsi" w:cstheme="minorHAnsi"/>
                <w:b/>
                <w:color w:val="000000"/>
                <w:kern w:val="1"/>
                <w:sz w:val="22"/>
                <w:szCs w:val="22"/>
                <w:lang w:val="en-GB" w:eastAsia="hi-IN" w:bidi="hi-IN"/>
              </w:rPr>
              <w:t>Henningsson</w:t>
            </w:r>
            <w:proofErr w:type="spellEnd"/>
          </w:p>
        </w:tc>
        <w:tc>
          <w:tcPr>
            <w:tcW w:w="3172" w:type="dxa"/>
          </w:tcPr>
          <w:p w14:paraId="5A56E53F" w14:textId="77777777" w:rsidR="00A50677" w:rsidRPr="00BB202C" w:rsidRDefault="00A331B4">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color w:val="000000"/>
                <w:kern w:val="1"/>
                <w:sz w:val="22"/>
                <w:szCs w:val="22"/>
                <w:lang w:val="en-GB" w:eastAsia="hi-IN" w:bidi="hi-IN"/>
              </w:rPr>
            </w:pPr>
            <w:r w:rsidRPr="00BB202C">
              <w:rPr>
                <w:rFonts w:asciiTheme="minorHAnsi" w:hAnsiTheme="minorHAnsi" w:cstheme="minorHAnsi"/>
                <w:color w:val="000000"/>
                <w:kern w:val="1"/>
                <w:sz w:val="22"/>
                <w:szCs w:val="22"/>
                <w:lang w:val="en-GB" w:eastAsia="hi-IN" w:bidi="hi-IN"/>
              </w:rPr>
              <w:t>WWF</w:t>
            </w:r>
          </w:p>
        </w:tc>
        <w:tc>
          <w:tcPr>
            <w:tcW w:w="3060" w:type="dxa"/>
          </w:tcPr>
          <w:p w14:paraId="5A56E540" w14:textId="77777777" w:rsidR="00A50677" w:rsidRPr="00BB202C" w:rsidRDefault="00A331B4">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color w:val="000000"/>
                <w:kern w:val="1"/>
                <w:sz w:val="22"/>
                <w:szCs w:val="22"/>
                <w:lang w:val="en-GB" w:eastAsia="hi-IN" w:bidi="hi-IN"/>
              </w:rPr>
            </w:pPr>
            <w:r w:rsidRPr="00BB202C">
              <w:rPr>
                <w:rFonts w:asciiTheme="minorHAnsi" w:hAnsiTheme="minorHAnsi" w:cstheme="minorHAnsi"/>
                <w:color w:val="000000"/>
                <w:kern w:val="1"/>
                <w:sz w:val="22"/>
                <w:szCs w:val="22"/>
                <w:lang w:val="en-GB" w:eastAsia="hi-IN" w:bidi="hi-IN"/>
              </w:rPr>
              <w:t>NGO</w:t>
            </w:r>
          </w:p>
        </w:tc>
      </w:tr>
      <w:tr w:rsidR="00A331B4" w:rsidRPr="00BB202C" w14:paraId="5A56E546" w14:textId="77777777" w:rsidTr="00BB202C">
        <w:trPr>
          <w:trHeight w:val="278"/>
        </w:trPr>
        <w:tc>
          <w:tcPr>
            <w:tcW w:w="528" w:type="dxa"/>
          </w:tcPr>
          <w:p w14:paraId="5A56E542" w14:textId="77777777" w:rsidR="00A50677" w:rsidRPr="00BB202C" w:rsidRDefault="00A331B4">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b/>
                <w:color w:val="000000"/>
                <w:kern w:val="1"/>
                <w:sz w:val="22"/>
                <w:szCs w:val="22"/>
                <w:lang w:val="en-GB" w:eastAsia="hi-IN" w:bidi="hi-IN"/>
              </w:rPr>
            </w:pPr>
            <w:r w:rsidRPr="00BB202C">
              <w:rPr>
                <w:rFonts w:asciiTheme="minorHAnsi" w:hAnsiTheme="minorHAnsi" w:cstheme="minorHAnsi"/>
                <w:b/>
                <w:color w:val="000000"/>
                <w:kern w:val="1"/>
                <w:sz w:val="22"/>
                <w:szCs w:val="22"/>
                <w:lang w:val="en-GB" w:eastAsia="hi-IN" w:bidi="hi-IN"/>
              </w:rPr>
              <w:t>2</w:t>
            </w:r>
          </w:p>
        </w:tc>
        <w:tc>
          <w:tcPr>
            <w:tcW w:w="3140" w:type="dxa"/>
          </w:tcPr>
          <w:p w14:paraId="5A56E543" w14:textId="77777777" w:rsidR="00A50677" w:rsidRPr="00BB202C" w:rsidRDefault="00A331B4">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b/>
                <w:color w:val="000000"/>
                <w:kern w:val="1"/>
                <w:sz w:val="22"/>
                <w:szCs w:val="22"/>
                <w:lang w:val="en-GB" w:eastAsia="hi-IN" w:bidi="hi-IN"/>
              </w:rPr>
            </w:pPr>
            <w:r w:rsidRPr="00BB202C">
              <w:rPr>
                <w:rFonts w:asciiTheme="minorHAnsi" w:hAnsiTheme="minorHAnsi" w:cstheme="minorHAnsi"/>
                <w:b/>
                <w:color w:val="000000"/>
                <w:kern w:val="1"/>
                <w:sz w:val="22"/>
                <w:szCs w:val="22"/>
                <w:lang w:val="en-GB" w:eastAsia="hi-IN" w:bidi="hi-IN"/>
              </w:rPr>
              <w:t xml:space="preserve">Kristin </w:t>
            </w:r>
            <w:proofErr w:type="spellStart"/>
            <w:r w:rsidRPr="00BB202C">
              <w:rPr>
                <w:rFonts w:asciiTheme="minorHAnsi" w:hAnsiTheme="minorHAnsi" w:cstheme="minorHAnsi"/>
                <w:b/>
                <w:color w:val="000000"/>
                <w:kern w:val="1"/>
                <w:sz w:val="22"/>
                <w:szCs w:val="22"/>
                <w:lang w:val="en-GB" w:eastAsia="hi-IN" w:bidi="hi-IN"/>
              </w:rPr>
              <w:t>Sjöblom</w:t>
            </w:r>
            <w:proofErr w:type="spellEnd"/>
          </w:p>
        </w:tc>
        <w:tc>
          <w:tcPr>
            <w:tcW w:w="3172" w:type="dxa"/>
          </w:tcPr>
          <w:p w14:paraId="5A56E544" w14:textId="77777777" w:rsidR="00A50677" w:rsidRPr="00BB202C" w:rsidRDefault="00A331B4">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color w:val="000000"/>
                <w:kern w:val="1"/>
                <w:sz w:val="22"/>
                <w:szCs w:val="22"/>
                <w:lang w:val="en-GB" w:eastAsia="hi-IN" w:bidi="hi-IN"/>
              </w:rPr>
            </w:pPr>
            <w:proofErr w:type="spellStart"/>
            <w:r w:rsidRPr="00BB202C">
              <w:rPr>
                <w:rFonts w:asciiTheme="minorHAnsi" w:hAnsiTheme="minorHAnsi" w:cstheme="minorHAnsi"/>
                <w:color w:val="000000"/>
                <w:kern w:val="1"/>
                <w:sz w:val="22"/>
                <w:szCs w:val="22"/>
                <w:lang w:val="en-GB" w:eastAsia="hi-IN" w:bidi="hi-IN"/>
              </w:rPr>
              <w:t>Swedfund</w:t>
            </w:r>
            <w:proofErr w:type="spellEnd"/>
          </w:p>
        </w:tc>
        <w:tc>
          <w:tcPr>
            <w:tcW w:w="3060" w:type="dxa"/>
          </w:tcPr>
          <w:p w14:paraId="5A56E545" w14:textId="77777777" w:rsidR="00A50677" w:rsidRPr="00BB202C" w:rsidRDefault="00655B32">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hAnsiTheme="minorHAnsi" w:cstheme="minorHAnsi"/>
                <w:color w:val="000000"/>
                <w:kern w:val="1"/>
                <w:sz w:val="22"/>
                <w:szCs w:val="22"/>
                <w:lang w:val="en-GB" w:eastAsia="hi-IN" w:bidi="hi-IN"/>
              </w:rPr>
            </w:pPr>
            <w:r w:rsidRPr="00BB202C">
              <w:rPr>
                <w:rFonts w:asciiTheme="minorHAnsi" w:hAnsiTheme="minorHAnsi" w:cstheme="minorHAnsi"/>
                <w:color w:val="000000"/>
                <w:kern w:val="1"/>
                <w:sz w:val="22"/>
                <w:szCs w:val="22"/>
                <w:lang w:val="en-GB" w:eastAsia="hi-IN" w:bidi="hi-IN"/>
              </w:rPr>
              <w:t>DFI (Development Finance Institution)</w:t>
            </w:r>
          </w:p>
        </w:tc>
      </w:tr>
      <w:tr w:rsidR="00A331B4" w:rsidRPr="00BB202C" w14:paraId="5A56E54B" w14:textId="77777777" w:rsidTr="00BB202C">
        <w:trPr>
          <w:trHeight w:val="59"/>
        </w:trPr>
        <w:tc>
          <w:tcPr>
            <w:tcW w:w="528" w:type="dxa"/>
          </w:tcPr>
          <w:p w14:paraId="5A56E547" w14:textId="77777777" w:rsidR="00A50677" w:rsidRPr="00BB202C" w:rsidRDefault="00A331B4">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b/>
                <w:color w:val="000000"/>
                <w:kern w:val="1"/>
                <w:sz w:val="22"/>
                <w:szCs w:val="22"/>
                <w:lang w:val="en-GB" w:eastAsia="hi-IN" w:bidi="hi-IN"/>
              </w:rPr>
            </w:pPr>
            <w:r w:rsidRPr="00BB202C">
              <w:rPr>
                <w:rFonts w:asciiTheme="minorHAnsi" w:hAnsiTheme="minorHAnsi" w:cstheme="minorHAnsi"/>
                <w:b/>
                <w:color w:val="000000"/>
                <w:kern w:val="1"/>
                <w:sz w:val="22"/>
                <w:szCs w:val="22"/>
                <w:lang w:val="en-GB" w:eastAsia="hi-IN" w:bidi="hi-IN"/>
              </w:rPr>
              <w:t>3</w:t>
            </w:r>
          </w:p>
        </w:tc>
        <w:tc>
          <w:tcPr>
            <w:tcW w:w="3140" w:type="dxa"/>
          </w:tcPr>
          <w:p w14:paraId="5A56E548" w14:textId="77777777" w:rsidR="00A50677" w:rsidRPr="00BB202C" w:rsidRDefault="00A331B4">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b/>
                <w:color w:val="000000"/>
                <w:kern w:val="1"/>
                <w:sz w:val="22"/>
                <w:szCs w:val="22"/>
                <w:lang w:val="en-GB" w:eastAsia="hi-IN" w:bidi="hi-IN"/>
              </w:rPr>
            </w:pPr>
            <w:r w:rsidRPr="00BB202C">
              <w:rPr>
                <w:rFonts w:asciiTheme="minorHAnsi" w:hAnsiTheme="minorHAnsi" w:cstheme="minorHAnsi"/>
                <w:b/>
                <w:color w:val="000000"/>
                <w:kern w:val="1"/>
                <w:sz w:val="22"/>
                <w:szCs w:val="22"/>
                <w:lang w:val="en-GB" w:eastAsia="hi-IN" w:bidi="hi-IN"/>
              </w:rPr>
              <w:t>Lars-</w:t>
            </w:r>
            <w:proofErr w:type="spellStart"/>
            <w:r w:rsidRPr="00BB202C">
              <w:rPr>
                <w:rFonts w:asciiTheme="minorHAnsi" w:hAnsiTheme="minorHAnsi" w:cstheme="minorHAnsi"/>
                <w:b/>
                <w:color w:val="000000"/>
                <w:kern w:val="1"/>
                <w:sz w:val="22"/>
                <w:szCs w:val="22"/>
                <w:lang w:val="en-GB" w:eastAsia="hi-IN" w:bidi="hi-IN"/>
              </w:rPr>
              <w:t>Olle</w:t>
            </w:r>
            <w:proofErr w:type="spellEnd"/>
            <w:r w:rsidRPr="00BB202C">
              <w:rPr>
                <w:rFonts w:asciiTheme="minorHAnsi" w:hAnsiTheme="minorHAnsi" w:cstheme="minorHAnsi"/>
                <w:b/>
                <w:color w:val="000000"/>
                <w:kern w:val="1"/>
                <w:sz w:val="22"/>
                <w:szCs w:val="22"/>
                <w:lang w:val="en-GB" w:eastAsia="hi-IN" w:bidi="hi-IN"/>
              </w:rPr>
              <w:t xml:space="preserve"> Larsson</w:t>
            </w:r>
          </w:p>
        </w:tc>
        <w:tc>
          <w:tcPr>
            <w:tcW w:w="3172" w:type="dxa"/>
          </w:tcPr>
          <w:p w14:paraId="5A56E549" w14:textId="77777777" w:rsidR="00A50677" w:rsidRPr="00BB202C" w:rsidRDefault="00A331B4">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color w:val="000000"/>
                <w:kern w:val="1"/>
                <w:sz w:val="22"/>
                <w:szCs w:val="22"/>
                <w:lang w:val="en-GB" w:eastAsia="hi-IN" w:bidi="hi-IN"/>
              </w:rPr>
            </w:pPr>
            <w:proofErr w:type="spellStart"/>
            <w:r w:rsidRPr="00BB202C">
              <w:rPr>
                <w:rFonts w:asciiTheme="minorHAnsi" w:hAnsiTheme="minorHAnsi" w:cstheme="minorHAnsi"/>
                <w:color w:val="000000"/>
                <w:kern w:val="1"/>
                <w:sz w:val="22"/>
                <w:szCs w:val="22"/>
                <w:lang w:val="en-GB" w:eastAsia="hi-IN" w:bidi="hi-IN"/>
              </w:rPr>
              <w:t>Swedfund</w:t>
            </w:r>
            <w:proofErr w:type="spellEnd"/>
          </w:p>
        </w:tc>
        <w:tc>
          <w:tcPr>
            <w:tcW w:w="3060" w:type="dxa"/>
          </w:tcPr>
          <w:p w14:paraId="5A56E54A" w14:textId="77777777" w:rsidR="00A50677" w:rsidRPr="00BB202C" w:rsidRDefault="00655B32">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hAnsiTheme="minorHAnsi" w:cstheme="minorHAnsi"/>
                <w:color w:val="000000"/>
                <w:kern w:val="1"/>
                <w:sz w:val="22"/>
                <w:szCs w:val="22"/>
                <w:lang w:val="en-GB" w:eastAsia="hi-IN" w:bidi="hi-IN"/>
              </w:rPr>
            </w:pPr>
            <w:r w:rsidRPr="00BB202C">
              <w:rPr>
                <w:rFonts w:asciiTheme="minorHAnsi" w:hAnsiTheme="minorHAnsi" w:cstheme="minorHAnsi"/>
                <w:color w:val="000000"/>
                <w:kern w:val="1"/>
                <w:sz w:val="22"/>
                <w:szCs w:val="22"/>
                <w:lang w:val="en-GB" w:eastAsia="hi-IN" w:bidi="hi-IN"/>
              </w:rPr>
              <w:t>DFI (Development Finance Institution)</w:t>
            </w:r>
          </w:p>
        </w:tc>
      </w:tr>
      <w:tr w:rsidR="00A331B4" w:rsidRPr="00BB202C" w14:paraId="5A56E550" w14:textId="77777777" w:rsidTr="00BB202C">
        <w:trPr>
          <w:trHeight w:val="59"/>
        </w:trPr>
        <w:tc>
          <w:tcPr>
            <w:tcW w:w="528" w:type="dxa"/>
          </w:tcPr>
          <w:p w14:paraId="5A56E54C" w14:textId="77777777" w:rsidR="00A50677" w:rsidRPr="00BB202C" w:rsidRDefault="00A331B4">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b/>
                <w:color w:val="000000"/>
                <w:kern w:val="1"/>
                <w:sz w:val="22"/>
                <w:szCs w:val="22"/>
                <w:lang w:val="en-GB" w:eastAsia="hi-IN" w:bidi="hi-IN"/>
              </w:rPr>
            </w:pPr>
            <w:r w:rsidRPr="00BB202C">
              <w:rPr>
                <w:rFonts w:asciiTheme="minorHAnsi" w:hAnsiTheme="minorHAnsi" w:cstheme="minorHAnsi"/>
                <w:b/>
                <w:color w:val="000000"/>
                <w:kern w:val="1"/>
                <w:sz w:val="22"/>
                <w:szCs w:val="22"/>
                <w:lang w:val="en-GB" w:eastAsia="hi-IN" w:bidi="hi-IN"/>
              </w:rPr>
              <w:t>4</w:t>
            </w:r>
          </w:p>
        </w:tc>
        <w:tc>
          <w:tcPr>
            <w:tcW w:w="3140" w:type="dxa"/>
          </w:tcPr>
          <w:p w14:paraId="5A56E54D" w14:textId="77777777" w:rsidR="00A50677" w:rsidRPr="00BB202C" w:rsidRDefault="00A331B4">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b/>
                <w:color w:val="000000"/>
                <w:kern w:val="1"/>
                <w:sz w:val="22"/>
                <w:szCs w:val="22"/>
                <w:lang w:val="en-GB" w:eastAsia="hi-IN" w:bidi="hi-IN"/>
              </w:rPr>
            </w:pPr>
            <w:r w:rsidRPr="00BB202C">
              <w:rPr>
                <w:rFonts w:asciiTheme="minorHAnsi" w:hAnsiTheme="minorHAnsi" w:cstheme="minorHAnsi"/>
                <w:b/>
                <w:color w:val="000000"/>
                <w:kern w:val="1"/>
                <w:sz w:val="22"/>
                <w:szCs w:val="22"/>
                <w:lang w:val="en-GB" w:eastAsia="hi-IN" w:bidi="hi-IN"/>
              </w:rPr>
              <w:t>Carl-</w:t>
            </w:r>
            <w:proofErr w:type="spellStart"/>
            <w:r w:rsidRPr="00BB202C">
              <w:rPr>
                <w:rFonts w:asciiTheme="minorHAnsi" w:hAnsiTheme="minorHAnsi" w:cstheme="minorHAnsi"/>
                <w:b/>
                <w:color w:val="000000"/>
                <w:kern w:val="1"/>
                <w:sz w:val="22"/>
                <w:szCs w:val="22"/>
                <w:lang w:val="en-GB" w:eastAsia="hi-IN" w:bidi="hi-IN"/>
              </w:rPr>
              <w:t>Henrik</w:t>
            </w:r>
            <w:proofErr w:type="spellEnd"/>
            <w:r w:rsidRPr="00BB202C">
              <w:rPr>
                <w:rFonts w:asciiTheme="minorHAnsi" w:hAnsiTheme="minorHAnsi" w:cstheme="minorHAnsi"/>
                <w:b/>
                <w:color w:val="000000"/>
                <w:kern w:val="1"/>
                <w:sz w:val="22"/>
                <w:szCs w:val="22"/>
                <w:lang w:val="en-GB" w:eastAsia="hi-IN" w:bidi="hi-IN"/>
              </w:rPr>
              <w:t xml:space="preserve"> </w:t>
            </w:r>
            <w:proofErr w:type="spellStart"/>
            <w:r w:rsidR="00F94298" w:rsidRPr="00BB202C">
              <w:rPr>
                <w:rFonts w:asciiTheme="minorHAnsi" w:hAnsiTheme="minorHAnsi" w:cstheme="minorHAnsi"/>
                <w:b/>
                <w:color w:val="000000"/>
                <w:kern w:val="1"/>
                <w:sz w:val="22"/>
                <w:szCs w:val="22"/>
                <w:lang w:val="en-GB" w:eastAsia="hi-IN" w:bidi="hi-IN"/>
              </w:rPr>
              <w:t>Jacobsson</w:t>
            </w:r>
            <w:proofErr w:type="spellEnd"/>
          </w:p>
        </w:tc>
        <w:tc>
          <w:tcPr>
            <w:tcW w:w="3172" w:type="dxa"/>
          </w:tcPr>
          <w:p w14:paraId="5A56E54E" w14:textId="77777777" w:rsidR="00A50677" w:rsidRPr="00BB202C" w:rsidRDefault="00A331B4">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color w:val="000000"/>
                <w:kern w:val="1"/>
                <w:sz w:val="22"/>
                <w:szCs w:val="22"/>
                <w:lang w:val="en-GB" w:eastAsia="hi-IN" w:bidi="hi-IN"/>
              </w:rPr>
            </w:pPr>
            <w:proofErr w:type="spellStart"/>
            <w:r w:rsidRPr="00BB202C">
              <w:rPr>
                <w:rFonts w:asciiTheme="minorHAnsi" w:hAnsiTheme="minorHAnsi" w:cstheme="minorHAnsi"/>
                <w:color w:val="000000"/>
                <w:kern w:val="1"/>
                <w:sz w:val="22"/>
                <w:szCs w:val="22"/>
                <w:lang w:val="en-GB" w:eastAsia="hi-IN" w:bidi="hi-IN"/>
              </w:rPr>
              <w:t>Diakonia</w:t>
            </w:r>
            <w:proofErr w:type="spellEnd"/>
          </w:p>
        </w:tc>
        <w:tc>
          <w:tcPr>
            <w:tcW w:w="3060" w:type="dxa"/>
          </w:tcPr>
          <w:p w14:paraId="5A56E54F" w14:textId="77777777" w:rsidR="00A50677" w:rsidRPr="00BB202C" w:rsidRDefault="00A331B4">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color w:val="000000"/>
                <w:kern w:val="1"/>
                <w:sz w:val="22"/>
                <w:szCs w:val="22"/>
                <w:lang w:val="en-GB" w:eastAsia="hi-IN" w:bidi="hi-IN"/>
              </w:rPr>
            </w:pPr>
            <w:r w:rsidRPr="00BB202C">
              <w:rPr>
                <w:rFonts w:asciiTheme="minorHAnsi" w:hAnsiTheme="minorHAnsi" w:cstheme="minorHAnsi"/>
                <w:color w:val="000000"/>
                <w:kern w:val="1"/>
                <w:sz w:val="22"/>
                <w:szCs w:val="22"/>
                <w:lang w:val="en-GB" w:eastAsia="hi-IN" w:bidi="hi-IN"/>
              </w:rPr>
              <w:t>NGO</w:t>
            </w:r>
          </w:p>
        </w:tc>
      </w:tr>
      <w:tr w:rsidR="00A331B4" w:rsidRPr="00BB202C" w14:paraId="5A56E555" w14:textId="77777777" w:rsidTr="00BB202C">
        <w:trPr>
          <w:trHeight w:val="59"/>
        </w:trPr>
        <w:tc>
          <w:tcPr>
            <w:tcW w:w="528" w:type="dxa"/>
          </w:tcPr>
          <w:p w14:paraId="5A56E551" w14:textId="77777777" w:rsidR="00A50677" w:rsidRPr="00BB202C" w:rsidRDefault="00A331B4">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b/>
                <w:color w:val="000000"/>
                <w:kern w:val="1"/>
                <w:sz w:val="22"/>
                <w:szCs w:val="22"/>
                <w:lang w:val="en-GB" w:eastAsia="hi-IN" w:bidi="hi-IN"/>
              </w:rPr>
            </w:pPr>
            <w:r w:rsidRPr="00BB202C">
              <w:rPr>
                <w:rFonts w:asciiTheme="minorHAnsi" w:hAnsiTheme="minorHAnsi" w:cstheme="minorHAnsi"/>
                <w:b/>
                <w:color w:val="000000"/>
                <w:kern w:val="1"/>
                <w:sz w:val="22"/>
                <w:szCs w:val="22"/>
                <w:lang w:val="en-GB" w:eastAsia="hi-IN" w:bidi="hi-IN"/>
              </w:rPr>
              <w:t>5</w:t>
            </w:r>
          </w:p>
        </w:tc>
        <w:tc>
          <w:tcPr>
            <w:tcW w:w="3140" w:type="dxa"/>
          </w:tcPr>
          <w:p w14:paraId="5A56E552" w14:textId="77777777" w:rsidR="00A50677" w:rsidRPr="00BB202C" w:rsidRDefault="00A331B4">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b/>
                <w:color w:val="000000"/>
                <w:kern w:val="1"/>
                <w:sz w:val="22"/>
                <w:szCs w:val="22"/>
                <w:lang w:val="en-GB" w:eastAsia="hi-IN" w:bidi="hi-IN"/>
              </w:rPr>
            </w:pPr>
            <w:r w:rsidRPr="00BB202C">
              <w:rPr>
                <w:rFonts w:asciiTheme="minorHAnsi" w:hAnsiTheme="minorHAnsi" w:cstheme="minorHAnsi"/>
                <w:b/>
                <w:color w:val="000000"/>
                <w:kern w:val="1"/>
                <w:sz w:val="22"/>
                <w:szCs w:val="22"/>
                <w:lang w:val="en-GB" w:eastAsia="hi-IN" w:bidi="hi-IN"/>
              </w:rPr>
              <w:t xml:space="preserve">Anna </w:t>
            </w:r>
            <w:proofErr w:type="spellStart"/>
            <w:r w:rsidRPr="00BB202C">
              <w:rPr>
                <w:rFonts w:asciiTheme="minorHAnsi" w:hAnsiTheme="minorHAnsi" w:cstheme="minorHAnsi"/>
                <w:b/>
                <w:color w:val="000000"/>
                <w:kern w:val="1"/>
                <w:sz w:val="22"/>
                <w:szCs w:val="22"/>
                <w:lang w:val="en-GB" w:eastAsia="hi-IN" w:bidi="hi-IN"/>
              </w:rPr>
              <w:t>Gustafsson</w:t>
            </w:r>
            <w:proofErr w:type="spellEnd"/>
          </w:p>
        </w:tc>
        <w:tc>
          <w:tcPr>
            <w:tcW w:w="3172" w:type="dxa"/>
          </w:tcPr>
          <w:p w14:paraId="5A56E553" w14:textId="77777777" w:rsidR="00A50677" w:rsidRPr="00BB202C" w:rsidRDefault="00A331B4">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color w:val="000000"/>
                <w:kern w:val="1"/>
                <w:sz w:val="22"/>
                <w:szCs w:val="22"/>
                <w:lang w:val="en-GB" w:eastAsia="hi-IN" w:bidi="hi-IN"/>
              </w:rPr>
            </w:pPr>
            <w:r w:rsidRPr="00BB202C">
              <w:rPr>
                <w:rFonts w:asciiTheme="minorHAnsi" w:hAnsiTheme="minorHAnsi" w:cstheme="minorHAnsi"/>
                <w:color w:val="000000"/>
                <w:kern w:val="1"/>
                <w:sz w:val="22"/>
                <w:szCs w:val="22"/>
                <w:lang w:val="en-GB" w:eastAsia="hi-IN" w:bidi="hi-IN"/>
              </w:rPr>
              <w:t>Amnesty International</w:t>
            </w:r>
          </w:p>
        </w:tc>
        <w:tc>
          <w:tcPr>
            <w:tcW w:w="3060" w:type="dxa"/>
          </w:tcPr>
          <w:p w14:paraId="5A56E554" w14:textId="77777777" w:rsidR="00A50677" w:rsidRPr="00BB202C" w:rsidRDefault="00A331B4">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color w:val="000000"/>
                <w:kern w:val="1"/>
                <w:sz w:val="22"/>
                <w:szCs w:val="22"/>
                <w:lang w:val="en-GB" w:eastAsia="hi-IN" w:bidi="hi-IN"/>
              </w:rPr>
            </w:pPr>
            <w:r w:rsidRPr="00BB202C">
              <w:rPr>
                <w:rFonts w:asciiTheme="minorHAnsi" w:hAnsiTheme="minorHAnsi" w:cstheme="minorHAnsi"/>
                <w:color w:val="000000"/>
                <w:kern w:val="1"/>
                <w:sz w:val="22"/>
                <w:szCs w:val="22"/>
                <w:lang w:val="en-GB" w:eastAsia="hi-IN" w:bidi="hi-IN"/>
              </w:rPr>
              <w:t>NGO</w:t>
            </w:r>
          </w:p>
        </w:tc>
      </w:tr>
      <w:tr w:rsidR="00A331B4" w:rsidRPr="00BB202C" w14:paraId="5A56E55A" w14:textId="77777777" w:rsidTr="00BB202C">
        <w:trPr>
          <w:trHeight w:val="59"/>
        </w:trPr>
        <w:tc>
          <w:tcPr>
            <w:tcW w:w="528" w:type="dxa"/>
          </w:tcPr>
          <w:p w14:paraId="5A56E556" w14:textId="77777777" w:rsidR="00A50677" w:rsidRPr="00BB202C" w:rsidRDefault="00A331B4">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b/>
                <w:color w:val="000000"/>
                <w:kern w:val="1"/>
                <w:sz w:val="22"/>
                <w:szCs w:val="22"/>
                <w:lang w:val="en-GB" w:eastAsia="hi-IN" w:bidi="hi-IN"/>
              </w:rPr>
            </w:pPr>
            <w:r w:rsidRPr="00BB202C">
              <w:rPr>
                <w:rFonts w:asciiTheme="minorHAnsi" w:hAnsiTheme="minorHAnsi" w:cstheme="minorHAnsi"/>
                <w:b/>
                <w:color w:val="000000"/>
                <w:kern w:val="1"/>
                <w:sz w:val="22"/>
                <w:szCs w:val="22"/>
                <w:lang w:val="en-GB" w:eastAsia="hi-IN" w:bidi="hi-IN"/>
              </w:rPr>
              <w:t>6</w:t>
            </w:r>
          </w:p>
        </w:tc>
        <w:tc>
          <w:tcPr>
            <w:tcW w:w="3140" w:type="dxa"/>
          </w:tcPr>
          <w:p w14:paraId="5A56E557" w14:textId="77777777" w:rsidR="00A50677" w:rsidRPr="00BB202C" w:rsidRDefault="00A331B4">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b/>
                <w:color w:val="000000"/>
                <w:kern w:val="1"/>
                <w:sz w:val="22"/>
                <w:szCs w:val="22"/>
                <w:lang w:val="en-GB" w:eastAsia="hi-IN" w:bidi="hi-IN"/>
              </w:rPr>
            </w:pPr>
            <w:proofErr w:type="spellStart"/>
            <w:r w:rsidRPr="00BB202C">
              <w:rPr>
                <w:rFonts w:asciiTheme="minorHAnsi" w:hAnsiTheme="minorHAnsi" w:cstheme="minorHAnsi"/>
                <w:b/>
                <w:color w:val="000000"/>
                <w:kern w:val="1"/>
                <w:sz w:val="22"/>
                <w:szCs w:val="22"/>
                <w:lang w:val="en-GB" w:eastAsia="hi-IN" w:bidi="hi-IN"/>
              </w:rPr>
              <w:t>Rasmus</w:t>
            </w:r>
            <w:proofErr w:type="spellEnd"/>
            <w:r w:rsidRPr="00BB202C">
              <w:rPr>
                <w:rFonts w:asciiTheme="minorHAnsi" w:hAnsiTheme="minorHAnsi" w:cstheme="minorHAnsi"/>
                <w:b/>
                <w:color w:val="000000"/>
                <w:kern w:val="1"/>
                <w:sz w:val="22"/>
                <w:szCs w:val="22"/>
                <w:lang w:val="en-GB" w:eastAsia="hi-IN" w:bidi="hi-IN"/>
              </w:rPr>
              <w:t xml:space="preserve"> </w:t>
            </w:r>
            <w:proofErr w:type="spellStart"/>
            <w:r w:rsidR="00065012" w:rsidRPr="00BB202C">
              <w:rPr>
                <w:rFonts w:asciiTheme="minorHAnsi" w:hAnsiTheme="minorHAnsi" w:cstheme="minorHAnsi"/>
                <w:b/>
                <w:color w:val="000000"/>
                <w:kern w:val="1"/>
                <w:sz w:val="22"/>
                <w:szCs w:val="22"/>
                <w:lang w:val="en-GB" w:eastAsia="hi-IN" w:bidi="hi-IN"/>
              </w:rPr>
              <w:t>Klocker</w:t>
            </w:r>
            <w:proofErr w:type="spellEnd"/>
            <w:r w:rsidR="00065012" w:rsidRPr="00BB202C">
              <w:rPr>
                <w:rFonts w:asciiTheme="minorHAnsi" w:hAnsiTheme="minorHAnsi" w:cstheme="minorHAnsi"/>
                <w:b/>
                <w:color w:val="000000"/>
                <w:kern w:val="1"/>
                <w:sz w:val="22"/>
                <w:szCs w:val="22"/>
                <w:lang w:val="en-GB" w:eastAsia="hi-IN" w:bidi="hi-IN"/>
              </w:rPr>
              <w:t xml:space="preserve"> </w:t>
            </w:r>
            <w:r w:rsidRPr="00BB202C">
              <w:rPr>
                <w:rFonts w:asciiTheme="minorHAnsi" w:hAnsiTheme="minorHAnsi" w:cstheme="minorHAnsi"/>
                <w:b/>
                <w:color w:val="000000"/>
                <w:kern w:val="1"/>
                <w:sz w:val="22"/>
                <w:szCs w:val="22"/>
                <w:lang w:val="en-GB" w:eastAsia="hi-IN" w:bidi="hi-IN"/>
              </w:rPr>
              <w:t>Larsen</w:t>
            </w:r>
          </w:p>
        </w:tc>
        <w:tc>
          <w:tcPr>
            <w:tcW w:w="3172" w:type="dxa"/>
          </w:tcPr>
          <w:p w14:paraId="5A56E558" w14:textId="77777777" w:rsidR="00A50677" w:rsidRPr="00BB202C" w:rsidRDefault="00A331B4">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color w:val="000000"/>
                <w:kern w:val="1"/>
                <w:sz w:val="22"/>
                <w:szCs w:val="22"/>
                <w:lang w:val="en-GB" w:eastAsia="hi-IN" w:bidi="hi-IN"/>
              </w:rPr>
            </w:pPr>
            <w:r w:rsidRPr="00BB202C">
              <w:rPr>
                <w:rFonts w:asciiTheme="minorHAnsi" w:hAnsiTheme="minorHAnsi" w:cstheme="minorHAnsi"/>
                <w:color w:val="000000"/>
                <w:kern w:val="1"/>
                <w:sz w:val="22"/>
                <w:szCs w:val="22"/>
                <w:lang w:val="en-GB" w:eastAsia="hi-IN" w:bidi="hi-IN"/>
              </w:rPr>
              <w:t>Stockholm Environment Institute</w:t>
            </w:r>
          </w:p>
        </w:tc>
        <w:tc>
          <w:tcPr>
            <w:tcW w:w="3060" w:type="dxa"/>
          </w:tcPr>
          <w:p w14:paraId="5A56E559" w14:textId="77777777" w:rsidR="00A50677" w:rsidRPr="00BB202C" w:rsidRDefault="00065012">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color w:val="000000"/>
                <w:kern w:val="1"/>
                <w:sz w:val="22"/>
                <w:szCs w:val="22"/>
                <w:lang w:val="en-GB" w:eastAsia="hi-IN" w:bidi="hi-IN"/>
              </w:rPr>
            </w:pPr>
            <w:r w:rsidRPr="00BB202C">
              <w:rPr>
                <w:rFonts w:asciiTheme="minorHAnsi" w:hAnsiTheme="minorHAnsi" w:cstheme="minorHAnsi"/>
                <w:color w:val="000000"/>
                <w:kern w:val="1"/>
                <w:sz w:val="22"/>
                <w:szCs w:val="22"/>
                <w:lang w:val="en-GB" w:eastAsia="hi-IN" w:bidi="hi-IN"/>
              </w:rPr>
              <w:t>Think Tank</w:t>
            </w:r>
          </w:p>
        </w:tc>
      </w:tr>
      <w:tr w:rsidR="00A331B4" w:rsidRPr="00BB202C" w14:paraId="5A56E55F" w14:textId="77777777" w:rsidTr="00BB202C">
        <w:trPr>
          <w:trHeight w:val="59"/>
        </w:trPr>
        <w:tc>
          <w:tcPr>
            <w:tcW w:w="528" w:type="dxa"/>
          </w:tcPr>
          <w:p w14:paraId="5A56E55B" w14:textId="77777777" w:rsidR="00A50677" w:rsidRPr="00BB202C" w:rsidRDefault="00A331B4">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b/>
                <w:color w:val="000000"/>
                <w:kern w:val="1"/>
                <w:sz w:val="22"/>
                <w:szCs w:val="22"/>
                <w:lang w:val="en-GB" w:eastAsia="hi-IN" w:bidi="hi-IN"/>
              </w:rPr>
            </w:pPr>
            <w:r w:rsidRPr="00BB202C">
              <w:rPr>
                <w:rFonts w:asciiTheme="minorHAnsi" w:hAnsiTheme="minorHAnsi" w:cstheme="minorHAnsi"/>
                <w:b/>
                <w:color w:val="000000"/>
                <w:kern w:val="1"/>
                <w:sz w:val="22"/>
                <w:szCs w:val="22"/>
                <w:lang w:val="en-GB" w:eastAsia="hi-IN" w:bidi="hi-IN"/>
              </w:rPr>
              <w:t>7</w:t>
            </w:r>
          </w:p>
        </w:tc>
        <w:tc>
          <w:tcPr>
            <w:tcW w:w="3140" w:type="dxa"/>
          </w:tcPr>
          <w:p w14:paraId="5A56E55C" w14:textId="77777777" w:rsidR="00A50677" w:rsidRPr="00BB202C" w:rsidRDefault="00065012">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b/>
                <w:color w:val="000000"/>
                <w:kern w:val="1"/>
                <w:sz w:val="22"/>
                <w:szCs w:val="22"/>
                <w:lang w:val="en-GB" w:eastAsia="hi-IN" w:bidi="hi-IN"/>
              </w:rPr>
            </w:pPr>
            <w:r w:rsidRPr="00BB202C">
              <w:rPr>
                <w:rFonts w:asciiTheme="minorHAnsi" w:hAnsiTheme="minorHAnsi" w:cstheme="minorHAnsi"/>
                <w:b/>
                <w:color w:val="000000"/>
                <w:kern w:val="1"/>
                <w:sz w:val="22"/>
                <w:szCs w:val="22"/>
                <w:lang w:val="en-GB" w:eastAsia="hi-IN" w:bidi="hi-IN"/>
              </w:rPr>
              <w:t xml:space="preserve">Karin </w:t>
            </w:r>
            <w:proofErr w:type="spellStart"/>
            <w:r w:rsidRPr="00BB202C">
              <w:rPr>
                <w:rFonts w:asciiTheme="minorHAnsi" w:hAnsiTheme="minorHAnsi" w:cstheme="minorHAnsi"/>
                <w:b/>
                <w:color w:val="000000"/>
                <w:kern w:val="1"/>
                <w:sz w:val="22"/>
                <w:szCs w:val="22"/>
                <w:lang w:val="en-GB" w:eastAsia="hi-IN" w:bidi="hi-IN"/>
              </w:rPr>
              <w:t>Is</w:t>
            </w:r>
            <w:r w:rsidR="00A331B4" w:rsidRPr="00BB202C">
              <w:rPr>
                <w:rFonts w:asciiTheme="minorHAnsi" w:hAnsiTheme="minorHAnsi" w:cstheme="minorHAnsi"/>
                <w:b/>
                <w:color w:val="000000"/>
                <w:kern w:val="1"/>
                <w:sz w:val="22"/>
                <w:szCs w:val="22"/>
                <w:lang w:val="en-GB" w:eastAsia="hi-IN" w:bidi="hi-IN"/>
              </w:rPr>
              <w:t>a</w:t>
            </w:r>
            <w:r w:rsidRPr="00BB202C">
              <w:rPr>
                <w:rFonts w:asciiTheme="minorHAnsi" w:hAnsiTheme="minorHAnsi" w:cstheme="minorHAnsi"/>
                <w:b/>
                <w:color w:val="000000"/>
                <w:kern w:val="1"/>
                <w:sz w:val="22"/>
                <w:szCs w:val="22"/>
                <w:lang w:val="en-GB" w:eastAsia="hi-IN" w:bidi="hi-IN"/>
              </w:rPr>
              <w:t>k</w:t>
            </w:r>
            <w:r w:rsidR="00A331B4" w:rsidRPr="00BB202C">
              <w:rPr>
                <w:rFonts w:asciiTheme="minorHAnsi" w:hAnsiTheme="minorHAnsi" w:cstheme="minorHAnsi"/>
                <w:b/>
                <w:color w:val="000000"/>
                <w:kern w:val="1"/>
                <w:sz w:val="22"/>
                <w:szCs w:val="22"/>
                <w:lang w:val="en-GB" w:eastAsia="hi-IN" w:bidi="hi-IN"/>
              </w:rPr>
              <w:t>sson</w:t>
            </w:r>
            <w:proofErr w:type="spellEnd"/>
          </w:p>
        </w:tc>
        <w:tc>
          <w:tcPr>
            <w:tcW w:w="3172" w:type="dxa"/>
          </w:tcPr>
          <w:p w14:paraId="5A56E55D" w14:textId="77777777" w:rsidR="00A50677" w:rsidRPr="00BB202C" w:rsidRDefault="00A331B4">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color w:val="000000"/>
                <w:kern w:val="1"/>
                <w:sz w:val="22"/>
                <w:szCs w:val="22"/>
                <w:lang w:val="en-GB" w:eastAsia="hi-IN" w:bidi="hi-IN"/>
              </w:rPr>
            </w:pPr>
            <w:proofErr w:type="spellStart"/>
            <w:r w:rsidRPr="00BB202C">
              <w:rPr>
                <w:rFonts w:asciiTheme="minorHAnsi" w:hAnsiTheme="minorHAnsi" w:cstheme="minorHAnsi"/>
                <w:color w:val="000000"/>
                <w:kern w:val="1"/>
                <w:sz w:val="22"/>
                <w:szCs w:val="22"/>
                <w:lang w:val="en-GB" w:eastAsia="hi-IN" w:bidi="hi-IN"/>
              </w:rPr>
              <w:t>Sida</w:t>
            </w:r>
            <w:proofErr w:type="spellEnd"/>
          </w:p>
        </w:tc>
        <w:tc>
          <w:tcPr>
            <w:tcW w:w="3060" w:type="dxa"/>
          </w:tcPr>
          <w:p w14:paraId="5A56E55E" w14:textId="77777777" w:rsidR="00A50677" w:rsidRPr="00BB202C" w:rsidRDefault="00A331B4">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color w:val="000000"/>
                <w:kern w:val="1"/>
                <w:sz w:val="22"/>
                <w:szCs w:val="22"/>
                <w:lang w:val="en-GB" w:eastAsia="hi-IN" w:bidi="hi-IN"/>
              </w:rPr>
            </w:pPr>
            <w:r w:rsidRPr="00BB202C">
              <w:rPr>
                <w:rFonts w:asciiTheme="minorHAnsi" w:hAnsiTheme="minorHAnsi" w:cstheme="minorHAnsi"/>
                <w:color w:val="000000"/>
                <w:kern w:val="1"/>
                <w:sz w:val="22"/>
                <w:szCs w:val="22"/>
                <w:lang w:val="en-GB" w:eastAsia="hi-IN" w:bidi="hi-IN"/>
              </w:rPr>
              <w:t>Government</w:t>
            </w:r>
          </w:p>
        </w:tc>
      </w:tr>
      <w:tr w:rsidR="00A331B4" w:rsidRPr="00BB202C" w14:paraId="5A56E564" w14:textId="77777777" w:rsidTr="00BB202C">
        <w:trPr>
          <w:trHeight w:val="59"/>
        </w:trPr>
        <w:tc>
          <w:tcPr>
            <w:tcW w:w="528" w:type="dxa"/>
          </w:tcPr>
          <w:p w14:paraId="5A56E560" w14:textId="77777777" w:rsidR="00A50677" w:rsidRPr="00BB202C" w:rsidRDefault="00A331B4">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b/>
                <w:color w:val="000000"/>
                <w:kern w:val="1"/>
                <w:sz w:val="22"/>
                <w:szCs w:val="22"/>
                <w:lang w:val="en-GB" w:eastAsia="hi-IN" w:bidi="hi-IN"/>
              </w:rPr>
            </w:pPr>
            <w:r w:rsidRPr="00BB202C">
              <w:rPr>
                <w:rFonts w:asciiTheme="minorHAnsi" w:hAnsiTheme="minorHAnsi" w:cstheme="minorHAnsi"/>
                <w:b/>
                <w:color w:val="000000"/>
                <w:kern w:val="1"/>
                <w:sz w:val="22"/>
                <w:szCs w:val="22"/>
                <w:lang w:val="en-GB" w:eastAsia="hi-IN" w:bidi="hi-IN"/>
              </w:rPr>
              <w:t>8</w:t>
            </w:r>
          </w:p>
        </w:tc>
        <w:tc>
          <w:tcPr>
            <w:tcW w:w="3140" w:type="dxa"/>
          </w:tcPr>
          <w:p w14:paraId="5A56E561" w14:textId="77777777" w:rsidR="00636743" w:rsidRPr="00BB202C" w:rsidRDefault="00A331B4" w:rsidP="00F94298">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b/>
                <w:color w:val="000000"/>
                <w:kern w:val="1"/>
                <w:sz w:val="22"/>
                <w:szCs w:val="22"/>
                <w:lang w:val="en-GB" w:eastAsia="hi-IN" w:bidi="hi-IN"/>
              </w:rPr>
            </w:pPr>
            <w:proofErr w:type="spellStart"/>
            <w:r w:rsidRPr="00BB202C">
              <w:rPr>
                <w:rFonts w:asciiTheme="minorHAnsi" w:hAnsiTheme="minorHAnsi" w:cstheme="minorHAnsi"/>
                <w:b/>
                <w:color w:val="000000"/>
                <w:kern w:val="1"/>
                <w:sz w:val="22"/>
                <w:szCs w:val="22"/>
                <w:lang w:val="en-GB" w:eastAsia="hi-IN" w:bidi="hi-IN"/>
              </w:rPr>
              <w:t>Henrik</w:t>
            </w:r>
            <w:proofErr w:type="spellEnd"/>
            <w:r w:rsidRPr="00BB202C">
              <w:rPr>
                <w:rFonts w:asciiTheme="minorHAnsi" w:hAnsiTheme="minorHAnsi" w:cstheme="minorHAnsi"/>
                <w:b/>
                <w:color w:val="000000"/>
                <w:kern w:val="1"/>
                <w:sz w:val="22"/>
                <w:szCs w:val="22"/>
                <w:lang w:val="en-GB" w:eastAsia="hi-IN" w:bidi="hi-IN"/>
              </w:rPr>
              <w:t xml:space="preserve"> </w:t>
            </w:r>
            <w:proofErr w:type="spellStart"/>
            <w:r w:rsidR="00620BCF" w:rsidRPr="00BB202C">
              <w:rPr>
                <w:rFonts w:asciiTheme="minorHAnsi" w:hAnsiTheme="minorHAnsi" w:cstheme="minorHAnsi"/>
                <w:b/>
                <w:color w:val="000000"/>
                <w:kern w:val="1"/>
                <w:sz w:val="22"/>
                <w:szCs w:val="22"/>
                <w:lang w:val="en-GB" w:eastAsia="hi-IN" w:bidi="hi-IN"/>
              </w:rPr>
              <w:t>Bergquist</w:t>
            </w:r>
            <w:proofErr w:type="spellEnd"/>
          </w:p>
        </w:tc>
        <w:tc>
          <w:tcPr>
            <w:tcW w:w="3172" w:type="dxa"/>
          </w:tcPr>
          <w:p w14:paraId="5A56E562" w14:textId="77777777" w:rsidR="00A50677" w:rsidRPr="00BB202C" w:rsidRDefault="00A331B4">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color w:val="000000"/>
                <w:kern w:val="1"/>
                <w:sz w:val="22"/>
                <w:szCs w:val="22"/>
                <w:lang w:val="en-GB" w:eastAsia="hi-IN" w:bidi="hi-IN"/>
              </w:rPr>
            </w:pPr>
            <w:r w:rsidRPr="00BB202C">
              <w:rPr>
                <w:rFonts w:asciiTheme="minorHAnsi" w:hAnsiTheme="minorHAnsi" w:cstheme="minorHAnsi"/>
                <w:color w:val="000000"/>
                <w:kern w:val="1"/>
                <w:sz w:val="22"/>
                <w:szCs w:val="22"/>
                <w:lang w:val="en-GB" w:eastAsia="hi-IN" w:bidi="hi-IN"/>
              </w:rPr>
              <w:t>Ministry for Foreign Affairs</w:t>
            </w:r>
          </w:p>
        </w:tc>
        <w:tc>
          <w:tcPr>
            <w:tcW w:w="3060" w:type="dxa"/>
          </w:tcPr>
          <w:p w14:paraId="5A56E563" w14:textId="77777777" w:rsidR="00A50677" w:rsidRPr="00BB202C" w:rsidRDefault="00A331B4">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color w:val="000000"/>
                <w:kern w:val="1"/>
                <w:sz w:val="22"/>
                <w:szCs w:val="22"/>
                <w:lang w:val="en-GB" w:eastAsia="hi-IN" w:bidi="hi-IN"/>
              </w:rPr>
            </w:pPr>
            <w:r w:rsidRPr="00BB202C">
              <w:rPr>
                <w:rFonts w:asciiTheme="minorHAnsi" w:hAnsiTheme="minorHAnsi" w:cstheme="minorHAnsi"/>
                <w:color w:val="000000"/>
                <w:kern w:val="1"/>
                <w:sz w:val="22"/>
                <w:szCs w:val="22"/>
                <w:lang w:val="en-GB" w:eastAsia="hi-IN" w:bidi="hi-IN"/>
              </w:rPr>
              <w:t>Government</w:t>
            </w:r>
          </w:p>
        </w:tc>
      </w:tr>
      <w:tr w:rsidR="00A331B4" w:rsidRPr="00BB202C" w14:paraId="5A56E569" w14:textId="77777777" w:rsidTr="00BB202C">
        <w:trPr>
          <w:trHeight w:val="59"/>
        </w:trPr>
        <w:tc>
          <w:tcPr>
            <w:tcW w:w="528" w:type="dxa"/>
          </w:tcPr>
          <w:p w14:paraId="5A56E565" w14:textId="77777777" w:rsidR="00636743" w:rsidRPr="00BB202C" w:rsidRDefault="00A331B4" w:rsidP="00620BCF">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b/>
                <w:color w:val="000000"/>
                <w:kern w:val="1"/>
                <w:sz w:val="22"/>
                <w:szCs w:val="22"/>
                <w:lang w:val="en-GB" w:eastAsia="hi-IN" w:bidi="hi-IN"/>
              </w:rPr>
            </w:pPr>
            <w:r w:rsidRPr="00BB202C">
              <w:rPr>
                <w:rFonts w:asciiTheme="minorHAnsi" w:hAnsiTheme="minorHAnsi" w:cstheme="minorHAnsi"/>
                <w:b/>
                <w:color w:val="000000"/>
                <w:kern w:val="1"/>
                <w:sz w:val="22"/>
                <w:szCs w:val="22"/>
                <w:lang w:val="en-GB" w:eastAsia="hi-IN" w:bidi="hi-IN"/>
              </w:rPr>
              <w:t>9</w:t>
            </w:r>
          </w:p>
        </w:tc>
        <w:tc>
          <w:tcPr>
            <w:tcW w:w="3140" w:type="dxa"/>
          </w:tcPr>
          <w:p w14:paraId="5A56E566" w14:textId="77777777" w:rsidR="00636743" w:rsidRPr="00BB202C" w:rsidRDefault="00A331B4" w:rsidP="00620BCF">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b/>
                <w:color w:val="000000"/>
                <w:kern w:val="1"/>
                <w:sz w:val="22"/>
                <w:szCs w:val="22"/>
                <w:lang w:val="en-GB" w:eastAsia="hi-IN" w:bidi="hi-IN"/>
              </w:rPr>
            </w:pPr>
            <w:r w:rsidRPr="00BB202C">
              <w:rPr>
                <w:rFonts w:asciiTheme="minorHAnsi" w:hAnsiTheme="minorHAnsi" w:cstheme="minorHAnsi"/>
                <w:b/>
                <w:color w:val="000000"/>
                <w:kern w:val="1"/>
                <w:sz w:val="22"/>
                <w:szCs w:val="22"/>
                <w:lang w:val="en-GB" w:eastAsia="hi-IN" w:bidi="hi-IN"/>
              </w:rPr>
              <w:t xml:space="preserve">Therese </w:t>
            </w:r>
            <w:proofErr w:type="spellStart"/>
            <w:r w:rsidRPr="00BB202C">
              <w:rPr>
                <w:rFonts w:asciiTheme="minorHAnsi" w:hAnsiTheme="minorHAnsi" w:cstheme="minorHAnsi"/>
                <w:b/>
                <w:color w:val="000000"/>
                <w:kern w:val="1"/>
                <w:sz w:val="22"/>
                <w:szCs w:val="22"/>
                <w:lang w:val="en-GB" w:eastAsia="hi-IN" w:bidi="hi-IN"/>
              </w:rPr>
              <w:t>Svensson</w:t>
            </w:r>
            <w:proofErr w:type="spellEnd"/>
          </w:p>
        </w:tc>
        <w:tc>
          <w:tcPr>
            <w:tcW w:w="3172" w:type="dxa"/>
          </w:tcPr>
          <w:p w14:paraId="5A56E567" w14:textId="77777777" w:rsidR="00636743" w:rsidRPr="00BB202C" w:rsidRDefault="00A331B4" w:rsidP="00620BCF">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color w:val="000000"/>
                <w:kern w:val="1"/>
                <w:sz w:val="22"/>
                <w:szCs w:val="22"/>
                <w:lang w:val="en-GB" w:eastAsia="hi-IN" w:bidi="hi-IN"/>
              </w:rPr>
            </w:pPr>
            <w:r w:rsidRPr="00BB202C">
              <w:rPr>
                <w:rFonts w:asciiTheme="minorHAnsi" w:hAnsiTheme="minorHAnsi" w:cstheme="minorHAnsi"/>
                <w:color w:val="000000"/>
                <w:kern w:val="1"/>
                <w:sz w:val="22"/>
                <w:szCs w:val="22"/>
                <w:lang w:val="en-GB" w:eastAsia="hi-IN" w:bidi="hi-IN"/>
              </w:rPr>
              <w:t>Ministry for Foreign Affairs</w:t>
            </w:r>
          </w:p>
        </w:tc>
        <w:tc>
          <w:tcPr>
            <w:tcW w:w="3060" w:type="dxa"/>
          </w:tcPr>
          <w:p w14:paraId="5A56E568" w14:textId="77777777" w:rsidR="00636743" w:rsidRPr="00BB202C" w:rsidRDefault="00A331B4" w:rsidP="00620BCF">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eastAsiaTheme="minorHAnsi" w:hAnsiTheme="minorHAnsi" w:cstheme="minorHAnsi"/>
                <w:color w:val="000000"/>
                <w:kern w:val="1"/>
                <w:sz w:val="22"/>
                <w:szCs w:val="22"/>
                <w:lang w:val="en-GB" w:eastAsia="hi-IN" w:bidi="hi-IN"/>
              </w:rPr>
            </w:pPr>
            <w:r w:rsidRPr="00BB202C">
              <w:rPr>
                <w:rFonts w:asciiTheme="minorHAnsi" w:hAnsiTheme="minorHAnsi" w:cstheme="minorHAnsi"/>
                <w:color w:val="000000"/>
                <w:kern w:val="1"/>
                <w:sz w:val="22"/>
                <w:szCs w:val="22"/>
                <w:lang w:val="en-GB" w:eastAsia="hi-IN" w:bidi="hi-IN"/>
              </w:rPr>
              <w:t>Government</w:t>
            </w:r>
          </w:p>
        </w:tc>
      </w:tr>
      <w:tr w:rsidR="00620BCF" w:rsidRPr="00BB202C" w14:paraId="5A56E56E" w14:textId="77777777" w:rsidTr="00BB202C">
        <w:trPr>
          <w:trHeight w:val="59"/>
        </w:trPr>
        <w:tc>
          <w:tcPr>
            <w:tcW w:w="528" w:type="dxa"/>
          </w:tcPr>
          <w:p w14:paraId="5A56E56A" w14:textId="77777777" w:rsidR="00620BCF" w:rsidRPr="00BB202C" w:rsidRDefault="00620BCF" w:rsidP="00620BCF">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hAnsiTheme="minorHAnsi" w:cstheme="minorHAnsi"/>
                <w:b/>
                <w:color w:val="000000"/>
                <w:kern w:val="1"/>
                <w:sz w:val="22"/>
                <w:szCs w:val="22"/>
                <w:lang w:val="en-GB" w:eastAsia="hi-IN" w:bidi="hi-IN"/>
              </w:rPr>
            </w:pPr>
            <w:r w:rsidRPr="00BB202C">
              <w:rPr>
                <w:rFonts w:asciiTheme="minorHAnsi" w:hAnsiTheme="minorHAnsi" w:cstheme="minorHAnsi"/>
                <w:b/>
                <w:color w:val="000000"/>
                <w:kern w:val="1"/>
                <w:sz w:val="22"/>
                <w:szCs w:val="22"/>
                <w:lang w:val="en-GB" w:eastAsia="hi-IN" w:bidi="hi-IN"/>
              </w:rPr>
              <w:t>10</w:t>
            </w:r>
          </w:p>
        </w:tc>
        <w:tc>
          <w:tcPr>
            <w:tcW w:w="3140" w:type="dxa"/>
          </w:tcPr>
          <w:p w14:paraId="5A56E56B" w14:textId="77777777" w:rsidR="00620BCF" w:rsidRPr="00BB202C" w:rsidRDefault="00620BCF" w:rsidP="00620BCF">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hAnsiTheme="minorHAnsi" w:cstheme="minorHAnsi"/>
                <w:b/>
                <w:color w:val="000000"/>
                <w:kern w:val="1"/>
                <w:sz w:val="22"/>
                <w:szCs w:val="22"/>
                <w:lang w:val="en-GB" w:eastAsia="hi-IN" w:bidi="hi-IN"/>
              </w:rPr>
            </w:pPr>
            <w:r w:rsidRPr="00BB202C">
              <w:rPr>
                <w:rFonts w:asciiTheme="minorHAnsi" w:hAnsiTheme="minorHAnsi" w:cstheme="minorHAnsi"/>
                <w:b/>
                <w:color w:val="000000"/>
                <w:kern w:val="1"/>
                <w:sz w:val="22"/>
                <w:szCs w:val="22"/>
                <w:lang w:val="en-GB" w:eastAsia="hi-IN" w:bidi="hi-IN"/>
              </w:rPr>
              <w:t>Linda Nilsson</w:t>
            </w:r>
          </w:p>
        </w:tc>
        <w:tc>
          <w:tcPr>
            <w:tcW w:w="3172" w:type="dxa"/>
          </w:tcPr>
          <w:p w14:paraId="5A56E56C" w14:textId="77777777" w:rsidR="00620BCF" w:rsidRPr="00BB202C" w:rsidRDefault="00620BCF" w:rsidP="00620BCF">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hAnsiTheme="minorHAnsi" w:cstheme="minorHAnsi"/>
                <w:color w:val="000000"/>
                <w:kern w:val="1"/>
                <w:sz w:val="22"/>
                <w:szCs w:val="22"/>
                <w:lang w:val="en-GB" w:eastAsia="hi-IN" w:bidi="hi-IN"/>
              </w:rPr>
            </w:pPr>
            <w:r w:rsidRPr="00BB202C">
              <w:rPr>
                <w:rFonts w:asciiTheme="minorHAnsi" w:hAnsiTheme="minorHAnsi" w:cstheme="minorHAnsi"/>
                <w:color w:val="000000"/>
                <w:kern w:val="1"/>
                <w:sz w:val="22"/>
                <w:szCs w:val="22"/>
                <w:lang w:val="en-GB" w:eastAsia="hi-IN" w:bidi="hi-IN"/>
              </w:rPr>
              <w:t>Ministry for Foreign Affairs</w:t>
            </w:r>
          </w:p>
        </w:tc>
        <w:tc>
          <w:tcPr>
            <w:tcW w:w="3060" w:type="dxa"/>
          </w:tcPr>
          <w:p w14:paraId="5A56E56D" w14:textId="77777777" w:rsidR="00620BCF" w:rsidRPr="00BB202C" w:rsidRDefault="00620BCF" w:rsidP="00620BCF">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ind w:right="-12"/>
              <w:contextualSpacing/>
              <w:rPr>
                <w:rFonts w:asciiTheme="minorHAnsi" w:hAnsiTheme="minorHAnsi" w:cstheme="minorHAnsi"/>
                <w:color w:val="000000"/>
                <w:kern w:val="1"/>
                <w:sz w:val="22"/>
                <w:szCs w:val="22"/>
                <w:lang w:val="en-GB" w:eastAsia="hi-IN" w:bidi="hi-IN"/>
              </w:rPr>
            </w:pPr>
            <w:r w:rsidRPr="00BB202C">
              <w:rPr>
                <w:rFonts w:asciiTheme="minorHAnsi" w:hAnsiTheme="minorHAnsi" w:cstheme="minorHAnsi"/>
                <w:color w:val="000000"/>
                <w:kern w:val="1"/>
                <w:sz w:val="22"/>
                <w:szCs w:val="22"/>
                <w:lang w:val="en-GB" w:eastAsia="hi-IN" w:bidi="hi-IN"/>
              </w:rPr>
              <w:t>Government</w:t>
            </w:r>
          </w:p>
        </w:tc>
      </w:tr>
    </w:tbl>
    <w:p w14:paraId="5A56E56F" w14:textId="77777777" w:rsidR="00A50677" w:rsidRDefault="00A50677">
      <w:pPr>
        <w:tabs>
          <w:tab w:val="left" w:pos="720"/>
          <w:tab w:val="left" w:pos="1440"/>
          <w:tab w:val="left" w:pos="2160"/>
          <w:tab w:val="left" w:pos="2880"/>
          <w:tab w:val="left" w:pos="3600"/>
          <w:tab w:val="left" w:pos="4320"/>
          <w:tab w:val="left" w:pos="5040"/>
          <w:tab w:val="left" w:pos="5760"/>
          <w:tab w:val="left" w:pos="6480"/>
          <w:tab w:val="left" w:pos="7684"/>
        </w:tabs>
        <w:suppressAutoHyphens/>
        <w:spacing w:after="240" w:line="240" w:lineRule="auto"/>
        <w:ind w:right="-12"/>
        <w:contextualSpacing/>
        <w:rPr>
          <w:rFonts w:ascii="Times New Roman" w:eastAsia="Times New Roman" w:hAnsi="Times New Roman"/>
          <w:b/>
          <w:color w:val="000000"/>
          <w:kern w:val="1"/>
          <w:sz w:val="24"/>
          <w:szCs w:val="24"/>
          <w:lang w:val="en-GB" w:eastAsia="hi-IN" w:bidi="hi-IN"/>
        </w:rPr>
      </w:pPr>
    </w:p>
    <w:p w14:paraId="5A56E570" w14:textId="77777777" w:rsidR="00F1180C" w:rsidRDefault="00F1180C">
      <w:pPr>
        <w:spacing w:after="240" w:line="240" w:lineRule="auto"/>
        <w:contextualSpacing/>
        <w:rPr>
          <w:rFonts w:ascii="Times New Roman" w:hAnsi="Times New Roman"/>
          <w:sz w:val="24"/>
          <w:szCs w:val="24"/>
        </w:rPr>
      </w:pPr>
    </w:p>
    <w:sectPr w:rsidR="00F1180C" w:rsidSect="00D84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60D90"/>
    <w:multiLevelType w:val="hybridMultilevel"/>
    <w:tmpl w:val="88B4C28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B4"/>
    <w:rsid w:val="0000610E"/>
    <w:rsid w:val="00006338"/>
    <w:rsid w:val="0001197D"/>
    <w:rsid w:val="00011B11"/>
    <w:rsid w:val="00012C12"/>
    <w:rsid w:val="00013235"/>
    <w:rsid w:val="00014CF3"/>
    <w:rsid w:val="000164D2"/>
    <w:rsid w:val="00021457"/>
    <w:rsid w:val="00021743"/>
    <w:rsid w:val="00021E12"/>
    <w:rsid w:val="00024177"/>
    <w:rsid w:val="00024D10"/>
    <w:rsid w:val="00024F58"/>
    <w:rsid w:val="0002501A"/>
    <w:rsid w:val="000256A2"/>
    <w:rsid w:val="0003035D"/>
    <w:rsid w:val="0003080E"/>
    <w:rsid w:val="00032F3F"/>
    <w:rsid w:val="000331A0"/>
    <w:rsid w:val="0003566F"/>
    <w:rsid w:val="000358E1"/>
    <w:rsid w:val="00035C69"/>
    <w:rsid w:val="0003691B"/>
    <w:rsid w:val="00037D2A"/>
    <w:rsid w:val="000402D5"/>
    <w:rsid w:val="00041D60"/>
    <w:rsid w:val="000431CD"/>
    <w:rsid w:val="00044779"/>
    <w:rsid w:val="000449A9"/>
    <w:rsid w:val="0004646C"/>
    <w:rsid w:val="00050335"/>
    <w:rsid w:val="0005441A"/>
    <w:rsid w:val="000548B0"/>
    <w:rsid w:val="000552B2"/>
    <w:rsid w:val="00060E78"/>
    <w:rsid w:val="0006368C"/>
    <w:rsid w:val="00063962"/>
    <w:rsid w:val="00065012"/>
    <w:rsid w:val="00070120"/>
    <w:rsid w:val="00072285"/>
    <w:rsid w:val="00073410"/>
    <w:rsid w:val="00074B18"/>
    <w:rsid w:val="00075206"/>
    <w:rsid w:val="00076EBA"/>
    <w:rsid w:val="000804BC"/>
    <w:rsid w:val="00080603"/>
    <w:rsid w:val="0008247F"/>
    <w:rsid w:val="000846D8"/>
    <w:rsid w:val="00084786"/>
    <w:rsid w:val="00084F23"/>
    <w:rsid w:val="00085368"/>
    <w:rsid w:val="00086C5F"/>
    <w:rsid w:val="000871EC"/>
    <w:rsid w:val="00087761"/>
    <w:rsid w:val="00090ABD"/>
    <w:rsid w:val="000911A4"/>
    <w:rsid w:val="000949E3"/>
    <w:rsid w:val="0009653F"/>
    <w:rsid w:val="000A0706"/>
    <w:rsid w:val="000A1025"/>
    <w:rsid w:val="000A1D09"/>
    <w:rsid w:val="000A2E47"/>
    <w:rsid w:val="000A41B4"/>
    <w:rsid w:val="000A4BB5"/>
    <w:rsid w:val="000A5001"/>
    <w:rsid w:val="000A5E20"/>
    <w:rsid w:val="000A7D13"/>
    <w:rsid w:val="000B291D"/>
    <w:rsid w:val="000B2B11"/>
    <w:rsid w:val="000B4925"/>
    <w:rsid w:val="000B5BF6"/>
    <w:rsid w:val="000B5ECF"/>
    <w:rsid w:val="000B609A"/>
    <w:rsid w:val="000B71FA"/>
    <w:rsid w:val="000B7B95"/>
    <w:rsid w:val="000C086C"/>
    <w:rsid w:val="000C0A02"/>
    <w:rsid w:val="000C0A60"/>
    <w:rsid w:val="000C1725"/>
    <w:rsid w:val="000C31E2"/>
    <w:rsid w:val="000C6527"/>
    <w:rsid w:val="000C653F"/>
    <w:rsid w:val="000C68A0"/>
    <w:rsid w:val="000C7246"/>
    <w:rsid w:val="000D084D"/>
    <w:rsid w:val="000D0B4A"/>
    <w:rsid w:val="000D25D0"/>
    <w:rsid w:val="000D349D"/>
    <w:rsid w:val="000D402D"/>
    <w:rsid w:val="000E1C12"/>
    <w:rsid w:val="000E2225"/>
    <w:rsid w:val="000E41CA"/>
    <w:rsid w:val="000E5FE9"/>
    <w:rsid w:val="000E70B8"/>
    <w:rsid w:val="000F0C1F"/>
    <w:rsid w:val="000F171D"/>
    <w:rsid w:val="000F3828"/>
    <w:rsid w:val="000F6121"/>
    <w:rsid w:val="000F789E"/>
    <w:rsid w:val="0010310B"/>
    <w:rsid w:val="00103FF9"/>
    <w:rsid w:val="001056CB"/>
    <w:rsid w:val="001058A7"/>
    <w:rsid w:val="00105AF0"/>
    <w:rsid w:val="001063CB"/>
    <w:rsid w:val="0010749B"/>
    <w:rsid w:val="00107676"/>
    <w:rsid w:val="00107975"/>
    <w:rsid w:val="00110B1F"/>
    <w:rsid w:val="0011261D"/>
    <w:rsid w:val="00114364"/>
    <w:rsid w:val="00115DD9"/>
    <w:rsid w:val="001171EE"/>
    <w:rsid w:val="00117363"/>
    <w:rsid w:val="00117C44"/>
    <w:rsid w:val="00120AEF"/>
    <w:rsid w:val="0012194D"/>
    <w:rsid w:val="001246A2"/>
    <w:rsid w:val="001249D7"/>
    <w:rsid w:val="001260A3"/>
    <w:rsid w:val="0012649F"/>
    <w:rsid w:val="001301A2"/>
    <w:rsid w:val="00130DFC"/>
    <w:rsid w:val="001311D6"/>
    <w:rsid w:val="001316E8"/>
    <w:rsid w:val="00131B76"/>
    <w:rsid w:val="00131F1F"/>
    <w:rsid w:val="001325D4"/>
    <w:rsid w:val="00134488"/>
    <w:rsid w:val="00136B41"/>
    <w:rsid w:val="001425F1"/>
    <w:rsid w:val="0014290D"/>
    <w:rsid w:val="001446A4"/>
    <w:rsid w:val="00145218"/>
    <w:rsid w:val="0014669C"/>
    <w:rsid w:val="001473D8"/>
    <w:rsid w:val="00150FF5"/>
    <w:rsid w:val="00151385"/>
    <w:rsid w:val="00152A4F"/>
    <w:rsid w:val="00152A50"/>
    <w:rsid w:val="00154946"/>
    <w:rsid w:val="00157C22"/>
    <w:rsid w:val="00157FD4"/>
    <w:rsid w:val="00160866"/>
    <w:rsid w:val="0016095E"/>
    <w:rsid w:val="0016201D"/>
    <w:rsid w:val="00164796"/>
    <w:rsid w:val="00164D86"/>
    <w:rsid w:val="001659F5"/>
    <w:rsid w:val="00167922"/>
    <w:rsid w:val="00173DB1"/>
    <w:rsid w:val="00174CC8"/>
    <w:rsid w:val="0017514C"/>
    <w:rsid w:val="00176E03"/>
    <w:rsid w:val="00181C7B"/>
    <w:rsid w:val="001824F7"/>
    <w:rsid w:val="00190F03"/>
    <w:rsid w:val="00191FEC"/>
    <w:rsid w:val="00193F74"/>
    <w:rsid w:val="001979C1"/>
    <w:rsid w:val="001A1453"/>
    <w:rsid w:val="001A6A70"/>
    <w:rsid w:val="001A6D22"/>
    <w:rsid w:val="001B047F"/>
    <w:rsid w:val="001B0AF8"/>
    <w:rsid w:val="001B1372"/>
    <w:rsid w:val="001B3768"/>
    <w:rsid w:val="001B4F10"/>
    <w:rsid w:val="001C0A65"/>
    <w:rsid w:val="001C0CA6"/>
    <w:rsid w:val="001C214B"/>
    <w:rsid w:val="001C2AAA"/>
    <w:rsid w:val="001C3DEF"/>
    <w:rsid w:val="001C4B20"/>
    <w:rsid w:val="001C7674"/>
    <w:rsid w:val="001C7DCA"/>
    <w:rsid w:val="001C7F43"/>
    <w:rsid w:val="001D2CEC"/>
    <w:rsid w:val="001D45ED"/>
    <w:rsid w:val="001D4755"/>
    <w:rsid w:val="001D6AFB"/>
    <w:rsid w:val="001D6D2C"/>
    <w:rsid w:val="001D6E42"/>
    <w:rsid w:val="001D6EDB"/>
    <w:rsid w:val="001E0D2A"/>
    <w:rsid w:val="001E1845"/>
    <w:rsid w:val="001E4DB9"/>
    <w:rsid w:val="001E6AD9"/>
    <w:rsid w:val="001E78A0"/>
    <w:rsid w:val="001E7B02"/>
    <w:rsid w:val="001F0019"/>
    <w:rsid w:val="001F0291"/>
    <w:rsid w:val="001F0C49"/>
    <w:rsid w:val="001F1F00"/>
    <w:rsid w:val="001F33D0"/>
    <w:rsid w:val="001F39A9"/>
    <w:rsid w:val="001F4E97"/>
    <w:rsid w:val="001F5AA4"/>
    <w:rsid w:val="001F7A9D"/>
    <w:rsid w:val="001F7DC5"/>
    <w:rsid w:val="00201370"/>
    <w:rsid w:val="00202E95"/>
    <w:rsid w:val="00203947"/>
    <w:rsid w:val="00203BC2"/>
    <w:rsid w:val="0020635B"/>
    <w:rsid w:val="0020661A"/>
    <w:rsid w:val="0021152F"/>
    <w:rsid w:val="00211E57"/>
    <w:rsid w:val="002176E5"/>
    <w:rsid w:val="002206B2"/>
    <w:rsid w:val="00220A3F"/>
    <w:rsid w:val="0022118B"/>
    <w:rsid w:val="00221A7F"/>
    <w:rsid w:val="00222471"/>
    <w:rsid w:val="00222553"/>
    <w:rsid w:val="00222FDB"/>
    <w:rsid w:val="002231C3"/>
    <w:rsid w:val="00223502"/>
    <w:rsid w:val="0022367F"/>
    <w:rsid w:val="0022399A"/>
    <w:rsid w:val="00224D40"/>
    <w:rsid w:val="002264B7"/>
    <w:rsid w:val="00226A2F"/>
    <w:rsid w:val="00232E0D"/>
    <w:rsid w:val="00234DC8"/>
    <w:rsid w:val="00235E30"/>
    <w:rsid w:val="002368BF"/>
    <w:rsid w:val="00236B1E"/>
    <w:rsid w:val="00236BBB"/>
    <w:rsid w:val="00237D19"/>
    <w:rsid w:val="0024071F"/>
    <w:rsid w:val="00241392"/>
    <w:rsid w:val="00242481"/>
    <w:rsid w:val="00247024"/>
    <w:rsid w:val="00247D4B"/>
    <w:rsid w:val="002504DB"/>
    <w:rsid w:val="00251053"/>
    <w:rsid w:val="002530C3"/>
    <w:rsid w:val="00256E24"/>
    <w:rsid w:val="0025726F"/>
    <w:rsid w:val="00257CBD"/>
    <w:rsid w:val="00260B02"/>
    <w:rsid w:val="00260CAF"/>
    <w:rsid w:val="00262E45"/>
    <w:rsid w:val="00263C9B"/>
    <w:rsid w:val="00266E73"/>
    <w:rsid w:val="00267E4F"/>
    <w:rsid w:val="00270C55"/>
    <w:rsid w:val="00271E83"/>
    <w:rsid w:val="002741B0"/>
    <w:rsid w:val="002756BF"/>
    <w:rsid w:val="00275EEC"/>
    <w:rsid w:val="002769A5"/>
    <w:rsid w:val="00276E87"/>
    <w:rsid w:val="00277242"/>
    <w:rsid w:val="00277B2B"/>
    <w:rsid w:val="0028364D"/>
    <w:rsid w:val="0028482B"/>
    <w:rsid w:val="00290851"/>
    <w:rsid w:val="002916F7"/>
    <w:rsid w:val="00292068"/>
    <w:rsid w:val="0029293A"/>
    <w:rsid w:val="002A084F"/>
    <w:rsid w:val="002A169C"/>
    <w:rsid w:val="002A3523"/>
    <w:rsid w:val="002A6937"/>
    <w:rsid w:val="002A6E57"/>
    <w:rsid w:val="002A720E"/>
    <w:rsid w:val="002B1198"/>
    <w:rsid w:val="002B24B8"/>
    <w:rsid w:val="002B41F2"/>
    <w:rsid w:val="002B43DE"/>
    <w:rsid w:val="002B5756"/>
    <w:rsid w:val="002B5E51"/>
    <w:rsid w:val="002C14F2"/>
    <w:rsid w:val="002C3FE3"/>
    <w:rsid w:val="002C433F"/>
    <w:rsid w:val="002C7681"/>
    <w:rsid w:val="002D1313"/>
    <w:rsid w:val="002D2A30"/>
    <w:rsid w:val="002D378C"/>
    <w:rsid w:val="002D5115"/>
    <w:rsid w:val="002D5A3C"/>
    <w:rsid w:val="002D5A76"/>
    <w:rsid w:val="002E1528"/>
    <w:rsid w:val="002E1962"/>
    <w:rsid w:val="002E1E3C"/>
    <w:rsid w:val="002E2133"/>
    <w:rsid w:val="002E2C4D"/>
    <w:rsid w:val="002E30AF"/>
    <w:rsid w:val="002E367A"/>
    <w:rsid w:val="002E3B48"/>
    <w:rsid w:val="002F06E6"/>
    <w:rsid w:val="002F1D20"/>
    <w:rsid w:val="002F2BD2"/>
    <w:rsid w:val="002F4B81"/>
    <w:rsid w:val="002F4D4E"/>
    <w:rsid w:val="002F5D37"/>
    <w:rsid w:val="002F7E4F"/>
    <w:rsid w:val="003010D3"/>
    <w:rsid w:val="00302CE0"/>
    <w:rsid w:val="003042A9"/>
    <w:rsid w:val="00304730"/>
    <w:rsid w:val="003058CC"/>
    <w:rsid w:val="0030616D"/>
    <w:rsid w:val="00306764"/>
    <w:rsid w:val="00306B64"/>
    <w:rsid w:val="0030793A"/>
    <w:rsid w:val="00310853"/>
    <w:rsid w:val="00311744"/>
    <w:rsid w:val="003122C4"/>
    <w:rsid w:val="00313250"/>
    <w:rsid w:val="00313498"/>
    <w:rsid w:val="003151CC"/>
    <w:rsid w:val="0031640C"/>
    <w:rsid w:val="00316574"/>
    <w:rsid w:val="0032009A"/>
    <w:rsid w:val="00320974"/>
    <w:rsid w:val="00321477"/>
    <w:rsid w:val="00322EDB"/>
    <w:rsid w:val="0033140F"/>
    <w:rsid w:val="00331652"/>
    <w:rsid w:val="00331D54"/>
    <w:rsid w:val="00331F5B"/>
    <w:rsid w:val="00333511"/>
    <w:rsid w:val="00336DE4"/>
    <w:rsid w:val="00340C18"/>
    <w:rsid w:val="00340D69"/>
    <w:rsid w:val="00340DB4"/>
    <w:rsid w:val="00341683"/>
    <w:rsid w:val="00341953"/>
    <w:rsid w:val="00342CE1"/>
    <w:rsid w:val="003432D3"/>
    <w:rsid w:val="00344CA0"/>
    <w:rsid w:val="0034600E"/>
    <w:rsid w:val="00346F34"/>
    <w:rsid w:val="00347D65"/>
    <w:rsid w:val="003526E0"/>
    <w:rsid w:val="003533A9"/>
    <w:rsid w:val="00354450"/>
    <w:rsid w:val="00356042"/>
    <w:rsid w:val="00356425"/>
    <w:rsid w:val="0035760B"/>
    <w:rsid w:val="00360390"/>
    <w:rsid w:val="00360C38"/>
    <w:rsid w:val="00363C55"/>
    <w:rsid w:val="00364FB3"/>
    <w:rsid w:val="0036551B"/>
    <w:rsid w:val="00366FC0"/>
    <w:rsid w:val="0037059C"/>
    <w:rsid w:val="00370E1D"/>
    <w:rsid w:val="00371949"/>
    <w:rsid w:val="00372DDF"/>
    <w:rsid w:val="00372E27"/>
    <w:rsid w:val="00372ECE"/>
    <w:rsid w:val="00374DF9"/>
    <w:rsid w:val="00375426"/>
    <w:rsid w:val="0037648C"/>
    <w:rsid w:val="00381C1F"/>
    <w:rsid w:val="00384FCC"/>
    <w:rsid w:val="00385FC4"/>
    <w:rsid w:val="00386921"/>
    <w:rsid w:val="00387716"/>
    <w:rsid w:val="00390794"/>
    <w:rsid w:val="00390DF1"/>
    <w:rsid w:val="00393262"/>
    <w:rsid w:val="00393F40"/>
    <w:rsid w:val="00394530"/>
    <w:rsid w:val="00394A92"/>
    <w:rsid w:val="0039738D"/>
    <w:rsid w:val="003A0934"/>
    <w:rsid w:val="003A1398"/>
    <w:rsid w:val="003A20C4"/>
    <w:rsid w:val="003A231C"/>
    <w:rsid w:val="003A4292"/>
    <w:rsid w:val="003A70DF"/>
    <w:rsid w:val="003B6AC9"/>
    <w:rsid w:val="003B6F24"/>
    <w:rsid w:val="003B74E1"/>
    <w:rsid w:val="003B7836"/>
    <w:rsid w:val="003B7ABF"/>
    <w:rsid w:val="003B7FF9"/>
    <w:rsid w:val="003C0DEA"/>
    <w:rsid w:val="003C0E98"/>
    <w:rsid w:val="003C3039"/>
    <w:rsid w:val="003C506E"/>
    <w:rsid w:val="003C5271"/>
    <w:rsid w:val="003C6920"/>
    <w:rsid w:val="003C776B"/>
    <w:rsid w:val="003D07B1"/>
    <w:rsid w:val="003D1AE1"/>
    <w:rsid w:val="003D2189"/>
    <w:rsid w:val="003D2B4D"/>
    <w:rsid w:val="003D3D22"/>
    <w:rsid w:val="003D5547"/>
    <w:rsid w:val="003D696C"/>
    <w:rsid w:val="003D72DF"/>
    <w:rsid w:val="003D7B89"/>
    <w:rsid w:val="003E0A0E"/>
    <w:rsid w:val="003E1AB2"/>
    <w:rsid w:val="003E34A2"/>
    <w:rsid w:val="003E4FB1"/>
    <w:rsid w:val="003E53C9"/>
    <w:rsid w:val="003E5C5D"/>
    <w:rsid w:val="003E6383"/>
    <w:rsid w:val="003E6B94"/>
    <w:rsid w:val="003F1277"/>
    <w:rsid w:val="003F1E56"/>
    <w:rsid w:val="003F3840"/>
    <w:rsid w:val="003F384D"/>
    <w:rsid w:val="003F51A0"/>
    <w:rsid w:val="003F5279"/>
    <w:rsid w:val="003F5300"/>
    <w:rsid w:val="003F534D"/>
    <w:rsid w:val="003F7514"/>
    <w:rsid w:val="003F77BE"/>
    <w:rsid w:val="0040036D"/>
    <w:rsid w:val="00400EBD"/>
    <w:rsid w:val="0040324C"/>
    <w:rsid w:val="00404271"/>
    <w:rsid w:val="004055EE"/>
    <w:rsid w:val="00405E63"/>
    <w:rsid w:val="00406D76"/>
    <w:rsid w:val="004117EB"/>
    <w:rsid w:val="00420CB8"/>
    <w:rsid w:val="00420D08"/>
    <w:rsid w:val="00421E83"/>
    <w:rsid w:val="00423539"/>
    <w:rsid w:val="004241B5"/>
    <w:rsid w:val="0042532D"/>
    <w:rsid w:val="0042551F"/>
    <w:rsid w:val="00425CDE"/>
    <w:rsid w:val="00426F0A"/>
    <w:rsid w:val="00427200"/>
    <w:rsid w:val="00427654"/>
    <w:rsid w:val="00427782"/>
    <w:rsid w:val="004308E6"/>
    <w:rsid w:val="004313FD"/>
    <w:rsid w:val="004330FC"/>
    <w:rsid w:val="0044383C"/>
    <w:rsid w:val="00443EFB"/>
    <w:rsid w:val="00444083"/>
    <w:rsid w:val="00444250"/>
    <w:rsid w:val="0044445D"/>
    <w:rsid w:val="00444545"/>
    <w:rsid w:val="00444A9C"/>
    <w:rsid w:val="00444C5E"/>
    <w:rsid w:val="0044682C"/>
    <w:rsid w:val="00452283"/>
    <w:rsid w:val="004527CF"/>
    <w:rsid w:val="004535FF"/>
    <w:rsid w:val="004536E0"/>
    <w:rsid w:val="00454948"/>
    <w:rsid w:val="0045629C"/>
    <w:rsid w:val="00457935"/>
    <w:rsid w:val="00457AD1"/>
    <w:rsid w:val="00461322"/>
    <w:rsid w:val="0046332B"/>
    <w:rsid w:val="00463429"/>
    <w:rsid w:val="00465B74"/>
    <w:rsid w:val="0046743E"/>
    <w:rsid w:val="00467BE2"/>
    <w:rsid w:val="00467E84"/>
    <w:rsid w:val="00471C7E"/>
    <w:rsid w:val="00471F6F"/>
    <w:rsid w:val="004747CC"/>
    <w:rsid w:val="00476F7C"/>
    <w:rsid w:val="00480749"/>
    <w:rsid w:val="00480B90"/>
    <w:rsid w:val="0048208C"/>
    <w:rsid w:val="004827DA"/>
    <w:rsid w:val="004842F6"/>
    <w:rsid w:val="00484C3A"/>
    <w:rsid w:val="004915C9"/>
    <w:rsid w:val="004917C9"/>
    <w:rsid w:val="0049197D"/>
    <w:rsid w:val="0049373E"/>
    <w:rsid w:val="00493EF5"/>
    <w:rsid w:val="00495B8E"/>
    <w:rsid w:val="0049612F"/>
    <w:rsid w:val="0049659B"/>
    <w:rsid w:val="00496629"/>
    <w:rsid w:val="004974CC"/>
    <w:rsid w:val="004A0658"/>
    <w:rsid w:val="004A1445"/>
    <w:rsid w:val="004A2977"/>
    <w:rsid w:val="004A2A11"/>
    <w:rsid w:val="004A32BE"/>
    <w:rsid w:val="004A3643"/>
    <w:rsid w:val="004A4025"/>
    <w:rsid w:val="004A4103"/>
    <w:rsid w:val="004A7C7B"/>
    <w:rsid w:val="004B36A3"/>
    <w:rsid w:val="004B414D"/>
    <w:rsid w:val="004B4398"/>
    <w:rsid w:val="004B4D33"/>
    <w:rsid w:val="004B51E5"/>
    <w:rsid w:val="004B5D0F"/>
    <w:rsid w:val="004B7425"/>
    <w:rsid w:val="004B7F41"/>
    <w:rsid w:val="004C0E6A"/>
    <w:rsid w:val="004C19DD"/>
    <w:rsid w:val="004C430A"/>
    <w:rsid w:val="004C4FE2"/>
    <w:rsid w:val="004C4FF4"/>
    <w:rsid w:val="004C50EE"/>
    <w:rsid w:val="004C6CE3"/>
    <w:rsid w:val="004D0522"/>
    <w:rsid w:val="004D3E24"/>
    <w:rsid w:val="004D3F53"/>
    <w:rsid w:val="004D43A3"/>
    <w:rsid w:val="004D4922"/>
    <w:rsid w:val="004D4CF0"/>
    <w:rsid w:val="004D5549"/>
    <w:rsid w:val="004D5EB6"/>
    <w:rsid w:val="004E0DE6"/>
    <w:rsid w:val="004E2902"/>
    <w:rsid w:val="004E4F9E"/>
    <w:rsid w:val="004E740B"/>
    <w:rsid w:val="004F285D"/>
    <w:rsid w:val="004F344D"/>
    <w:rsid w:val="004F3883"/>
    <w:rsid w:val="004F42C2"/>
    <w:rsid w:val="004F5A55"/>
    <w:rsid w:val="004F6C98"/>
    <w:rsid w:val="0050097E"/>
    <w:rsid w:val="00503048"/>
    <w:rsid w:val="00504D63"/>
    <w:rsid w:val="005056F0"/>
    <w:rsid w:val="005078BE"/>
    <w:rsid w:val="00512372"/>
    <w:rsid w:val="0051263E"/>
    <w:rsid w:val="00513230"/>
    <w:rsid w:val="00513BF7"/>
    <w:rsid w:val="005170EF"/>
    <w:rsid w:val="00517340"/>
    <w:rsid w:val="00521444"/>
    <w:rsid w:val="00526722"/>
    <w:rsid w:val="00527B8E"/>
    <w:rsid w:val="00530496"/>
    <w:rsid w:val="00530C5F"/>
    <w:rsid w:val="00534226"/>
    <w:rsid w:val="00535201"/>
    <w:rsid w:val="00536ED3"/>
    <w:rsid w:val="00541810"/>
    <w:rsid w:val="00542C8E"/>
    <w:rsid w:val="005452F5"/>
    <w:rsid w:val="0054605B"/>
    <w:rsid w:val="0054705D"/>
    <w:rsid w:val="005504F1"/>
    <w:rsid w:val="005506FD"/>
    <w:rsid w:val="0055301B"/>
    <w:rsid w:val="0055506D"/>
    <w:rsid w:val="00555582"/>
    <w:rsid w:val="00555B05"/>
    <w:rsid w:val="00557307"/>
    <w:rsid w:val="00560118"/>
    <w:rsid w:val="0056052F"/>
    <w:rsid w:val="00560A2C"/>
    <w:rsid w:val="005627C4"/>
    <w:rsid w:val="00565247"/>
    <w:rsid w:val="00565477"/>
    <w:rsid w:val="00565FCF"/>
    <w:rsid w:val="00567B85"/>
    <w:rsid w:val="005709A1"/>
    <w:rsid w:val="00572C9A"/>
    <w:rsid w:val="005730D4"/>
    <w:rsid w:val="005737B3"/>
    <w:rsid w:val="00580847"/>
    <w:rsid w:val="00580DC7"/>
    <w:rsid w:val="00581064"/>
    <w:rsid w:val="0058218E"/>
    <w:rsid w:val="005831D8"/>
    <w:rsid w:val="005832C9"/>
    <w:rsid w:val="0058335A"/>
    <w:rsid w:val="00583D45"/>
    <w:rsid w:val="00583E75"/>
    <w:rsid w:val="00583F4E"/>
    <w:rsid w:val="005844FC"/>
    <w:rsid w:val="00587928"/>
    <w:rsid w:val="00587ABF"/>
    <w:rsid w:val="00587C9C"/>
    <w:rsid w:val="00590D8F"/>
    <w:rsid w:val="005937EB"/>
    <w:rsid w:val="005949F8"/>
    <w:rsid w:val="00595356"/>
    <w:rsid w:val="0059626E"/>
    <w:rsid w:val="005962A6"/>
    <w:rsid w:val="00596F4B"/>
    <w:rsid w:val="00597496"/>
    <w:rsid w:val="00597C67"/>
    <w:rsid w:val="005A33F8"/>
    <w:rsid w:val="005A3464"/>
    <w:rsid w:val="005A3F16"/>
    <w:rsid w:val="005A4ACF"/>
    <w:rsid w:val="005A4D0E"/>
    <w:rsid w:val="005A5AA5"/>
    <w:rsid w:val="005B07B1"/>
    <w:rsid w:val="005B37A4"/>
    <w:rsid w:val="005B3BE5"/>
    <w:rsid w:val="005B5271"/>
    <w:rsid w:val="005B5853"/>
    <w:rsid w:val="005B5AA5"/>
    <w:rsid w:val="005C6817"/>
    <w:rsid w:val="005C7281"/>
    <w:rsid w:val="005D198C"/>
    <w:rsid w:val="005D5D9C"/>
    <w:rsid w:val="005D642C"/>
    <w:rsid w:val="005D691D"/>
    <w:rsid w:val="005D6ECA"/>
    <w:rsid w:val="005E02E5"/>
    <w:rsid w:val="005E08D5"/>
    <w:rsid w:val="005E0A45"/>
    <w:rsid w:val="005E14F3"/>
    <w:rsid w:val="005E175E"/>
    <w:rsid w:val="005E33D9"/>
    <w:rsid w:val="005E34DE"/>
    <w:rsid w:val="005E4095"/>
    <w:rsid w:val="005E7C4F"/>
    <w:rsid w:val="005F32A4"/>
    <w:rsid w:val="005F34E8"/>
    <w:rsid w:val="005F3B14"/>
    <w:rsid w:val="005F4FF1"/>
    <w:rsid w:val="005F66F6"/>
    <w:rsid w:val="005F7D17"/>
    <w:rsid w:val="00600577"/>
    <w:rsid w:val="0060374B"/>
    <w:rsid w:val="006043D9"/>
    <w:rsid w:val="00604D46"/>
    <w:rsid w:val="00605DFD"/>
    <w:rsid w:val="00606561"/>
    <w:rsid w:val="006065C2"/>
    <w:rsid w:val="00611CF0"/>
    <w:rsid w:val="00616E72"/>
    <w:rsid w:val="0061745B"/>
    <w:rsid w:val="0061774B"/>
    <w:rsid w:val="00620BCF"/>
    <w:rsid w:val="00621FB6"/>
    <w:rsid w:val="006222AE"/>
    <w:rsid w:val="00623F5B"/>
    <w:rsid w:val="00625C46"/>
    <w:rsid w:val="00626712"/>
    <w:rsid w:val="006302F8"/>
    <w:rsid w:val="006303B8"/>
    <w:rsid w:val="00634596"/>
    <w:rsid w:val="00636743"/>
    <w:rsid w:val="006431D1"/>
    <w:rsid w:val="006433A6"/>
    <w:rsid w:val="0064451F"/>
    <w:rsid w:val="006448F6"/>
    <w:rsid w:val="00647F66"/>
    <w:rsid w:val="00651561"/>
    <w:rsid w:val="00651641"/>
    <w:rsid w:val="00653FF3"/>
    <w:rsid w:val="00654E66"/>
    <w:rsid w:val="00655B32"/>
    <w:rsid w:val="00656315"/>
    <w:rsid w:val="00656335"/>
    <w:rsid w:val="006567BA"/>
    <w:rsid w:val="006570FE"/>
    <w:rsid w:val="00657A60"/>
    <w:rsid w:val="00662200"/>
    <w:rsid w:val="00663844"/>
    <w:rsid w:val="00665CDC"/>
    <w:rsid w:val="00667CDC"/>
    <w:rsid w:val="00667E3D"/>
    <w:rsid w:val="006703B1"/>
    <w:rsid w:val="00670629"/>
    <w:rsid w:val="006715BD"/>
    <w:rsid w:val="00672F95"/>
    <w:rsid w:val="0067478E"/>
    <w:rsid w:val="006759CE"/>
    <w:rsid w:val="00676E88"/>
    <w:rsid w:val="00677536"/>
    <w:rsid w:val="0068029D"/>
    <w:rsid w:val="00680A3F"/>
    <w:rsid w:val="006813A0"/>
    <w:rsid w:val="006824AF"/>
    <w:rsid w:val="00684853"/>
    <w:rsid w:val="00687D11"/>
    <w:rsid w:val="00691723"/>
    <w:rsid w:val="006921B2"/>
    <w:rsid w:val="0069336D"/>
    <w:rsid w:val="0069454A"/>
    <w:rsid w:val="00695CAD"/>
    <w:rsid w:val="00695D8B"/>
    <w:rsid w:val="006960FE"/>
    <w:rsid w:val="00696869"/>
    <w:rsid w:val="0069702E"/>
    <w:rsid w:val="00697828"/>
    <w:rsid w:val="006A1928"/>
    <w:rsid w:val="006A1B3B"/>
    <w:rsid w:val="006A1C1C"/>
    <w:rsid w:val="006A2534"/>
    <w:rsid w:val="006A5B08"/>
    <w:rsid w:val="006A61CA"/>
    <w:rsid w:val="006A6927"/>
    <w:rsid w:val="006A6EB7"/>
    <w:rsid w:val="006B092F"/>
    <w:rsid w:val="006B2268"/>
    <w:rsid w:val="006B2EBA"/>
    <w:rsid w:val="006B42AE"/>
    <w:rsid w:val="006B59E4"/>
    <w:rsid w:val="006C08D2"/>
    <w:rsid w:val="006C0FE9"/>
    <w:rsid w:val="006C103B"/>
    <w:rsid w:val="006C3366"/>
    <w:rsid w:val="006C4B4F"/>
    <w:rsid w:val="006C5472"/>
    <w:rsid w:val="006C5D05"/>
    <w:rsid w:val="006D037B"/>
    <w:rsid w:val="006D13E3"/>
    <w:rsid w:val="006D1D4B"/>
    <w:rsid w:val="006D283D"/>
    <w:rsid w:val="006D2ADC"/>
    <w:rsid w:val="006D352F"/>
    <w:rsid w:val="006D76E9"/>
    <w:rsid w:val="006E1BEF"/>
    <w:rsid w:val="006E1D56"/>
    <w:rsid w:val="006E1D7C"/>
    <w:rsid w:val="006E3053"/>
    <w:rsid w:val="006E372D"/>
    <w:rsid w:val="006E392D"/>
    <w:rsid w:val="006E7A9B"/>
    <w:rsid w:val="006F0214"/>
    <w:rsid w:val="006F3692"/>
    <w:rsid w:val="006F49FE"/>
    <w:rsid w:val="006F69CB"/>
    <w:rsid w:val="006F783B"/>
    <w:rsid w:val="007013BF"/>
    <w:rsid w:val="00703D47"/>
    <w:rsid w:val="0070428B"/>
    <w:rsid w:val="00705038"/>
    <w:rsid w:val="00705FBB"/>
    <w:rsid w:val="00706892"/>
    <w:rsid w:val="0071179F"/>
    <w:rsid w:val="00713445"/>
    <w:rsid w:val="0071361F"/>
    <w:rsid w:val="00715EB4"/>
    <w:rsid w:val="00716EA3"/>
    <w:rsid w:val="0072113F"/>
    <w:rsid w:val="0072114D"/>
    <w:rsid w:val="0072181F"/>
    <w:rsid w:val="00721966"/>
    <w:rsid w:val="00721EA4"/>
    <w:rsid w:val="007229E8"/>
    <w:rsid w:val="00724700"/>
    <w:rsid w:val="00724A41"/>
    <w:rsid w:val="00727213"/>
    <w:rsid w:val="00727299"/>
    <w:rsid w:val="00727383"/>
    <w:rsid w:val="00727849"/>
    <w:rsid w:val="00731142"/>
    <w:rsid w:val="00731874"/>
    <w:rsid w:val="00732992"/>
    <w:rsid w:val="0073358F"/>
    <w:rsid w:val="0073764E"/>
    <w:rsid w:val="00737A09"/>
    <w:rsid w:val="00737F72"/>
    <w:rsid w:val="00743637"/>
    <w:rsid w:val="007451B2"/>
    <w:rsid w:val="00745BDD"/>
    <w:rsid w:val="00747884"/>
    <w:rsid w:val="007536B6"/>
    <w:rsid w:val="00756992"/>
    <w:rsid w:val="00756A93"/>
    <w:rsid w:val="007574A5"/>
    <w:rsid w:val="0076314B"/>
    <w:rsid w:val="0076521E"/>
    <w:rsid w:val="007656AD"/>
    <w:rsid w:val="0076643E"/>
    <w:rsid w:val="00770503"/>
    <w:rsid w:val="00770E9E"/>
    <w:rsid w:val="00770F6D"/>
    <w:rsid w:val="007718A4"/>
    <w:rsid w:val="00772112"/>
    <w:rsid w:val="007726F0"/>
    <w:rsid w:val="0077347F"/>
    <w:rsid w:val="00775AC4"/>
    <w:rsid w:val="00776F2C"/>
    <w:rsid w:val="007802BC"/>
    <w:rsid w:val="0078109E"/>
    <w:rsid w:val="00781151"/>
    <w:rsid w:val="00786147"/>
    <w:rsid w:val="00786FE0"/>
    <w:rsid w:val="00791883"/>
    <w:rsid w:val="007954F6"/>
    <w:rsid w:val="007966A1"/>
    <w:rsid w:val="0079681A"/>
    <w:rsid w:val="007A0933"/>
    <w:rsid w:val="007A13A7"/>
    <w:rsid w:val="007A1F3B"/>
    <w:rsid w:val="007A2542"/>
    <w:rsid w:val="007A26DD"/>
    <w:rsid w:val="007A35DA"/>
    <w:rsid w:val="007A5963"/>
    <w:rsid w:val="007A5E0B"/>
    <w:rsid w:val="007A74E0"/>
    <w:rsid w:val="007B0CEA"/>
    <w:rsid w:val="007B19EE"/>
    <w:rsid w:val="007B1C26"/>
    <w:rsid w:val="007B2DFA"/>
    <w:rsid w:val="007B555E"/>
    <w:rsid w:val="007B5710"/>
    <w:rsid w:val="007C0FDE"/>
    <w:rsid w:val="007C2013"/>
    <w:rsid w:val="007C2748"/>
    <w:rsid w:val="007C31CC"/>
    <w:rsid w:val="007C507D"/>
    <w:rsid w:val="007C5464"/>
    <w:rsid w:val="007C680B"/>
    <w:rsid w:val="007D2EEC"/>
    <w:rsid w:val="007D3BA1"/>
    <w:rsid w:val="007D3D7B"/>
    <w:rsid w:val="007D5822"/>
    <w:rsid w:val="007D6966"/>
    <w:rsid w:val="007E1779"/>
    <w:rsid w:val="007E190B"/>
    <w:rsid w:val="007E31A6"/>
    <w:rsid w:val="007E41A0"/>
    <w:rsid w:val="007E50EC"/>
    <w:rsid w:val="007E7603"/>
    <w:rsid w:val="007E7BA4"/>
    <w:rsid w:val="007F0684"/>
    <w:rsid w:val="007F25F3"/>
    <w:rsid w:val="00801C39"/>
    <w:rsid w:val="00802B47"/>
    <w:rsid w:val="008032E5"/>
    <w:rsid w:val="00803419"/>
    <w:rsid w:val="00810AA9"/>
    <w:rsid w:val="00812772"/>
    <w:rsid w:val="008133A0"/>
    <w:rsid w:val="00813A48"/>
    <w:rsid w:val="00816560"/>
    <w:rsid w:val="008206AC"/>
    <w:rsid w:val="008213AD"/>
    <w:rsid w:val="00826A21"/>
    <w:rsid w:val="008324D8"/>
    <w:rsid w:val="008358BE"/>
    <w:rsid w:val="008367B2"/>
    <w:rsid w:val="00837CCB"/>
    <w:rsid w:val="00840077"/>
    <w:rsid w:val="008412AB"/>
    <w:rsid w:val="00841E36"/>
    <w:rsid w:val="0084333F"/>
    <w:rsid w:val="008435A4"/>
    <w:rsid w:val="00844D61"/>
    <w:rsid w:val="00844E67"/>
    <w:rsid w:val="00847170"/>
    <w:rsid w:val="00847235"/>
    <w:rsid w:val="0085096C"/>
    <w:rsid w:val="0085249D"/>
    <w:rsid w:val="008528A5"/>
    <w:rsid w:val="008533DF"/>
    <w:rsid w:val="0086090D"/>
    <w:rsid w:val="00865232"/>
    <w:rsid w:val="00865C75"/>
    <w:rsid w:val="00866C0B"/>
    <w:rsid w:val="00866D90"/>
    <w:rsid w:val="00870606"/>
    <w:rsid w:val="00873A93"/>
    <w:rsid w:val="00876E51"/>
    <w:rsid w:val="008771D4"/>
    <w:rsid w:val="00884F89"/>
    <w:rsid w:val="00885CF3"/>
    <w:rsid w:val="008900D2"/>
    <w:rsid w:val="008910A9"/>
    <w:rsid w:val="00891BF3"/>
    <w:rsid w:val="00896564"/>
    <w:rsid w:val="008A308C"/>
    <w:rsid w:val="008A35A6"/>
    <w:rsid w:val="008A3B5C"/>
    <w:rsid w:val="008A3F0A"/>
    <w:rsid w:val="008A446E"/>
    <w:rsid w:val="008B3A72"/>
    <w:rsid w:val="008B529F"/>
    <w:rsid w:val="008B619D"/>
    <w:rsid w:val="008B6FA4"/>
    <w:rsid w:val="008C038A"/>
    <w:rsid w:val="008C0E97"/>
    <w:rsid w:val="008C1073"/>
    <w:rsid w:val="008D02E7"/>
    <w:rsid w:val="008D048E"/>
    <w:rsid w:val="008D068D"/>
    <w:rsid w:val="008D0E11"/>
    <w:rsid w:val="008D0E87"/>
    <w:rsid w:val="008D1824"/>
    <w:rsid w:val="008D28CC"/>
    <w:rsid w:val="008D2F6F"/>
    <w:rsid w:val="008D30C5"/>
    <w:rsid w:val="008D46B2"/>
    <w:rsid w:val="008D4C5A"/>
    <w:rsid w:val="008D5010"/>
    <w:rsid w:val="008D558F"/>
    <w:rsid w:val="008D6517"/>
    <w:rsid w:val="008D6D95"/>
    <w:rsid w:val="008E0D7F"/>
    <w:rsid w:val="008E27D3"/>
    <w:rsid w:val="008E5B4C"/>
    <w:rsid w:val="008E76B3"/>
    <w:rsid w:val="008F05B7"/>
    <w:rsid w:val="008F084A"/>
    <w:rsid w:val="008F088A"/>
    <w:rsid w:val="008F1A41"/>
    <w:rsid w:val="008F2879"/>
    <w:rsid w:val="008F2DE1"/>
    <w:rsid w:val="008F2F9D"/>
    <w:rsid w:val="008F3137"/>
    <w:rsid w:val="008F37D5"/>
    <w:rsid w:val="008F5893"/>
    <w:rsid w:val="008F6F20"/>
    <w:rsid w:val="008F7B19"/>
    <w:rsid w:val="00900BC4"/>
    <w:rsid w:val="0090101A"/>
    <w:rsid w:val="009017C9"/>
    <w:rsid w:val="0090215B"/>
    <w:rsid w:val="00904211"/>
    <w:rsid w:val="009106C9"/>
    <w:rsid w:val="00910851"/>
    <w:rsid w:val="00911DCB"/>
    <w:rsid w:val="009123D6"/>
    <w:rsid w:val="009130BC"/>
    <w:rsid w:val="00913919"/>
    <w:rsid w:val="009148FC"/>
    <w:rsid w:val="0091517E"/>
    <w:rsid w:val="0091622C"/>
    <w:rsid w:val="009164BF"/>
    <w:rsid w:val="009164CD"/>
    <w:rsid w:val="00917827"/>
    <w:rsid w:val="00922763"/>
    <w:rsid w:val="009229D9"/>
    <w:rsid w:val="00923537"/>
    <w:rsid w:val="00923CF8"/>
    <w:rsid w:val="00925A99"/>
    <w:rsid w:val="00925FB8"/>
    <w:rsid w:val="00927BF7"/>
    <w:rsid w:val="00933126"/>
    <w:rsid w:val="009332E9"/>
    <w:rsid w:val="00937127"/>
    <w:rsid w:val="00941BAF"/>
    <w:rsid w:val="00942BF3"/>
    <w:rsid w:val="00943C12"/>
    <w:rsid w:val="00944B19"/>
    <w:rsid w:val="00947657"/>
    <w:rsid w:val="009528FD"/>
    <w:rsid w:val="00952D8B"/>
    <w:rsid w:val="00954741"/>
    <w:rsid w:val="00954766"/>
    <w:rsid w:val="00955204"/>
    <w:rsid w:val="00957281"/>
    <w:rsid w:val="00957F0A"/>
    <w:rsid w:val="0096231C"/>
    <w:rsid w:val="00963CBA"/>
    <w:rsid w:val="009648B0"/>
    <w:rsid w:val="00964D69"/>
    <w:rsid w:val="009653A4"/>
    <w:rsid w:val="00970E77"/>
    <w:rsid w:val="0097215E"/>
    <w:rsid w:val="009726CA"/>
    <w:rsid w:val="00973B8D"/>
    <w:rsid w:val="00973FF0"/>
    <w:rsid w:val="009748F9"/>
    <w:rsid w:val="00975A2A"/>
    <w:rsid w:val="00976CF9"/>
    <w:rsid w:val="00976E43"/>
    <w:rsid w:val="009776B0"/>
    <w:rsid w:val="0098157A"/>
    <w:rsid w:val="0098212B"/>
    <w:rsid w:val="00982EB6"/>
    <w:rsid w:val="00984E9C"/>
    <w:rsid w:val="00986495"/>
    <w:rsid w:val="00986D8D"/>
    <w:rsid w:val="00987052"/>
    <w:rsid w:val="009908F0"/>
    <w:rsid w:val="00990D9A"/>
    <w:rsid w:val="00991D61"/>
    <w:rsid w:val="00991F4F"/>
    <w:rsid w:val="0099712C"/>
    <w:rsid w:val="0099741A"/>
    <w:rsid w:val="0099744C"/>
    <w:rsid w:val="00997FB9"/>
    <w:rsid w:val="009A54B7"/>
    <w:rsid w:val="009A7971"/>
    <w:rsid w:val="009B28D3"/>
    <w:rsid w:val="009B3FA7"/>
    <w:rsid w:val="009B43FC"/>
    <w:rsid w:val="009B4C84"/>
    <w:rsid w:val="009B50A1"/>
    <w:rsid w:val="009C19B8"/>
    <w:rsid w:val="009C2416"/>
    <w:rsid w:val="009C2C1A"/>
    <w:rsid w:val="009C35B6"/>
    <w:rsid w:val="009C3DFB"/>
    <w:rsid w:val="009C75CB"/>
    <w:rsid w:val="009D10C4"/>
    <w:rsid w:val="009D13FD"/>
    <w:rsid w:val="009D2294"/>
    <w:rsid w:val="009D4567"/>
    <w:rsid w:val="009E0086"/>
    <w:rsid w:val="009E0A1F"/>
    <w:rsid w:val="009E4152"/>
    <w:rsid w:val="009F003E"/>
    <w:rsid w:val="009F2351"/>
    <w:rsid w:val="009F496F"/>
    <w:rsid w:val="009F6728"/>
    <w:rsid w:val="009F6912"/>
    <w:rsid w:val="009F6ED7"/>
    <w:rsid w:val="009F7174"/>
    <w:rsid w:val="009F747E"/>
    <w:rsid w:val="00A022A1"/>
    <w:rsid w:val="00A0251D"/>
    <w:rsid w:val="00A12A5E"/>
    <w:rsid w:val="00A14370"/>
    <w:rsid w:val="00A160A1"/>
    <w:rsid w:val="00A243FC"/>
    <w:rsid w:val="00A24AA3"/>
    <w:rsid w:val="00A30512"/>
    <w:rsid w:val="00A319D1"/>
    <w:rsid w:val="00A31BA1"/>
    <w:rsid w:val="00A32B81"/>
    <w:rsid w:val="00A330AF"/>
    <w:rsid w:val="00A331B4"/>
    <w:rsid w:val="00A33200"/>
    <w:rsid w:val="00A343B8"/>
    <w:rsid w:val="00A3495F"/>
    <w:rsid w:val="00A34E71"/>
    <w:rsid w:val="00A41E0C"/>
    <w:rsid w:val="00A41E66"/>
    <w:rsid w:val="00A4284A"/>
    <w:rsid w:val="00A42D21"/>
    <w:rsid w:val="00A45115"/>
    <w:rsid w:val="00A45DD6"/>
    <w:rsid w:val="00A50677"/>
    <w:rsid w:val="00A51147"/>
    <w:rsid w:val="00A53791"/>
    <w:rsid w:val="00A5438D"/>
    <w:rsid w:val="00A5542C"/>
    <w:rsid w:val="00A557E5"/>
    <w:rsid w:val="00A569BC"/>
    <w:rsid w:val="00A60231"/>
    <w:rsid w:val="00A630B5"/>
    <w:rsid w:val="00A65885"/>
    <w:rsid w:val="00A65954"/>
    <w:rsid w:val="00A65BD5"/>
    <w:rsid w:val="00A670DA"/>
    <w:rsid w:val="00A67995"/>
    <w:rsid w:val="00A73153"/>
    <w:rsid w:val="00A735AA"/>
    <w:rsid w:val="00A741DA"/>
    <w:rsid w:val="00A75E9F"/>
    <w:rsid w:val="00A77D70"/>
    <w:rsid w:val="00A8394F"/>
    <w:rsid w:val="00A83970"/>
    <w:rsid w:val="00A84AE1"/>
    <w:rsid w:val="00A85119"/>
    <w:rsid w:val="00A8540C"/>
    <w:rsid w:val="00A85B51"/>
    <w:rsid w:val="00A86E33"/>
    <w:rsid w:val="00A87074"/>
    <w:rsid w:val="00A87587"/>
    <w:rsid w:val="00A875E9"/>
    <w:rsid w:val="00A90D51"/>
    <w:rsid w:val="00A90E0F"/>
    <w:rsid w:val="00A92BE0"/>
    <w:rsid w:val="00A930F1"/>
    <w:rsid w:val="00A93394"/>
    <w:rsid w:val="00A933C7"/>
    <w:rsid w:val="00A93D64"/>
    <w:rsid w:val="00A9447F"/>
    <w:rsid w:val="00A9519C"/>
    <w:rsid w:val="00A966D5"/>
    <w:rsid w:val="00AA1052"/>
    <w:rsid w:val="00AA1CEA"/>
    <w:rsid w:val="00AA2388"/>
    <w:rsid w:val="00AA3548"/>
    <w:rsid w:val="00AA3C0D"/>
    <w:rsid w:val="00AA4EE0"/>
    <w:rsid w:val="00AA54C6"/>
    <w:rsid w:val="00AA652C"/>
    <w:rsid w:val="00AA6ADA"/>
    <w:rsid w:val="00AA7A98"/>
    <w:rsid w:val="00AB0810"/>
    <w:rsid w:val="00AB0890"/>
    <w:rsid w:val="00AB0BA5"/>
    <w:rsid w:val="00AB1A5D"/>
    <w:rsid w:val="00AB2176"/>
    <w:rsid w:val="00AB4954"/>
    <w:rsid w:val="00AB521D"/>
    <w:rsid w:val="00AB6C34"/>
    <w:rsid w:val="00AB711F"/>
    <w:rsid w:val="00AC0CC4"/>
    <w:rsid w:val="00AC1A67"/>
    <w:rsid w:val="00AC4ACC"/>
    <w:rsid w:val="00AC664A"/>
    <w:rsid w:val="00AD12F9"/>
    <w:rsid w:val="00AD3CF0"/>
    <w:rsid w:val="00AD42A5"/>
    <w:rsid w:val="00AD4A1E"/>
    <w:rsid w:val="00AD53BF"/>
    <w:rsid w:val="00AE16DC"/>
    <w:rsid w:val="00AE21AF"/>
    <w:rsid w:val="00AE2D19"/>
    <w:rsid w:val="00AE3D6A"/>
    <w:rsid w:val="00AE5364"/>
    <w:rsid w:val="00AE6845"/>
    <w:rsid w:val="00AF0442"/>
    <w:rsid w:val="00AF0EDF"/>
    <w:rsid w:val="00AF2436"/>
    <w:rsid w:val="00AF3052"/>
    <w:rsid w:val="00AF58CA"/>
    <w:rsid w:val="00AF5EC6"/>
    <w:rsid w:val="00AF729E"/>
    <w:rsid w:val="00B00ACF"/>
    <w:rsid w:val="00B0151E"/>
    <w:rsid w:val="00B0356F"/>
    <w:rsid w:val="00B03855"/>
    <w:rsid w:val="00B0537F"/>
    <w:rsid w:val="00B072E5"/>
    <w:rsid w:val="00B10527"/>
    <w:rsid w:val="00B120FE"/>
    <w:rsid w:val="00B13F8F"/>
    <w:rsid w:val="00B1416B"/>
    <w:rsid w:val="00B15140"/>
    <w:rsid w:val="00B20691"/>
    <w:rsid w:val="00B2071A"/>
    <w:rsid w:val="00B217CF"/>
    <w:rsid w:val="00B21CCC"/>
    <w:rsid w:val="00B21F6C"/>
    <w:rsid w:val="00B2312E"/>
    <w:rsid w:val="00B2773D"/>
    <w:rsid w:val="00B30632"/>
    <w:rsid w:val="00B31A7A"/>
    <w:rsid w:val="00B31F91"/>
    <w:rsid w:val="00B33462"/>
    <w:rsid w:val="00B35C8F"/>
    <w:rsid w:val="00B360E9"/>
    <w:rsid w:val="00B374E6"/>
    <w:rsid w:val="00B37627"/>
    <w:rsid w:val="00B403F4"/>
    <w:rsid w:val="00B437CA"/>
    <w:rsid w:val="00B45158"/>
    <w:rsid w:val="00B464FA"/>
    <w:rsid w:val="00B530B9"/>
    <w:rsid w:val="00B531FA"/>
    <w:rsid w:val="00B557DE"/>
    <w:rsid w:val="00B55C84"/>
    <w:rsid w:val="00B567A4"/>
    <w:rsid w:val="00B571EF"/>
    <w:rsid w:val="00B6262A"/>
    <w:rsid w:val="00B634C4"/>
    <w:rsid w:val="00B6356C"/>
    <w:rsid w:val="00B63C61"/>
    <w:rsid w:val="00B65D75"/>
    <w:rsid w:val="00B73779"/>
    <w:rsid w:val="00B747B9"/>
    <w:rsid w:val="00B76258"/>
    <w:rsid w:val="00B80875"/>
    <w:rsid w:val="00B80C97"/>
    <w:rsid w:val="00B81A2A"/>
    <w:rsid w:val="00B8245D"/>
    <w:rsid w:val="00B82B15"/>
    <w:rsid w:val="00B84AC4"/>
    <w:rsid w:val="00B87C13"/>
    <w:rsid w:val="00B87E2A"/>
    <w:rsid w:val="00B90E05"/>
    <w:rsid w:val="00B939B9"/>
    <w:rsid w:val="00B94349"/>
    <w:rsid w:val="00BA1390"/>
    <w:rsid w:val="00BA46E5"/>
    <w:rsid w:val="00BA5B12"/>
    <w:rsid w:val="00BB0856"/>
    <w:rsid w:val="00BB202C"/>
    <w:rsid w:val="00BB22D7"/>
    <w:rsid w:val="00BB33E7"/>
    <w:rsid w:val="00BB3F43"/>
    <w:rsid w:val="00BB52EA"/>
    <w:rsid w:val="00BB7592"/>
    <w:rsid w:val="00BB772B"/>
    <w:rsid w:val="00BC0336"/>
    <w:rsid w:val="00BC0944"/>
    <w:rsid w:val="00BC272D"/>
    <w:rsid w:val="00BD058C"/>
    <w:rsid w:val="00BD0AC1"/>
    <w:rsid w:val="00BD1C7A"/>
    <w:rsid w:val="00BD23AA"/>
    <w:rsid w:val="00BD2A60"/>
    <w:rsid w:val="00BD3AE1"/>
    <w:rsid w:val="00BD4416"/>
    <w:rsid w:val="00BE1E34"/>
    <w:rsid w:val="00BE2A1A"/>
    <w:rsid w:val="00BE47D3"/>
    <w:rsid w:val="00BE5855"/>
    <w:rsid w:val="00BE5F4B"/>
    <w:rsid w:val="00BE69F9"/>
    <w:rsid w:val="00BE6DC8"/>
    <w:rsid w:val="00BE7893"/>
    <w:rsid w:val="00BF1D87"/>
    <w:rsid w:val="00BF2E60"/>
    <w:rsid w:val="00BF4CBC"/>
    <w:rsid w:val="00BF57CF"/>
    <w:rsid w:val="00BF5857"/>
    <w:rsid w:val="00BF7098"/>
    <w:rsid w:val="00C0019D"/>
    <w:rsid w:val="00C00BD1"/>
    <w:rsid w:val="00C00C86"/>
    <w:rsid w:val="00C0307D"/>
    <w:rsid w:val="00C06A5E"/>
    <w:rsid w:val="00C06E50"/>
    <w:rsid w:val="00C078D8"/>
    <w:rsid w:val="00C07F7A"/>
    <w:rsid w:val="00C1234A"/>
    <w:rsid w:val="00C129AD"/>
    <w:rsid w:val="00C130BE"/>
    <w:rsid w:val="00C1455C"/>
    <w:rsid w:val="00C14BB4"/>
    <w:rsid w:val="00C15300"/>
    <w:rsid w:val="00C1682D"/>
    <w:rsid w:val="00C17FF9"/>
    <w:rsid w:val="00C20275"/>
    <w:rsid w:val="00C2030C"/>
    <w:rsid w:val="00C2135C"/>
    <w:rsid w:val="00C27038"/>
    <w:rsid w:val="00C2735B"/>
    <w:rsid w:val="00C318BD"/>
    <w:rsid w:val="00C31B7C"/>
    <w:rsid w:val="00C33098"/>
    <w:rsid w:val="00C33936"/>
    <w:rsid w:val="00C35D62"/>
    <w:rsid w:val="00C37809"/>
    <w:rsid w:val="00C400EB"/>
    <w:rsid w:val="00C40956"/>
    <w:rsid w:val="00C432B0"/>
    <w:rsid w:val="00C436F7"/>
    <w:rsid w:val="00C46257"/>
    <w:rsid w:val="00C5156B"/>
    <w:rsid w:val="00C530D3"/>
    <w:rsid w:val="00C55584"/>
    <w:rsid w:val="00C56417"/>
    <w:rsid w:val="00C60CC8"/>
    <w:rsid w:val="00C6112B"/>
    <w:rsid w:val="00C61EC7"/>
    <w:rsid w:val="00C63EBB"/>
    <w:rsid w:val="00C64B32"/>
    <w:rsid w:val="00C659AB"/>
    <w:rsid w:val="00C674CE"/>
    <w:rsid w:val="00C70D06"/>
    <w:rsid w:val="00C7219F"/>
    <w:rsid w:val="00C72303"/>
    <w:rsid w:val="00C73054"/>
    <w:rsid w:val="00C81446"/>
    <w:rsid w:val="00C81B41"/>
    <w:rsid w:val="00C82382"/>
    <w:rsid w:val="00C8334C"/>
    <w:rsid w:val="00C84932"/>
    <w:rsid w:val="00C85AC6"/>
    <w:rsid w:val="00C8752B"/>
    <w:rsid w:val="00C9013C"/>
    <w:rsid w:val="00C91E42"/>
    <w:rsid w:val="00C92C53"/>
    <w:rsid w:val="00C9410A"/>
    <w:rsid w:val="00C95C4A"/>
    <w:rsid w:val="00C962A2"/>
    <w:rsid w:val="00C96A7A"/>
    <w:rsid w:val="00C972DB"/>
    <w:rsid w:val="00C9768D"/>
    <w:rsid w:val="00CA16E2"/>
    <w:rsid w:val="00CA177D"/>
    <w:rsid w:val="00CA1A24"/>
    <w:rsid w:val="00CA2904"/>
    <w:rsid w:val="00CA6433"/>
    <w:rsid w:val="00CA720F"/>
    <w:rsid w:val="00CB2D74"/>
    <w:rsid w:val="00CB4367"/>
    <w:rsid w:val="00CB469E"/>
    <w:rsid w:val="00CB4AB1"/>
    <w:rsid w:val="00CB55FA"/>
    <w:rsid w:val="00CB6ACD"/>
    <w:rsid w:val="00CB7945"/>
    <w:rsid w:val="00CC24A3"/>
    <w:rsid w:val="00CC3E81"/>
    <w:rsid w:val="00CC401B"/>
    <w:rsid w:val="00CC7479"/>
    <w:rsid w:val="00CD1311"/>
    <w:rsid w:val="00CD3F11"/>
    <w:rsid w:val="00CD65EC"/>
    <w:rsid w:val="00CD7D2F"/>
    <w:rsid w:val="00CE5665"/>
    <w:rsid w:val="00CE79B2"/>
    <w:rsid w:val="00CF0ABB"/>
    <w:rsid w:val="00CF5107"/>
    <w:rsid w:val="00CF618B"/>
    <w:rsid w:val="00D01EB3"/>
    <w:rsid w:val="00D026AE"/>
    <w:rsid w:val="00D02A3A"/>
    <w:rsid w:val="00D0382F"/>
    <w:rsid w:val="00D062D9"/>
    <w:rsid w:val="00D10C3C"/>
    <w:rsid w:val="00D115A0"/>
    <w:rsid w:val="00D12195"/>
    <w:rsid w:val="00D1430F"/>
    <w:rsid w:val="00D15BFF"/>
    <w:rsid w:val="00D16B34"/>
    <w:rsid w:val="00D2011E"/>
    <w:rsid w:val="00D22FDF"/>
    <w:rsid w:val="00D23A94"/>
    <w:rsid w:val="00D23F7E"/>
    <w:rsid w:val="00D24364"/>
    <w:rsid w:val="00D24FC1"/>
    <w:rsid w:val="00D30663"/>
    <w:rsid w:val="00D30C0C"/>
    <w:rsid w:val="00D31FE7"/>
    <w:rsid w:val="00D32972"/>
    <w:rsid w:val="00D41E92"/>
    <w:rsid w:val="00D431F4"/>
    <w:rsid w:val="00D443DD"/>
    <w:rsid w:val="00D451D5"/>
    <w:rsid w:val="00D52999"/>
    <w:rsid w:val="00D5556E"/>
    <w:rsid w:val="00D57C00"/>
    <w:rsid w:val="00D60071"/>
    <w:rsid w:val="00D615BF"/>
    <w:rsid w:val="00D61E0B"/>
    <w:rsid w:val="00D6210A"/>
    <w:rsid w:val="00D63264"/>
    <w:rsid w:val="00D66713"/>
    <w:rsid w:val="00D67A3E"/>
    <w:rsid w:val="00D7147F"/>
    <w:rsid w:val="00D72A7D"/>
    <w:rsid w:val="00D74564"/>
    <w:rsid w:val="00D74769"/>
    <w:rsid w:val="00D75DAB"/>
    <w:rsid w:val="00D8006A"/>
    <w:rsid w:val="00D82AD6"/>
    <w:rsid w:val="00D82E2E"/>
    <w:rsid w:val="00D844ED"/>
    <w:rsid w:val="00D84E02"/>
    <w:rsid w:val="00D856B8"/>
    <w:rsid w:val="00D8578C"/>
    <w:rsid w:val="00D90243"/>
    <w:rsid w:val="00D9048B"/>
    <w:rsid w:val="00D90F1A"/>
    <w:rsid w:val="00D914B5"/>
    <w:rsid w:val="00D93569"/>
    <w:rsid w:val="00DA193F"/>
    <w:rsid w:val="00DA3632"/>
    <w:rsid w:val="00DA5FEB"/>
    <w:rsid w:val="00DA66C0"/>
    <w:rsid w:val="00DB119B"/>
    <w:rsid w:val="00DB31BF"/>
    <w:rsid w:val="00DB3F55"/>
    <w:rsid w:val="00DC2EB4"/>
    <w:rsid w:val="00DC3DAF"/>
    <w:rsid w:val="00DC7802"/>
    <w:rsid w:val="00DD2D92"/>
    <w:rsid w:val="00DD3019"/>
    <w:rsid w:val="00DD3969"/>
    <w:rsid w:val="00DD4188"/>
    <w:rsid w:val="00DD5FE6"/>
    <w:rsid w:val="00DE1A24"/>
    <w:rsid w:val="00DE2A58"/>
    <w:rsid w:val="00DE4758"/>
    <w:rsid w:val="00DE7FDB"/>
    <w:rsid w:val="00DF0216"/>
    <w:rsid w:val="00DF1C2A"/>
    <w:rsid w:val="00DF2221"/>
    <w:rsid w:val="00DF2D2D"/>
    <w:rsid w:val="00E01986"/>
    <w:rsid w:val="00E01AF8"/>
    <w:rsid w:val="00E02350"/>
    <w:rsid w:val="00E02ACE"/>
    <w:rsid w:val="00E04046"/>
    <w:rsid w:val="00E046FB"/>
    <w:rsid w:val="00E05D9A"/>
    <w:rsid w:val="00E10D7E"/>
    <w:rsid w:val="00E13F74"/>
    <w:rsid w:val="00E14491"/>
    <w:rsid w:val="00E14521"/>
    <w:rsid w:val="00E21702"/>
    <w:rsid w:val="00E252A1"/>
    <w:rsid w:val="00E27794"/>
    <w:rsid w:val="00E3364C"/>
    <w:rsid w:val="00E3415C"/>
    <w:rsid w:val="00E3680D"/>
    <w:rsid w:val="00E37C7D"/>
    <w:rsid w:val="00E40CA6"/>
    <w:rsid w:val="00E418B2"/>
    <w:rsid w:val="00E41CE5"/>
    <w:rsid w:val="00E42AEF"/>
    <w:rsid w:val="00E42B78"/>
    <w:rsid w:val="00E43E5A"/>
    <w:rsid w:val="00E44AEA"/>
    <w:rsid w:val="00E45327"/>
    <w:rsid w:val="00E46264"/>
    <w:rsid w:val="00E50636"/>
    <w:rsid w:val="00E516CD"/>
    <w:rsid w:val="00E52735"/>
    <w:rsid w:val="00E57ACD"/>
    <w:rsid w:val="00E650A2"/>
    <w:rsid w:val="00E659C1"/>
    <w:rsid w:val="00E65C0E"/>
    <w:rsid w:val="00E66BD4"/>
    <w:rsid w:val="00E6796A"/>
    <w:rsid w:val="00E70CFE"/>
    <w:rsid w:val="00E71336"/>
    <w:rsid w:val="00E71522"/>
    <w:rsid w:val="00E731C5"/>
    <w:rsid w:val="00E742E0"/>
    <w:rsid w:val="00E74FFD"/>
    <w:rsid w:val="00E76194"/>
    <w:rsid w:val="00E77A8C"/>
    <w:rsid w:val="00E8039B"/>
    <w:rsid w:val="00E825A2"/>
    <w:rsid w:val="00E85472"/>
    <w:rsid w:val="00E8794B"/>
    <w:rsid w:val="00E87989"/>
    <w:rsid w:val="00E90235"/>
    <w:rsid w:val="00E9023D"/>
    <w:rsid w:val="00E9089E"/>
    <w:rsid w:val="00E93D15"/>
    <w:rsid w:val="00E94973"/>
    <w:rsid w:val="00E952FE"/>
    <w:rsid w:val="00E95CBC"/>
    <w:rsid w:val="00E960BB"/>
    <w:rsid w:val="00E97A6F"/>
    <w:rsid w:val="00EA1B6A"/>
    <w:rsid w:val="00EA3F2A"/>
    <w:rsid w:val="00EA4216"/>
    <w:rsid w:val="00EA541A"/>
    <w:rsid w:val="00EA6EEF"/>
    <w:rsid w:val="00EB1D64"/>
    <w:rsid w:val="00EB2834"/>
    <w:rsid w:val="00EB3596"/>
    <w:rsid w:val="00EB35E2"/>
    <w:rsid w:val="00EB3C3B"/>
    <w:rsid w:val="00EB3E5B"/>
    <w:rsid w:val="00EB4C6F"/>
    <w:rsid w:val="00EB54A8"/>
    <w:rsid w:val="00EB6570"/>
    <w:rsid w:val="00EB7C7C"/>
    <w:rsid w:val="00EC6759"/>
    <w:rsid w:val="00EC71FB"/>
    <w:rsid w:val="00EC78EA"/>
    <w:rsid w:val="00ED1445"/>
    <w:rsid w:val="00ED3F10"/>
    <w:rsid w:val="00ED4856"/>
    <w:rsid w:val="00ED53B3"/>
    <w:rsid w:val="00ED65C9"/>
    <w:rsid w:val="00EE24A9"/>
    <w:rsid w:val="00EE33DF"/>
    <w:rsid w:val="00EE37B8"/>
    <w:rsid w:val="00EE44B5"/>
    <w:rsid w:val="00EE4B48"/>
    <w:rsid w:val="00EE50FE"/>
    <w:rsid w:val="00EE5836"/>
    <w:rsid w:val="00EE6CA8"/>
    <w:rsid w:val="00EE726A"/>
    <w:rsid w:val="00EE7D82"/>
    <w:rsid w:val="00EF0327"/>
    <w:rsid w:val="00EF13BB"/>
    <w:rsid w:val="00EF4873"/>
    <w:rsid w:val="00EF6FB2"/>
    <w:rsid w:val="00F00466"/>
    <w:rsid w:val="00F047DB"/>
    <w:rsid w:val="00F04DE2"/>
    <w:rsid w:val="00F06DC0"/>
    <w:rsid w:val="00F06F29"/>
    <w:rsid w:val="00F1180C"/>
    <w:rsid w:val="00F12C22"/>
    <w:rsid w:val="00F13339"/>
    <w:rsid w:val="00F13988"/>
    <w:rsid w:val="00F139FC"/>
    <w:rsid w:val="00F142CA"/>
    <w:rsid w:val="00F174E8"/>
    <w:rsid w:val="00F175A5"/>
    <w:rsid w:val="00F206F3"/>
    <w:rsid w:val="00F20890"/>
    <w:rsid w:val="00F20B6F"/>
    <w:rsid w:val="00F21223"/>
    <w:rsid w:val="00F2356F"/>
    <w:rsid w:val="00F23672"/>
    <w:rsid w:val="00F25F3A"/>
    <w:rsid w:val="00F262F6"/>
    <w:rsid w:val="00F31AFB"/>
    <w:rsid w:val="00F32925"/>
    <w:rsid w:val="00F34035"/>
    <w:rsid w:val="00F3414B"/>
    <w:rsid w:val="00F343B5"/>
    <w:rsid w:val="00F35C0D"/>
    <w:rsid w:val="00F40221"/>
    <w:rsid w:val="00F404EF"/>
    <w:rsid w:val="00F43D24"/>
    <w:rsid w:val="00F459FD"/>
    <w:rsid w:val="00F51BD1"/>
    <w:rsid w:val="00F5631F"/>
    <w:rsid w:val="00F57402"/>
    <w:rsid w:val="00F63030"/>
    <w:rsid w:val="00F6402C"/>
    <w:rsid w:val="00F656F6"/>
    <w:rsid w:val="00F66578"/>
    <w:rsid w:val="00F706AD"/>
    <w:rsid w:val="00F74688"/>
    <w:rsid w:val="00F7630A"/>
    <w:rsid w:val="00F773AF"/>
    <w:rsid w:val="00F77676"/>
    <w:rsid w:val="00F807A0"/>
    <w:rsid w:val="00F80DC2"/>
    <w:rsid w:val="00F8138A"/>
    <w:rsid w:val="00F81906"/>
    <w:rsid w:val="00F82EBB"/>
    <w:rsid w:val="00F83396"/>
    <w:rsid w:val="00F839D5"/>
    <w:rsid w:val="00F83ABA"/>
    <w:rsid w:val="00F8621A"/>
    <w:rsid w:val="00F9157A"/>
    <w:rsid w:val="00F928C0"/>
    <w:rsid w:val="00F9364A"/>
    <w:rsid w:val="00F93CDD"/>
    <w:rsid w:val="00F94298"/>
    <w:rsid w:val="00F957F3"/>
    <w:rsid w:val="00F95D0A"/>
    <w:rsid w:val="00F969E6"/>
    <w:rsid w:val="00F97AEE"/>
    <w:rsid w:val="00FA095A"/>
    <w:rsid w:val="00FA0B8E"/>
    <w:rsid w:val="00FA196E"/>
    <w:rsid w:val="00FA211A"/>
    <w:rsid w:val="00FA34F8"/>
    <w:rsid w:val="00FA3B97"/>
    <w:rsid w:val="00FA56F3"/>
    <w:rsid w:val="00FA64E6"/>
    <w:rsid w:val="00FA6788"/>
    <w:rsid w:val="00FA70FF"/>
    <w:rsid w:val="00FA7EF6"/>
    <w:rsid w:val="00FB0E0A"/>
    <w:rsid w:val="00FB1A8E"/>
    <w:rsid w:val="00FB4722"/>
    <w:rsid w:val="00FB5035"/>
    <w:rsid w:val="00FB6C07"/>
    <w:rsid w:val="00FC3009"/>
    <w:rsid w:val="00FC3FF3"/>
    <w:rsid w:val="00FC7C7C"/>
    <w:rsid w:val="00FD42DF"/>
    <w:rsid w:val="00FD505C"/>
    <w:rsid w:val="00FD7153"/>
    <w:rsid w:val="00FE4E7D"/>
    <w:rsid w:val="00FE6280"/>
    <w:rsid w:val="00FE6B18"/>
    <w:rsid w:val="00FE6DEC"/>
    <w:rsid w:val="00FE7592"/>
    <w:rsid w:val="00FE7834"/>
    <w:rsid w:val="00FF1563"/>
    <w:rsid w:val="00FF1B85"/>
    <w:rsid w:val="00FF1C4E"/>
    <w:rsid w:val="00FF1D9C"/>
    <w:rsid w:val="00FF2528"/>
    <w:rsid w:val="00FF2609"/>
    <w:rsid w:val="00FF2CC6"/>
    <w:rsid w:val="00FF3C26"/>
    <w:rsid w:val="00FF40D7"/>
    <w:rsid w:val="00FF5214"/>
    <w:rsid w:val="00FF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B4"/>
    <w:rPr>
      <w:rFonts w:ascii="Tahoma" w:hAnsi="Tahoma" w:cs="Tahoma"/>
      <w:sz w:val="16"/>
      <w:szCs w:val="16"/>
    </w:rPr>
  </w:style>
  <w:style w:type="paragraph" w:styleId="NormalWeb">
    <w:name w:val="Normal (Web)"/>
    <w:basedOn w:val="Normal"/>
    <w:uiPriority w:val="99"/>
    <w:rsid w:val="00A331B4"/>
    <w:pPr>
      <w:spacing w:before="100" w:beforeAutospacing="1" w:after="100" w:afterAutospacing="1" w:line="240" w:lineRule="auto"/>
    </w:pPr>
    <w:rPr>
      <w:rFonts w:ascii="Times New Roman" w:eastAsia="MS Mincho" w:hAnsi="Times New Roman" w:cs="Times New Roman"/>
      <w:sz w:val="24"/>
      <w:szCs w:val="24"/>
      <w:lang w:val="sv-SE" w:eastAsia="ja-JP"/>
    </w:rPr>
  </w:style>
  <w:style w:type="character" w:customStyle="1" w:styleId="st">
    <w:name w:val="st"/>
    <w:basedOn w:val="DefaultParagraphFont"/>
    <w:uiPriority w:val="99"/>
    <w:rsid w:val="00A331B4"/>
    <w:rPr>
      <w:rFonts w:cs="Times New Roman"/>
    </w:rPr>
  </w:style>
  <w:style w:type="character" w:styleId="Emphasis">
    <w:name w:val="Emphasis"/>
    <w:basedOn w:val="DefaultParagraphFont"/>
    <w:uiPriority w:val="99"/>
    <w:qFormat/>
    <w:rsid w:val="00A331B4"/>
    <w:rPr>
      <w:rFonts w:cs="Times New Roman"/>
      <w:i/>
      <w:iCs/>
    </w:rPr>
  </w:style>
  <w:style w:type="table" w:styleId="TableGrid">
    <w:name w:val="Table Grid"/>
    <w:basedOn w:val="TableNormal"/>
    <w:uiPriority w:val="59"/>
    <w:rsid w:val="00A331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4B20"/>
    <w:pPr>
      <w:ind w:left="720"/>
      <w:contextualSpacing/>
    </w:pPr>
  </w:style>
  <w:style w:type="character" w:styleId="CommentReference">
    <w:name w:val="annotation reference"/>
    <w:basedOn w:val="DefaultParagraphFont"/>
    <w:uiPriority w:val="99"/>
    <w:semiHidden/>
    <w:unhideWhenUsed/>
    <w:rsid w:val="00F20890"/>
    <w:rPr>
      <w:sz w:val="16"/>
      <w:szCs w:val="16"/>
    </w:rPr>
  </w:style>
  <w:style w:type="paragraph" w:styleId="CommentText">
    <w:name w:val="annotation text"/>
    <w:basedOn w:val="Normal"/>
    <w:link w:val="CommentTextChar"/>
    <w:uiPriority w:val="99"/>
    <w:semiHidden/>
    <w:unhideWhenUsed/>
    <w:rsid w:val="00F20890"/>
    <w:pPr>
      <w:spacing w:line="240" w:lineRule="auto"/>
    </w:pPr>
    <w:rPr>
      <w:sz w:val="20"/>
      <w:szCs w:val="20"/>
    </w:rPr>
  </w:style>
  <w:style w:type="character" w:customStyle="1" w:styleId="CommentTextChar">
    <w:name w:val="Comment Text Char"/>
    <w:basedOn w:val="DefaultParagraphFont"/>
    <w:link w:val="CommentText"/>
    <w:uiPriority w:val="99"/>
    <w:semiHidden/>
    <w:rsid w:val="00F20890"/>
    <w:rPr>
      <w:sz w:val="20"/>
      <w:szCs w:val="20"/>
    </w:rPr>
  </w:style>
  <w:style w:type="paragraph" w:styleId="CommentSubject">
    <w:name w:val="annotation subject"/>
    <w:basedOn w:val="CommentText"/>
    <w:next w:val="CommentText"/>
    <w:link w:val="CommentSubjectChar"/>
    <w:uiPriority w:val="99"/>
    <w:semiHidden/>
    <w:unhideWhenUsed/>
    <w:rsid w:val="00F20890"/>
    <w:rPr>
      <w:b/>
      <w:bCs/>
    </w:rPr>
  </w:style>
  <w:style w:type="character" w:customStyle="1" w:styleId="CommentSubjectChar">
    <w:name w:val="Comment Subject Char"/>
    <w:basedOn w:val="CommentTextChar"/>
    <w:link w:val="CommentSubject"/>
    <w:uiPriority w:val="99"/>
    <w:semiHidden/>
    <w:rsid w:val="00F20890"/>
    <w:rPr>
      <w:b/>
      <w:bCs/>
      <w:sz w:val="20"/>
      <w:szCs w:val="20"/>
    </w:rPr>
  </w:style>
  <w:style w:type="paragraph" w:styleId="Revision">
    <w:name w:val="Revision"/>
    <w:hidden/>
    <w:uiPriority w:val="99"/>
    <w:semiHidden/>
    <w:rsid w:val="00F20890"/>
    <w:pPr>
      <w:spacing w:after="0" w:line="240" w:lineRule="auto"/>
    </w:pPr>
  </w:style>
  <w:style w:type="character" w:styleId="Hyperlink">
    <w:name w:val="Hyperlink"/>
    <w:basedOn w:val="DefaultParagraphFont"/>
    <w:uiPriority w:val="99"/>
    <w:unhideWhenUsed/>
    <w:rsid w:val="00620B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B4"/>
    <w:rPr>
      <w:rFonts w:ascii="Tahoma" w:hAnsi="Tahoma" w:cs="Tahoma"/>
      <w:sz w:val="16"/>
      <w:szCs w:val="16"/>
    </w:rPr>
  </w:style>
  <w:style w:type="paragraph" w:styleId="NormalWeb">
    <w:name w:val="Normal (Web)"/>
    <w:basedOn w:val="Normal"/>
    <w:uiPriority w:val="99"/>
    <w:rsid w:val="00A331B4"/>
    <w:pPr>
      <w:spacing w:before="100" w:beforeAutospacing="1" w:after="100" w:afterAutospacing="1" w:line="240" w:lineRule="auto"/>
    </w:pPr>
    <w:rPr>
      <w:rFonts w:ascii="Times New Roman" w:eastAsia="MS Mincho" w:hAnsi="Times New Roman" w:cs="Times New Roman"/>
      <w:sz w:val="24"/>
      <w:szCs w:val="24"/>
      <w:lang w:val="sv-SE" w:eastAsia="ja-JP"/>
    </w:rPr>
  </w:style>
  <w:style w:type="character" w:customStyle="1" w:styleId="st">
    <w:name w:val="st"/>
    <w:basedOn w:val="DefaultParagraphFont"/>
    <w:uiPriority w:val="99"/>
    <w:rsid w:val="00A331B4"/>
    <w:rPr>
      <w:rFonts w:cs="Times New Roman"/>
    </w:rPr>
  </w:style>
  <w:style w:type="character" w:styleId="Emphasis">
    <w:name w:val="Emphasis"/>
    <w:basedOn w:val="DefaultParagraphFont"/>
    <w:uiPriority w:val="99"/>
    <w:qFormat/>
    <w:rsid w:val="00A331B4"/>
    <w:rPr>
      <w:rFonts w:cs="Times New Roman"/>
      <w:i/>
      <w:iCs/>
    </w:rPr>
  </w:style>
  <w:style w:type="table" w:styleId="TableGrid">
    <w:name w:val="Table Grid"/>
    <w:basedOn w:val="TableNormal"/>
    <w:uiPriority w:val="59"/>
    <w:rsid w:val="00A331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4B20"/>
    <w:pPr>
      <w:ind w:left="720"/>
      <w:contextualSpacing/>
    </w:pPr>
  </w:style>
  <w:style w:type="character" w:styleId="CommentReference">
    <w:name w:val="annotation reference"/>
    <w:basedOn w:val="DefaultParagraphFont"/>
    <w:uiPriority w:val="99"/>
    <w:semiHidden/>
    <w:unhideWhenUsed/>
    <w:rsid w:val="00F20890"/>
    <w:rPr>
      <w:sz w:val="16"/>
      <w:szCs w:val="16"/>
    </w:rPr>
  </w:style>
  <w:style w:type="paragraph" w:styleId="CommentText">
    <w:name w:val="annotation text"/>
    <w:basedOn w:val="Normal"/>
    <w:link w:val="CommentTextChar"/>
    <w:uiPriority w:val="99"/>
    <w:semiHidden/>
    <w:unhideWhenUsed/>
    <w:rsid w:val="00F20890"/>
    <w:pPr>
      <w:spacing w:line="240" w:lineRule="auto"/>
    </w:pPr>
    <w:rPr>
      <w:sz w:val="20"/>
      <w:szCs w:val="20"/>
    </w:rPr>
  </w:style>
  <w:style w:type="character" w:customStyle="1" w:styleId="CommentTextChar">
    <w:name w:val="Comment Text Char"/>
    <w:basedOn w:val="DefaultParagraphFont"/>
    <w:link w:val="CommentText"/>
    <w:uiPriority w:val="99"/>
    <w:semiHidden/>
    <w:rsid w:val="00F20890"/>
    <w:rPr>
      <w:sz w:val="20"/>
      <w:szCs w:val="20"/>
    </w:rPr>
  </w:style>
  <w:style w:type="paragraph" w:styleId="CommentSubject">
    <w:name w:val="annotation subject"/>
    <w:basedOn w:val="CommentText"/>
    <w:next w:val="CommentText"/>
    <w:link w:val="CommentSubjectChar"/>
    <w:uiPriority w:val="99"/>
    <w:semiHidden/>
    <w:unhideWhenUsed/>
    <w:rsid w:val="00F20890"/>
    <w:rPr>
      <w:b/>
      <w:bCs/>
    </w:rPr>
  </w:style>
  <w:style w:type="character" w:customStyle="1" w:styleId="CommentSubjectChar">
    <w:name w:val="Comment Subject Char"/>
    <w:basedOn w:val="CommentTextChar"/>
    <w:link w:val="CommentSubject"/>
    <w:uiPriority w:val="99"/>
    <w:semiHidden/>
    <w:rsid w:val="00F20890"/>
    <w:rPr>
      <w:b/>
      <w:bCs/>
      <w:sz w:val="20"/>
      <w:szCs w:val="20"/>
    </w:rPr>
  </w:style>
  <w:style w:type="paragraph" w:styleId="Revision">
    <w:name w:val="Revision"/>
    <w:hidden/>
    <w:uiPriority w:val="99"/>
    <w:semiHidden/>
    <w:rsid w:val="00F20890"/>
    <w:pPr>
      <w:spacing w:after="0" w:line="240" w:lineRule="auto"/>
    </w:pPr>
  </w:style>
  <w:style w:type="character" w:styleId="Hyperlink">
    <w:name w:val="Hyperlink"/>
    <w:basedOn w:val="DefaultParagraphFont"/>
    <w:uiPriority w:val="99"/>
    <w:unhideWhenUsed/>
    <w:rsid w:val="00620B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rw.org/news/2012/12/20/joint-letter-and-submission-president-kim-re-world-bank-safeguards-review"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7C407-71A2-4DFC-8C15-B1F3B7CBD237}">
  <ds:schemaRefs>
    <ds:schemaRef ds:uri="http://schemas.microsoft.com/sharepoint/v3/contenttype/forms"/>
  </ds:schemaRefs>
</ds:datastoreItem>
</file>

<file path=customXml/itemProps2.xml><?xml version="1.0" encoding="utf-8"?>
<ds:datastoreItem xmlns:ds="http://schemas.openxmlformats.org/officeDocument/2006/customXml" ds:itemID="{3C444BB3-ACD7-4F05-9D26-7BA44FDF0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B5A8D1F-F452-491E-B3D8-CB4111DEC4A7}">
  <ds:schemaRefs>
    <ds:schemaRef ds:uri="http://www.w3.org/XML/1998/namespace"/>
    <ds:schemaRef ds:uri="http://schemas.openxmlformats.org/package/2006/metadata/core-properties"/>
    <ds:schemaRef ds:uri="http://purl.org/dc/terms/"/>
    <ds:schemaRef ds:uri="http://purl.org/dc/dcmitype/"/>
    <ds:schemaRef ds:uri="http://schemas.microsoft.com/office/2006/documentManagement/typ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3486BA7-D977-41E0-AE3B-3AE3B0D2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Mosa</dc:creator>
  <cp:lastModifiedBy>Ida Mori</cp:lastModifiedBy>
  <cp:revision>3</cp:revision>
  <cp:lastPrinted>2013-03-19T22:20:00Z</cp:lastPrinted>
  <dcterms:created xsi:type="dcterms:W3CDTF">2013-02-22T14:15:00Z</dcterms:created>
  <dcterms:modified xsi:type="dcterms:W3CDTF">2013-03-19T22:20:00Z</dcterms:modified>
</cp:coreProperties>
</file>