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E2" w:rsidRDefault="00227EE2" w:rsidP="00227EE2">
      <w:pPr>
        <w:pStyle w:val="Title"/>
        <w:jc w:val="center"/>
        <w:rPr>
          <w:rFonts w:ascii="Times New Roman" w:hAnsi="Times New Roman"/>
          <w:color w:val="323E4F" w:themeColor="text2" w:themeShade="BF"/>
          <w:sz w:val="24"/>
          <w:szCs w:val="24"/>
        </w:rPr>
      </w:pPr>
      <w:bookmarkStart w:id="0" w:name="_GoBack"/>
      <w:bookmarkEnd w:id="0"/>
      <w:r>
        <w:rPr>
          <w:rFonts w:ascii="Times New Roman" w:hAnsi="Times New Roman"/>
          <w:noProof/>
          <w:color w:val="000000"/>
          <w:sz w:val="24"/>
          <w:szCs w:val="24"/>
        </w:rPr>
        <w:drawing>
          <wp:inline distT="0" distB="0" distL="0" distR="0" wp14:anchorId="5EFF5899" wp14:editId="5FCD54BE">
            <wp:extent cx="3002280" cy="887095"/>
            <wp:effectExtent l="0" t="0" r="7620" b="8255"/>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887095"/>
                    </a:xfrm>
                    <a:prstGeom prst="rect">
                      <a:avLst/>
                    </a:prstGeom>
                    <a:noFill/>
                    <a:ln>
                      <a:noFill/>
                    </a:ln>
                  </pic:spPr>
                </pic:pic>
              </a:graphicData>
            </a:graphic>
          </wp:inline>
        </w:drawing>
      </w:r>
    </w:p>
    <w:p w:rsidR="00227EE2" w:rsidRDefault="00227EE2" w:rsidP="00227EE2">
      <w:pPr>
        <w:spacing w:after="0"/>
        <w:jc w:val="center"/>
        <w:rPr>
          <w:rFonts w:ascii="Times New Roman" w:hAnsi="Times New Roman" w:cs="Times New Roman"/>
          <w:b/>
          <w:color w:val="2E74B5" w:themeColor="accent1" w:themeShade="BF"/>
          <w:sz w:val="24"/>
          <w:szCs w:val="24"/>
        </w:rPr>
      </w:pPr>
      <w:r>
        <w:rPr>
          <w:rFonts w:ascii="Times New Roman" w:hAnsi="Times New Roman" w:cs="Times New Roman"/>
          <w:b/>
          <w:color w:val="2E74B5" w:themeColor="accent1" w:themeShade="BF"/>
          <w:sz w:val="24"/>
          <w:szCs w:val="24"/>
        </w:rPr>
        <w:t>Review and Update of the World Bank’s Environmental and Social Safeguard Policies</w:t>
      </w:r>
    </w:p>
    <w:p w:rsidR="00227EE2" w:rsidRDefault="00227EE2" w:rsidP="00227EE2">
      <w:pPr>
        <w:pStyle w:val="Title"/>
        <w:spacing w:after="0"/>
        <w:jc w:val="center"/>
        <w:rPr>
          <w:rFonts w:ascii="Times New Roman" w:hAnsi="Times New Roman"/>
          <w:b/>
          <w:color w:val="2E74B5" w:themeColor="accent1" w:themeShade="BF"/>
          <w:sz w:val="24"/>
          <w:szCs w:val="24"/>
          <w:lang w:bidi="ar-LB"/>
        </w:rPr>
      </w:pPr>
      <w:r>
        <w:rPr>
          <w:rFonts w:ascii="Times New Roman" w:hAnsi="Times New Roman"/>
          <w:b/>
          <w:color w:val="2E74B5" w:themeColor="accent1" w:themeShade="BF"/>
          <w:sz w:val="24"/>
          <w:szCs w:val="24"/>
        </w:rPr>
        <w:t xml:space="preserve">Phase </w:t>
      </w:r>
      <w:r>
        <w:rPr>
          <w:rFonts w:ascii="Times New Roman" w:hAnsi="Times New Roman"/>
          <w:bCs/>
          <w:color w:val="2E74B5" w:themeColor="accent1" w:themeShade="BF"/>
          <w:sz w:val="24"/>
          <w:szCs w:val="24"/>
          <w:rtl/>
        </w:rPr>
        <w:t>3</w:t>
      </w:r>
    </w:p>
    <w:p w:rsidR="00227EE2" w:rsidRDefault="00227EE2" w:rsidP="00227EE2">
      <w:pPr>
        <w:pStyle w:val="Title"/>
        <w:spacing w:after="0"/>
        <w:jc w:val="center"/>
        <w:rPr>
          <w:rFonts w:ascii="Times New Roman" w:hAnsi="Times New Roman"/>
          <w:b/>
          <w:color w:val="2E74B5" w:themeColor="accent1" w:themeShade="BF"/>
          <w:sz w:val="24"/>
          <w:szCs w:val="24"/>
        </w:rPr>
      </w:pPr>
      <w:r>
        <w:rPr>
          <w:rFonts w:ascii="Times New Roman" w:hAnsi="Times New Roman"/>
          <w:b/>
          <w:color w:val="2E74B5" w:themeColor="accent1" w:themeShade="BF"/>
          <w:sz w:val="24"/>
          <w:szCs w:val="24"/>
        </w:rPr>
        <w:t>Feedback Summary</w:t>
      </w:r>
    </w:p>
    <w:p w:rsidR="00944F46" w:rsidRPr="00AE4592" w:rsidRDefault="00944F46"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r w:rsidRPr="00AE4592">
        <w:rPr>
          <w:rFonts w:ascii="Times New Roman" w:hAnsi="Times New Roman" w:cs="Times New Roman"/>
          <w:b/>
          <w:bCs/>
          <w:szCs w:val="24"/>
          <w:lang w:val="en-US"/>
        </w:rPr>
        <w:t xml:space="preserve">Date: </w:t>
      </w:r>
      <w:r w:rsidR="007B026C" w:rsidRPr="00AE4592">
        <w:rPr>
          <w:rFonts w:ascii="Times New Roman" w:hAnsi="Times New Roman" w:cs="Times New Roman"/>
          <w:szCs w:val="24"/>
          <w:lang w:val="en-US"/>
        </w:rPr>
        <w:t>Febr</w:t>
      </w:r>
      <w:r w:rsidR="00660986" w:rsidRPr="00AE4592">
        <w:rPr>
          <w:rFonts w:ascii="Times New Roman" w:hAnsi="Times New Roman" w:cs="Times New Roman"/>
          <w:szCs w:val="24"/>
          <w:lang w:val="en-US"/>
        </w:rPr>
        <w:t>uary 15</w:t>
      </w:r>
      <w:r w:rsidR="003F256C" w:rsidRPr="00AE4592">
        <w:rPr>
          <w:rFonts w:ascii="Times New Roman" w:hAnsi="Times New Roman" w:cs="Times New Roman"/>
          <w:szCs w:val="24"/>
          <w:lang w:val="en-US"/>
        </w:rPr>
        <w:t>, 2016</w:t>
      </w:r>
    </w:p>
    <w:p w:rsidR="00944F46" w:rsidRPr="00AE4592" w:rsidRDefault="00BE1EC3"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r w:rsidRPr="00AE4592">
        <w:rPr>
          <w:rFonts w:ascii="Times New Roman" w:hAnsi="Times New Roman" w:cs="Times New Roman"/>
          <w:b/>
          <w:bCs/>
          <w:szCs w:val="24"/>
          <w:lang w:val="en-US"/>
        </w:rPr>
        <w:t>Location:</w:t>
      </w:r>
      <w:r w:rsidR="003F256C" w:rsidRPr="00AE4592">
        <w:rPr>
          <w:rFonts w:ascii="Times New Roman" w:hAnsi="Times New Roman" w:cs="Times New Roman"/>
          <w:b/>
          <w:bCs/>
          <w:szCs w:val="24"/>
          <w:lang w:val="en-US"/>
        </w:rPr>
        <w:t xml:space="preserve"> </w:t>
      </w:r>
      <w:r w:rsidR="007B026C" w:rsidRPr="00AE4592">
        <w:rPr>
          <w:rFonts w:ascii="Times New Roman" w:hAnsi="Times New Roman" w:cs="Times New Roman"/>
          <w:szCs w:val="24"/>
          <w:lang w:val="en-US"/>
        </w:rPr>
        <w:t>Tegucigalpa</w:t>
      </w:r>
      <w:r w:rsidR="00071885" w:rsidRPr="00AE4592">
        <w:rPr>
          <w:rFonts w:ascii="Times New Roman" w:hAnsi="Times New Roman" w:cs="Times New Roman"/>
          <w:szCs w:val="24"/>
          <w:lang w:val="en-US"/>
        </w:rPr>
        <w:t xml:space="preserve">, </w:t>
      </w:r>
      <w:r w:rsidR="007B026C" w:rsidRPr="00AE4592">
        <w:rPr>
          <w:rFonts w:ascii="Times New Roman" w:hAnsi="Times New Roman" w:cs="Times New Roman"/>
          <w:szCs w:val="24"/>
          <w:lang w:val="en-US"/>
        </w:rPr>
        <w:t>Honduras</w:t>
      </w:r>
    </w:p>
    <w:p w:rsidR="00944F46" w:rsidRPr="00AE4592" w:rsidRDefault="003F256C"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Cs w:val="24"/>
          <w:lang w:val="en-US"/>
        </w:rPr>
      </w:pPr>
      <w:r w:rsidRPr="00AE4592">
        <w:rPr>
          <w:rFonts w:ascii="Times New Roman" w:hAnsi="Times New Roman" w:cs="Times New Roman"/>
          <w:b/>
          <w:bCs/>
          <w:szCs w:val="24"/>
          <w:lang w:val="en-US"/>
        </w:rPr>
        <w:t>Audience:</w:t>
      </w:r>
      <w:r w:rsidR="00944F46" w:rsidRPr="00AE4592">
        <w:rPr>
          <w:rFonts w:ascii="Times New Roman" w:hAnsi="Times New Roman" w:cs="Times New Roman"/>
          <w:b/>
          <w:bCs/>
          <w:szCs w:val="24"/>
          <w:lang w:val="en-US"/>
        </w:rPr>
        <w:t xml:space="preserve"> </w:t>
      </w:r>
      <w:r w:rsidR="00F840E6" w:rsidRPr="00AE4592">
        <w:rPr>
          <w:rFonts w:ascii="Times New Roman" w:hAnsi="Times New Roman" w:cs="Times New Roman"/>
          <w:szCs w:val="24"/>
          <w:lang w:val="en-US"/>
        </w:rPr>
        <w:t>Government and implementing agencies</w:t>
      </w:r>
    </w:p>
    <w:p w:rsidR="00944F46" w:rsidRPr="00AE4592"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tbl>
      <w:tblPr>
        <w:tblStyle w:val="TableGrid"/>
        <w:tblW w:w="0" w:type="auto"/>
        <w:tblLook w:val="04A0" w:firstRow="1" w:lastRow="0" w:firstColumn="1" w:lastColumn="0" w:noHBand="0" w:noVBand="1"/>
      </w:tblPr>
      <w:tblGrid>
        <w:gridCol w:w="976"/>
        <w:gridCol w:w="2233"/>
        <w:gridCol w:w="4832"/>
        <w:gridCol w:w="6349"/>
      </w:tblGrid>
      <w:tr w:rsidR="00944F46" w:rsidRPr="00AE4592" w:rsidTr="008A0797">
        <w:trPr>
          <w:tblHeader/>
        </w:trPr>
        <w:tc>
          <w:tcPr>
            <w:tcW w:w="0" w:type="auto"/>
            <w:shd w:val="clear" w:color="auto" w:fill="D9D9D9" w:themeFill="background1" w:themeFillShade="D9"/>
          </w:tcPr>
          <w:p w:rsidR="00944F46" w:rsidRPr="00AE4592" w:rsidRDefault="00944F46" w:rsidP="00AE4592">
            <w:pPr>
              <w:jc w:val="center"/>
              <w:rPr>
                <w:rFonts w:ascii="Times New Roman" w:hAnsi="Times New Roman" w:cs="Times New Roman"/>
                <w:b/>
                <w:sz w:val="24"/>
                <w:szCs w:val="24"/>
              </w:rPr>
            </w:pPr>
            <w:r w:rsidRPr="00AE4592">
              <w:rPr>
                <w:rFonts w:ascii="Times New Roman" w:hAnsi="Times New Roman" w:cs="Times New Roman"/>
                <w:b/>
                <w:sz w:val="24"/>
                <w:szCs w:val="24"/>
              </w:rPr>
              <w:t>ESF</w:t>
            </w:r>
          </w:p>
        </w:tc>
        <w:tc>
          <w:tcPr>
            <w:tcW w:w="0" w:type="auto"/>
            <w:shd w:val="clear" w:color="auto" w:fill="D9D9D9" w:themeFill="background1" w:themeFillShade="D9"/>
          </w:tcPr>
          <w:p w:rsidR="00944F46" w:rsidRPr="00AE4592" w:rsidRDefault="00944F46" w:rsidP="00AE4592">
            <w:pPr>
              <w:jc w:val="center"/>
              <w:rPr>
                <w:rFonts w:ascii="Times New Roman" w:hAnsi="Times New Roman" w:cs="Times New Roman"/>
                <w:b/>
                <w:sz w:val="24"/>
                <w:szCs w:val="24"/>
              </w:rPr>
            </w:pPr>
            <w:r w:rsidRPr="00AE4592">
              <w:rPr>
                <w:rFonts w:ascii="Times New Roman" w:hAnsi="Times New Roman" w:cs="Times New Roman"/>
                <w:b/>
                <w:sz w:val="24"/>
                <w:szCs w:val="24"/>
              </w:rPr>
              <w:t>Issue</w:t>
            </w:r>
          </w:p>
        </w:tc>
        <w:tc>
          <w:tcPr>
            <w:tcW w:w="0" w:type="auto"/>
            <w:shd w:val="clear" w:color="auto" w:fill="D9D9D9" w:themeFill="background1" w:themeFillShade="D9"/>
          </w:tcPr>
          <w:p w:rsidR="00944F46" w:rsidRPr="00AE4592" w:rsidRDefault="00944F46" w:rsidP="00AE4592">
            <w:pPr>
              <w:jc w:val="center"/>
              <w:rPr>
                <w:rFonts w:ascii="Times New Roman" w:hAnsi="Times New Roman" w:cs="Times New Roman"/>
                <w:b/>
                <w:sz w:val="24"/>
                <w:szCs w:val="24"/>
              </w:rPr>
            </w:pPr>
            <w:r w:rsidRPr="00AE4592">
              <w:rPr>
                <w:rFonts w:ascii="Times New Roman" w:hAnsi="Times New Roman" w:cs="Times New Roman"/>
                <w:b/>
                <w:sz w:val="24"/>
                <w:szCs w:val="24"/>
              </w:rPr>
              <w:t>Items</w:t>
            </w:r>
          </w:p>
        </w:tc>
        <w:tc>
          <w:tcPr>
            <w:tcW w:w="0" w:type="auto"/>
            <w:shd w:val="clear" w:color="auto" w:fill="D9D9D9" w:themeFill="background1" w:themeFillShade="D9"/>
          </w:tcPr>
          <w:p w:rsidR="00944F46" w:rsidRPr="00AE4592" w:rsidRDefault="00944F46" w:rsidP="00AE4592">
            <w:pPr>
              <w:jc w:val="center"/>
              <w:rPr>
                <w:rFonts w:ascii="Times New Roman" w:hAnsi="Times New Roman" w:cs="Times New Roman"/>
                <w:b/>
                <w:sz w:val="24"/>
                <w:szCs w:val="24"/>
              </w:rPr>
            </w:pPr>
            <w:r w:rsidRPr="00AE4592">
              <w:rPr>
                <w:rFonts w:ascii="Times New Roman" w:hAnsi="Times New Roman" w:cs="Times New Roman"/>
                <w:b/>
                <w:sz w:val="24"/>
                <w:szCs w:val="24"/>
              </w:rPr>
              <w:t>Feedback</w:t>
            </w:r>
          </w:p>
        </w:tc>
      </w:tr>
      <w:tr w:rsidR="00944F46" w:rsidRPr="00AE4592" w:rsidTr="008A0797">
        <w:tc>
          <w:tcPr>
            <w:tcW w:w="0" w:type="auto"/>
            <w:shd w:val="clear" w:color="auto" w:fill="E7E6E6" w:themeFill="background2"/>
          </w:tcPr>
          <w:p w:rsidR="00944F46" w:rsidRPr="00AE4592" w:rsidRDefault="00944F46" w:rsidP="00AE4592">
            <w:pPr>
              <w:rPr>
                <w:rFonts w:ascii="Times New Roman" w:hAnsi="Times New Roman" w:cs="Times New Roman"/>
                <w:color w:val="000000"/>
                <w:sz w:val="24"/>
                <w:szCs w:val="24"/>
              </w:rPr>
            </w:pPr>
            <w:r w:rsidRPr="00AE4592">
              <w:rPr>
                <w:rFonts w:ascii="Times New Roman" w:hAnsi="Times New Roman" w:cs="Times New Roman"/>
                <w:color w:val="000000"/>
                <w:sz w:val="24"/>
                <w:szCs w:val="24"/>
              </w:rPr>
              <w:t>Vision</w:t>
            </w:r>
          </w:p>
        </w:tc>
        <w:tc>
          <w:tcPr>
            <w:tcW w:w="0" w:type="auto"/>
            <w:shd w:val="clear" w:color="auto" w:fill="E7E6E6" w:themeFill="background2"/>
          </w:tcPr>
          <w:p w:rsidR="00944F46" w:rsidRPr="00AE4592" w:rsidRDefault="00944F46" w:rsidP="00AE4592">
            <w:pPr>
              <w:rPr>
                <w:rFonts w:ascii="Times New Roman" w:hAnsi="Times New Roman" w:cs="Times New Roman"/>
                <w:color w:val="000000"/>
                <w:sz w:val="24"/>
                <w:szCs w:val="24"/>
              </w:rPr>
            </w:pPr>
            <w:r w:rsidRPr="00AE4592">
              <w:rPr>
                <w:rFonts w:ascii="Times New Roman" w:hAnsi="Times New Roman" w:cs="Times New Roman"/>
                <w:color w:val="000000"/>
                <w:sz w:val="24"/>
                <w:szCs w:val="24"/>
              </w:rPr>
              <w:t xml:space="preserve">Human Rights </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color w:val="000000"/>
                <w:sz w:val="24"/>
                <w:szCs w:val="24"/>
              </w:rPr>
            </w:pPr>
            <w:r w:rsidRPr="00AE4592">
              <w:rPr>
                <w:rFonts w:ascii="Times New Roman" w:hAnsi="Times New Roman"/>
                <w:color w:val="000000"/>
                <w:sz w:val="24"/>
                <w:szCs w:val="24"/>
              </w:rPr>
              <w:t xml:space="preserve">Approach to  human rights in the ESF </w:t>
            </w:r>
          </w:p>
        </w:tc>
        <w:tc>
          <w:tcPr>
            <w:tcW w:w="0" w:type="auto"/>
          </w:tcPr>
          <w:p w:rsidR="00955600" w:rsidRPr="00AE4592" w:rsidRDefault="00955600" w:rsidP="00AE4592">
            <w:pPr>
              <w:pStyle w:val="ListParagraph"/>
              <w:ind w:left="342"/>
              <w:rPr>
                <w:rFonts w:ascii="Times New Roman" w:hAnsi="Times New Roman"/>
                <w:color w:val="000000"/>
                <w:sz w:val="24"/>
                <w:szCs w:val="24"/>
              </w:rPr>
            </w:pPr>
          </w:p>
        </w:tc>
      </w:tr>
      <w:tr w:rsidR="00944F46" w:rsidRPr="00AE4592" w:rsidTr="008A0797">
        <w:tc>
          <w:tcPr>
            <w:tcW w:w="0" w:type="auto"/>
            <w:vMerge w:val="restart"/>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ESP/</w:t>
            </w:r>
          </w:p>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ESS1</w:t>
            </w:r>
          </w:p>
          <w:p w:rsidR="00944F46" w:rsidRPr="00AE4592" w:rsidRDefault="00944F46" w:rsidP="00AE4592">
            <w:pPr>
              <w:rPr>
                <w:rFonts w:ascii="Times New Roman" w:hAnsi="Times New Roman" w:cs="Times New Roman"/>
                <w:sz w:val="24"/>
                <w:szCs w:val="24"/>
              </w:rPr>
            </w:pP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Non-discrimination and vulnerable groups</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0" w:type="auto"/>
          </w:tcPr>
          <w:p w:rsidR="002B6AEF" w:rsidRPr="00AE4592" w:rsidRDefault="00660986" w:rsidP="00AE4592">
            <w:pPr>
              <w:pStyle w:val="ListParagraph"/>
              <w:numPr>
                <w:ilvl w:val="0"/>
                <w:numId w:val="32"/>
              </w:numPr>
              <w:rPr>
                <w:rFonts w:ascii="Times New Roman" w:hAnsi="Times New Roman"/>
                <w:sz w:val="24"/>
                <w:szCs w:val="24"/>
              </w:rPr>
            </w:pPr>
            <w:r w:rsidRPr="00AE4592">
              <w:rPr>
                <w:rFonts w:ascii="Times New Roman" w:hAnsi="Times New Roman"/>
                <w:sz w:val="24"/>
                <w:szCs w:val="24"/>
              </w:rPr>
              <w:t xml:space="preserve">Clarification was sought on criteria </w:t>
            </w:r>
            <w:r w:rsidR="00806C5A" w:rsidRPr="00AE4592">
              <w:rPr>
                <w:rFonts w:ascii="Times New Roman" w:hAnsi="Times New Roman"/>
                <w:sz w:val="24"/>
                <w:szCs w:val="24"/>
              </w:rPr>
              <w:t>used for identifying</w:t>
            </w:r>
            <w:r w:rsidRPr="00AE4592">
              <w:rPr>
                <w:rFonts w:ascii="Times New Roman" w:hAnsi="Times New Roman"/>
                <w:sz w:val="24"/>
                <w:szCs w:val="24"/>
              </w:rPr>
              <w:t xml:space="preserve"> vulnerable groups</w:t>
            </w:r>
            <w:r w:rsidR="001C5B91" w:rsidRPr="00AE4592">
              <w:rPr>
                <w:rFonts w:ascii="Times New Roman" w:hAnsi="Times New Roman"/>
                <w:sz w:val="24"/>
                <w:szCs w:val="24"/>
              </w:rPr>
              <w:t>.</w:t>
            </w:r>
          </w:p>
        </w:tc>
      </w:tr>
      <w:tr w:rsidR="00944F46" w:rsidRPr="00AE4592" w:rsidTr="008A0797">
        <w:tc>
          <w:tcPr>
            <w:tcW w:w="0" w:type="auto"/>
            <w:vMerge/>
            <w:shd w:val="clear" w:color="auto" w:fill="E7E6E6" w:themeFill="background2"/>
          </w:tcPr>
          <w:p w:rsidR="00944F46" w:rsidRPr="00AE4592" w:rsidRDefault="00944F46" w:rsidP="00AE4592">
            <w:pPr>
              <w:rPr>
                <w:rFonts w:ascii="Times New Roman" w:hAnsi="Times New Roman" w:cs="Times New Roman"/>
                <w:color w:val="000000"/>
                <w:sz w:val="24"/>
                <w:szCs w:val="24"/>
              </w:rPr>
            </w:pP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color w:val="000000"/>
                <w:sz w:val="24"/>
                <w:szCs w:val="24"/>
              </w:rPr>
              <w:t>Use of Borrower’s Environmental and Social Framework</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lastRenderedPageBreak/>
              <w:t>Approach for making decision on the use of Borrower frameworks, including the methodology for assessing where frameworks will allow projects to achieve objectives materially consistent with the ESSs, and the exercise of Bank discretion</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Role of Borrower frameworks in high and substantial risk projects</w:t>
            </w:r>
          </w:p>
        </w:tc>
        <w:tc>
          <w:tcPr>
            <w:tcW w:w="0" w:type="auto"/>
          </w:tcPr>
          <w:p w:rsidR="00806C5A" w:rsidRPr="00AE4592" w:rsidRDefault="000D67C7" w:rsidP="00AE4592">
            <w:pPr>
              <w:pStyle w:val="ListParagraph"/>
              <w:numPr>
                <w:ilvl w:val="0"/>
                <w:numId w:val="27"/>
              </w:numPr>
              <w:jc w:val="both"/>
              <w:rPr>
                <w:rFonts w:ascii="Times New Roman" w:hAnsi="Times New Roman"/>
                <w:sz w:val="24"/>
                <w:szCs w:val="24"/>
              </w:rPr>
            </w:pPr>
            <w:r w:rsidRPr="00AE4592">
              <w:rPr>
                <w:rFonts w:ascii="Times New Roman" w:hAnsi="Times New Roman"/>
                <w:sz w:val="24"/>
                <w:szCs w:val="24"/>
              </w:rPr>
              <w:lastRenderedPageBreak/>
              <w:t xml:space="preserve">The scope </w:t>
            </w:r>
            <w:r w:rsidR="00806C5A" w:rsidRPr="00AE4592">
              <w:rPr>
                <w:rFonts w:ascii="Times New Roman" w:hAnsi="Times New Roman"/>
                <w:sz w:val="24"/>
                <w:szCs w:val="24"/>
              </w:rPr>
              <w:t xml:space="preserve">and requirements </w:t>
            </w:r>
            <w:r w:rsidRPr="00AE4592">
              <w:rPr>
                <w:rFonts w:ascii="Times New Roman" w:hAnsi="Times New Roman"/>
                <w:sz w:val="24"/>
                <w:szCs w:val="24"/>
              </w:rPr>
              <w:t xml:space="preserve">of the </w:t>
            </w:r>
            <w:r w:rsidR="00806C5A" w:rsidRPr="00AE4592">
              <w:rPr>
                <w:rFonts w:ascii="Times New Roman" w:hAnsi="Times New Roman"/>
                <w:sz w:val="24"/>
                <w:szCs w:val="24"/>
              </w:rPr>
              <w:t xml:space="preserve">national </w:t>
            </w:r>
            <w:r w:rsidRPr="00AE4592">
              <w:rPr>
                <w:rFonts w:ascii="Times New Roman" w:hAnsi="Times New Roman"/>
                <w:sz w:val="24"/>
                <w:szCs w:val="24"/>
              </w:rPr>
              <w:t>framework</w:t>
            </w:r>
            <w:r w:rsidR="00806C5A" w:rsidRPr="00AE4592">
              <w:rPr>
                <w:rFonts w:ascii="Times New Roman" w:hAnsi="Times New Roman"/>
                <w:sz w:val="24"/>
                <w:szCs w:val="24"/>
              </w:rPr>
              <w:t xml:space="preserve"> on environment are </w:t>
            </w:r>
            <w:r w:rsidR="001C5B91" w:rsidRPr="00AE4592">
              <w:rPr>
                <w:rFonts w:ascii="Times New Roman" w:hAnsi="Times New Roman"/>
                <w:sz w:val="24"/>
                <w:szCs w:val="24"/>
              </w:rPr>
              <w:t xml:space="preserve">overall </w:t>
            </w:r>
            <w:r w:rsidR="00806C5A" w:rsidRPr="00AE4592">
              <w:rPr>
                <w:rFonts w:ascii="Times New Roman" w:hAnsi="Times New Roman"/>
                <w:sz w:val="24"/>
                <w:szCs w:val="24"/>
              </w:rPr>
              <w:t>consistent with the proposed ESF. However, there are</w:t>
            </w:r>
            <w:r w:rsidR="001C5B91" w:rsidRPr="00AE4592">
              <w:rPr>
                <w:rFonts w:ascii="Times New Roman" w:hAnsi="Times New Roman"/>
                <w:sz w:val="24"/>
                <w:szCs w:val="24"/>
              </w:rPr>
              <w:t xml:space="preserve"> shortcomings and</w:t>
            </w:r>
            <w:r w:rsidR="00806C5A" w:rsidRPr="00AE4592">
              <w:rPr>
                <w:rFonts w:ascii="Times New Roman" w:hAnsi="Times New Roman"/>
                <w:sz w:val="24"/>
                <w:szCs w:val="24"/>
              </w:rPr>
              <w:t xml:space="preserve"> inconsistencies in the implementation of enforcement of certain national environmental legislation, such as legislation on protected areas.</w:t>
            </w:r>
            <w:r w:rsidR="003E3AD8" w:rsidRPr="00AE4592">
              <w:rPr>
                <w:rFonts w:ascii="Times New Roman" w:hAnsi="Times New Roman"/>
                <w:sz w:val="24"/>
                <w:szCs w:val="24"/>
              </w:rPr>
              <w:t xml:space="preserve"> This relates with institutional capacity that is still low and should be addressed. There is a lot of focus on project based work, </w:t>
            </w:r>
            <w:r w:rsidR="003E3AD8" w:rsidRPr="00AE4592">
              <w:rPr>
                <w:rFonts w:ascii="Times New Roman" w:hAnsi="Times New Roman"/>
                <w:sz w:val="24"/>
                <w:szCs w:val="24"/>
              </w:rPr>
              <w:lastRenderedPageBreak/>
              <w:t>but not sufficient attention is being paid to institutional strengthening.</w:t>
            </w:r>
          </w:p>
          <w:p w:rsidR="000D67C7" w:rsidRPr="00AE4592" w:rsidRDefault="001C5B91" w:rsidP="00AE4592">
            <w:pPr>
              <w:pStyle w:val="ListParagraph"/>
              <w:numPr>
                <w:ilvl w:val="0"/>
                <w:numId w:val="27"/>
              </w:numPr>
              <w:jc w:val="both"/>
              <w:rPr>
                <w:rFonts w:ascii="Times New Roman" w:hAnsi="Times New Roman"/>
                <w:sz w:val="24"/>
                <w:szCs w:val="24"/>
              </w:rPr>
            </w:pPr>
            <w:r w:rsidRPr="00AE4592">
              <w:rPr>
                <w:rFonts w:ascii="Times New Roman" w:hAnsi="Times New Roman"/>
                <w:sz w:val="24"/>
                <w:szCs w:val="24"/>
              </w:rPr>
              <w:t>T</w:t>
            </w:r>
            <w:r w:rsidR="00806C5A" w:rsidRPr="00AE4592">
              <w:rPr>
                <w:rFonts w:ascii="Times New Roman" w:hAnsi="Times New Roman"/>
                <w:sz w:val="24"/>
                <w:szCs w:val="24"/>
              </w:rPr>
              <w:t xml:space="preserve">he social aspects of the proposed ESF are not as well reflected in the national </w:t>
            </w:r>
            <w:r w:rsidR="003E3AD8" w:rsidRPr="00AE4592">
              <w:rPr>
                <w:rFonts w:ascii="Times New Roman" w:hAnsi="Times New Roman"/>
                <w:sz w:val="24"/>
                <w:szCs w:val="24"/>
              </w:rPr>
              <w:t>law or procedures</w:t>
            </w:r>
            <w:r w:rsidR="00806C5A" w:rsidRPr="00AE4592">
              <w:rPr>
                <w:rFonts w:ascii="Times New Roman" w:hAnsi="Times New Roman"/>
                <w:sz w:val="24"/>
                <w:szCs w:val="24"/>
              </w:rPr>
              <w:t xml:space="preserve"> and</w:t>
            </w:r>
            <w:r w:rsidR="000D67C7" w:rsidRPr="00AE4592">
              <w:rPr>
                <w:rFonts w:ascii="Times New Roman" w:hAnsi="Times New Roman"/>
                <w:sz w:val="24"/>
                <w:szCs w:val="24"/>
              </w:rPr>
              <w:t xml:space="preserve"> </w:t>
            </w:r>
            <w:r w:rsidR="00806C5A" w:rsidRPr="00AE4592">
              <w:rPr>
                <w:rFonts w:ascii="Times New Roman" w:hAnsi="Times New Roman"/>
                <w:sz w:val="24"/>
                <w:szCs w:val="24"/>
              </w:rPr>
              <w:t xml:space="preserve">additional </w:t>
            </w:r>
            <w:r w:rsidR="000D67C7" w:rsidRPr="00AE4592">
              <w:rPr>
                <w:rFonts w:ascii="Times New Roman" w:hAnsi="Times New Roman"/>
                <w:sz w:val="24"/>
                <w:szCs w:val="24"/>
              </w:rPr>
              <w:t>effort and capacity</w:t>
            </w:r>
            <w:r w:rsidR="00806C5A" w:rsidRPr="00AE4592">
              <w:rPr>
                <w:rFonts w:ascii="Times New Roman" w:hAnsi="Times New Roman"/>
                <w:sz w:val="24"/>
                <w:szCs w:val="24"/>
              </w:rPr>
              <w:t xml:space="preserve"> would be required for the Government to deal with those new social requirements, such as dis</w:t>
            </w:r>
            <w:r w:rsidR="000D67C7" w:rsidRPr="00AE4592">
              <w:rPr>
                <w:rFonts w:ascii="Times New Roman" w:hAnsi="Times New Roman"/>
                <w:sz w:val="24"/>
                <w:szCs w:val="24"/>
              </w:rPr>
              <w:t>ability, child labor, disadvantaged groups, gender, labor conditions, risk analysis, etc.</w:t>
            </w:r>
          </w:p>
          <w:p w:rsidR="0036657B" w:rsidRPr="00AE4592" w:rsidRDefault="00B922CC" w:rsidP="00AE4592">
            <w:pPr>
              <w:pStyle w:val="ListParagraph"/>
              <w:numPr>
                <w:ilvl w:val="0"/>
                <w:numId w:val="27"/>
              </w:numPr>
              <w:rPr>
                <w:rFonts w:ascii="Times New Roman" w:hAnsi="Times New Roman"/>
                <w:bCs/>
                <w:sz w:val="24"/>
                <w:szCs w:val="24"/>
              </w:rPr>
            </w:pPr>
            <w:r w:rsidRPr="00AE4592">
              <w:rPr>
                <w:rFonts w:ascii="Times New Roman" w:hAnsi="Times New Roman"/>
                <w:bCs/>
                <w:sz w:val="24"/>
                <w:szCs w:val="24"/>
              </w:rPr>
              <w:t>T</w:t>
            </w:r>
            <w:r w:rsidR="000D67C7" w:rsidRPr="00AE4592">
              <w:rPr>
                <w:rFonts w:ascii="Times New Roman" w:hAnsi="Times New Roman"/>
                <w:bCs/>
                <w:sz w:val="24"/>
                <w:szCs w:val="24"/>
              </w:rPr>
              <w:t>he elaboration of</w:t>
            </w:r>
            <w:r w:rsidRPr="00AE4592">
              <w:rPr>
                <w:rFonts w:ascii="Times New Roman" w:hAnsi="Times New Roman"/>
                <w:bCs/>
                <w:sz w:val="24"/>
                <w:szCs w:val="24"/>
              </w:rPr>
              <w:t xml:space="preserve"> </w:t>
            </w:r>
            <w:r w:rsidR="000D67C7" w:rsidRPr="00AE4592">
              <w:rPr>
                <w:rFonts w:ascii="Times New Roman" w:hAnsi="Times New Roman"/>
                <w:bCs/>
                <w:sz w:val="24"/>
                <w:szCs w:val="24"/>
              </w:rPr>
              <w:t>monitoring reports</w:t>
            </w:r>
            <w:r w:rsidRPr="00AE4592">
              <w:rPr>
                <w:rFonts w:ascii="Times New Roman" w:hAnsi="Times New Roman"/>
                <w:bCs/>
                <w:sz w:val="24"/>
                <w:szCs w:val="24"/>
              </w:rPr>
              <w:t xml:space="preserve"> </w:t>
            </w:r>
            <w:r w:rsidR="000D67C7" w:rsidRPr="00AE4592">
              <w:rPr>
                <w:rFonts w:ascii="Times New Roman" w:hAnsi="Times New Roman"/>
                <w:bCs/>
                <w:sz w:val="24"/>
                <w:szCs w:val="24"/>
              </w:rPr>
              <w:t>on</w:t>
            </w:r>
            <w:r w:rsidRPr="00AE4592">
              <w:rPr>
                <w:rFonts w:ascii="Times New Roman" w:hAnsi="Times New Roman"/>
                <w:bCs/>
                <w:sz w:val="24"/>
                <w:szCs w:val="24"/>
              </w:rPr>
              <w:t xml:space="preserve"> E&amp;S and supervision and enforcement of</w:t>
            </w:r>
            <w:r w:rsidR="000D67C7" w:rsidRPr="00AE4592">
              <w:rPr>
                <w:rFonts w:ascii="Times New Roman" w:hAnsi="Times New Roman"/>
                <w:bCs/>
                <w:sz w:val="24"/>
                <w:szCs w:val="24"/>
              </w:rPr>
              <w:t xml:space="preserve"> contractors</w:t>
            </w:r>
            <w:r w:rsidR="00A04DA7" w:rsidRPr="00AE4592">
              <w:rPr>
                <w:rFonts w:ascii="Times New Roman" w:hAnsi="Times New Roman"/>
                <w:bCs/>
                <w:sz w:val="24"/>
                <w:szCs w:val="24"/>
              </w:rPr>
              <w:t>’</w:t>
            </w:r>
            <w:r w:rsidRPr="00AE4592">
              <w:rPr>
                <w:rFonts w:ascii="Times New Roman" w:hAnsi="Times New Roman"/>
                <w:bCs/>
                <w:sz w:val="24"/>
                <w:szCs w:val="24"/>
              </w:rPr>
              <w:t xml:space="preserve"> E&amp;S obligations was identified as a challenging issue due to the difficulty of reflecting appropriately E&amp;S obligations in contractors</w:t>
            </w:r>
            <w:r w:rsidR="00A04DA7" w:rsidRPr="00AE4592">
              <w:rPr>
                <w:rFonts w:ascii="Times New Roman" w:hAnsi="Times New Roman"/>
                <w:bCs/>
                <w:sz w:val="24"/>
                <w:szCs w:val="24"/>
              </w:rPr>
              <w:t>’</w:t>
            </w:r>
            <w:r w:rsidRPr="00AE4592">
              <w:rPr>
                <w:rFonts w:ascii="Times New Roman" w:hAnsi="Times New Roman"/>
                <w:bCs/>
                <w:sz w:val="24"/>
                <w:szCs w:val="24"/>
              </w:rPr>
              <w:t xml:space="preserve"> contracts and, also, lack of coordination between different specialists in project management units. Clearly defined contractual penalties associated with compliance with E&amp;S (e.g. withdrawing payment) was identified as a good practice.</w:t>
            </w:r>
          </w:p>
          <w:p w:rsidR="004C7C9D" w:rsidRPr="00AE4592" w:rsidRDefault="0036657B" w:rsidP="00AE4592">
            <w:pPr>
              <w:pStyle w:val="ListParagraph"/>
              <w:numPr>
                <w:ilvl w:val="0"/>
                <w:numId w:val="27"/>
              </w:numPr>
              <w:rPr>
                <w:rFonts w:ascii="Times New Roman" w:hAnsi="Times New Roman"/>
                <w:bCs/>
                <w:sz w:val="24"/>
                <w:szCs w:val="24"/>
              </w:rPr>
            </w:pPr>
            <w:r w:rsidRPr="00AE4592">
              <w:rPr>
                <w:rFonts w:ascii="Times New Roman" w:hAnsi="Times New Roman"/>
                <w:sz w:val="24"/>
                <w:szCs w:val="24"/>
              </w:rPr>
              <w:t xml:space="preserve">The term “partial use of the national legislation” </w:t>
            </w:r>
            <w:r w:rsidR="00A04DA7" w:rsidRPr="00AE4592">
              <w:rPr>
                <w:rFonts w:ascii="Times New Roman" w:hAnsi="Times New Roman"/>
                <w:sz w:val="24"/>
                <w:szCs w:val="24"/>
              </w:rPr>
              <w:t>wa</w:t>
            </w:r>
            <w:r w:rsidRPr="00AE4592">
              <w:rPr>
                <w:rFonts w:ascii="Times New Roman" w:hAnsi="Times New Roman"/>
                <w:sz w:val="24"/>
                <w:szCs w:val="24"/>
              </w:rPr>
              <w:t>s</w:t>
            </w:r>
            <w:r w:rsidR="00A04DA7" w:rsidRPr="00AE4592">
              <w:rPr>
                <w:rFonts w:ascii="Times New Roman" w:hAnsi="Times New Roman"/>
                <w:sz w:val="24"/>
                <w:szCs w:val="24"/>
              </w:rPr>
              <w:t xml:space="preserve"> considered</w:t>
            </w:r>
            <w:r w:rsidRPr="00AE4592">
              <w:rPr>
                <w:rFonts w:ascii="Times New Roman" w:hAnsi="Times New Roman"/>
                <w:sz w:val="24"/>
                <w:szCs w:val="24"/>
              </w:rPr>
              <w:t xml:space="preserve"> confusing.</w:t>
            </w:r>
          </w:p>
        </w:tc>
      </w:tr>
      <w:tr w:rsidR="00944F46" w:rsidRPr="00AE4592" w:rsidTr="008A0797">
        <w:tc>
          <w:tcPr>
            <w:tcW w:w="0" w:type="auto"/>
            <w:vMerge/>
            <w:shd w:val="clear" w:color="auto" w:fill="E7E6E6" w:themeFill="background2"/>
          </w:tcPr>
          <w:p w:rsidR="00944F46" w:rsidRPr="00AE4592" w:rsidRDefault="00944F46" w:rsidP="00AE4592">
            <w:pPr>
              <w:rPr>
                <w:rFonts w:ascii="Times New Roman" w:hAnsi="Times New Roman" w:cs="Times New Roman"/>
                <w:sz w:val="24"/>
                <w:szCs w:val="24"/>
              </w:rPr>
            </w:pP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Co-financing/ common approach</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Arrangements on E&amp;S standards in co-financing situations where the co-financier’s standards are different from those of the Bank</w:t>
            </w:r>
          </w:p>
        </w:tc>
        <w:tc>
          <w:tcPr>
            <w:tcW w:w="0" w:type="auto"/>
          </w:tcPr>
          <w:p w:rsidR="00944F46" w:rsidRPr="00AE4592" w:rsidRDefault="00944F46" w:rsidP="00AE4592">
            <w:pPr>
              <w:pStyle w:val="ListParagraph"/>
              <w:ind w:left="342"/>
              <w:rPr>
                <w:rFonts w:ascii="Times New Roman" w:hAnsi="Times New Roman"/>
                <w:sz w:val="24"/>
                <w:szCs w:val="24"/>
              </w:rPr>
            </w:pPr>
          </w:p>
        </w:tc>
      </w:tr>
      <w:tr w:rsidR="00944F46" w:rsidRPr="00AE4592" w:rsidTr="008A0797">
        <w:tc>
          <w:tcPr>
            <w:tcW w:w="0" w:type="auto"/>
            <w:vMerge/>
            <w:shd w:val="clear" w:color="auto" w:fill="E7E6E6" w:themeFill="background2"/>
          </w:tcPr>
          <w:p w:rsidR="00944F46" w:rsidRPr="00AE4592" w:rsidRDefault="00944F46" w:rsidP="00AE4592">
            <w:pPr>
              <w:rPr>
                <w:rFonts w:ascii="Times New Roman" w:hAnsi="Times New Roman" w:cs="Times New Roman"/>
                <w:sz w:val="24"/>
                <w:szCs w:val="24"/>
              </w:rPr>
            </w:pP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Adaptive risk management</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Approach to monitoring E&amp;S compliance and changes to the project during implementation</w:t>
            </w:r>
          </w:p>
        </w:tc>
        <w:tc>
          <w:tcPr>
            <w:tcW w:w="0" w:type="auto"/>
          </w:tcPr>
          <w:p w:rsidR="00305FCB" w:rsidRPr="00AE4592" w:rsidRDefault="00305FCB" w:rsidP="00AE4592">
            <w:pPr>
              <w:ind w:left="-18"/>
              <w:rPr>
                <w:rFonts w:ascii="Times New Roman" w:hAnsi="Times New Roman" w:cs="Times New Roman"/>
                <w:sz w:val="24"/>
                <w:szCs w:val="24"/>
              </w:rPr>
            </w:pPr>
          </w:p>
        </w:tc>
      </w:tr>
      <w:tr w:rsidR="00944F46" w:rsidRPr="00AE4592" w:rsidTr="008A0797">
        <w:tc>
          <w:tcPr>
            <w:tcW w:w="0" w:type="auto"/>
            <w:vMerge/>
            <w:shd w:val="clear" w:color="auto" w:fill="E7E6E6" w:themeFill="background2"/>
          </w:tcPr>
          <w:p w:rsidR="00944F46" w:rsidRPr="00AE4592" w:rsidRDefault="00944F46" w:rsidP="00AE4592">
            <w:pPr>
              <w:rPr>
                <w:rFonts w:ascii="Times New Roman" w:hAnsi="Times New Roman" w:cs="Times New Roman"/>
                <w:sz w:val="24"/>
                <w:szCs w:val="24"/>
              </w:rPr>
            </w:pP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Risk classification</w:t>
            </w:r>
          </w:p>
        </w:tc>
        <w:tc>
          <w:tcPr>
            <w:tcW w:w="0" w:type="auto"/>
            <w:shd w:val="clear" w:color="auto" w:fill="E7E6E6" w:themeFill="background2"/>
          </w:tcPr>
          <w:p w:rsidR="00944F46" w:rsidRPr="00AE4592" w:rsidDel="00EF3E5D"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Approach to determining and reviewing the risk level of a project</w:t>
            </w:r>
          </w:p>
        </w:tc>
        <w:tc>
          <w:tcPr>
            <w:tcW w:w="0" w:type="auto"/>
          </w:tcPr>
          <w:p w:rsidR="003044ED" w:rsidRPr="00AE4592" w:rsidRDefault="003044ED" w:rsidP="00AE4592">
            <w:pPr>
              <w:pStyle w:val="ListParagraph"/>
              <w:ind w:left="432"/>
              <w:rPr>
                <w:rFonts w:ascii="Times New Roman" w:hAnsi="Times New Roman"/>
                <w:sz w:val="24"/>
                <w:szCs w:val="24"/>
              </w:rPr>
            </w:pPr>
          </w:p>
        </w:tc>
      </w:tr>
      <w:tr w:rsidR="004A022A" w:rsidRPr="00AE4592" w:rsidTr="008A0797">
        <w:tc>
          <w:tcPr>
            <w:tcW w:w="0" w:type="auto"/>
            <w:vMerge w:val="restart"/>
            <w:shd w:val="clear" w:color="auto" w:fill="E7E6E6" w:themeFill="background2"/>
          </w:tcPr>
          <w:p w:rsidR="004A022A" w:rsidRPr="00AE4592" w:rsidRDefault="004A022A" w:rsidP="00AE4592">
            <w:pPr>
              <w:rPr>
                <w:rFonts w:ascii="Times New Roman" w:hAnsi="Times New Roman" w:cs="Times New Roman"/>
                <w:sz w:val="24"/>
                <w:szCs w:val="24"/>
              </w:rPr>
            </w:pPr>
            <w:r w:rsidRPr="00AE4592">
              <w:rPr>
                <w:rFonts w:ascii="Times New Roman" w:hAnsi="Times New Roman" w:cs="Times New Roman"/>
                <w:sz w:val="24"/>
                <w:szCs w:val="24"/>
              </w:rPr>
              <w:t>ESS1</w:t>
            </w:r>
          </w:p>
          <w:p w:rsidR="004A022A" w:rsidRPr="00AE4592" w:rsidRDefault="004A022A" w:rsidP="00AE4592">
            <w:pPr>
              <w:rPr>
                <w:rFonts w:ascii="Times New Roman" w:hAnsi="Times New Roman" w:cs="Times New Roman"/>
                <w:sz w:val="24"/>
                <w:szCs w:val="24"/>
              </w:rPr>
            </w:pPr>
          </w:p>
        </w:tc>
        <w:tc>
          <w:tcPr>
            <w:tcW w:w="0" w:type="auto"/>
            <w:shd w:val="clear" w:color="auto" w:fill="E7E6E6" w:themeFill="background2"/>
          </w:tcPr>
          <w:p w:rsidR="004A022A" w:rsidRPr="00AE4592" w:rsidRDefault="004A022A" w:rsidP="00AE4592">
            <w:pPr>
              <w:rPr>
                <w:rFonts w:ascii="Times New Roman" w:hAnsi="Times New Roman" w:cs="Times New Roman"/>
                <w:sz w:val="24"/>
                <w:szCs w:val="24"/>
              </w:rPr>
            </w:pPr>
            <w:r w:rsidRPr="00AE4592">
              <w:rPr>
                <w:rFonts w:ascii="Times New Roman" w:hAnsi="Times New Roman" w:cs="Times New Roman"/>
                <w:sz w:val="24"/>
                <w:szCs w:val="24"/>
              </w:rPr>
              <w:t>Assessment and management of environmental and social risks and impacts</w:t>
            </w:r>
          </w:p>
        </w:tc>
        <w:tc>
          <w:tcPr>
            <w:tcW w:w="0" w:type="auto"/>
            <w:shd w:val="clear" w:color="auto" w:fill="E7E6E6" w:themeFill="background2"/>
          </w:tcPr>
          <w:p w:rsidR="004A022A" w:rsidRPr="00AE4592" w:rsidRDefault="004A022A"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Assessment and nature of cumulative and indirect impacts to be taken into account</w:t>
            </w:r>
          </w:p>
          <w:p w:rsidR="004A022A" w:rsidRPr="00AE4592" w:rsidRDefault="004A022A"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Treatment of cumulative and indirect impacts when identified in the assessment of the project</w:t>
            </w:r>
          </w:p>
          <w:p w:rsidR="004A022A" w:rsidRPr="00AE4592" w:rsidRDefault="004A022A"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lastRenderedPageBreak/>
              <w:t>Establishing project boundaries and the applicability of the ESSs to Associated Facilities, contractors, primary suppliers, FI subprojects and directly funded sub-projects</w:t>
            </w:r>
          </w:p>
          <w:p w:rsidR="004A022A" w:rsidRPr="00AE4592" w:rsidRDefault="004A022A"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Circumstances under which the Bank will determine whether the Borrower will be required to retain independent third party specialists</w:t>
            </w:r>
          </w:p>
        </w:tc>
        <w:tc>
          <w:tcPr>
            <w:tcW w:w="0" w:type="auto"/>
          </w:tcPr>
          <w:p w:rsidR="004A022A" w:rsidRPr="00AE4592" w:rsidRDefault="004A022A" w:rsidP="00AE4592">
            <w:pPr>
              <w:pStyle w:val="ListParagraph"/>
              <w:ind w:left="432"/>
              <w:rPr>
                <w:rFonts w:ascii="Times New Roman" w:hAnsi="Times New Roman"/>
                <w:sz w:val="24"/>
                <w:szCs w:val="24"/>
              </w:rPr>
            </w:pPr>
          </w:p>
        </w:tc>
      </w:tr>
      <w:tr w:rsidR="004A022A" w:rsidRPr="00AE4592" w:rsidTr="008A0797">
        <w:tc>
          <w:tcPr>
            <w:tcW w:w="0" w:type="auto"/>
            <w:vMerge/>
            <w:shd w:val="clear" w:color="auto" w:fill="E7E6E6" w:themeFill="background2"/>
          </w:tcPr>
          <w:p w:rsidR="004A022A" w:rsidRPr="00AE4592" w:rsidRDefault="004A022A" w:rsidP="00AE4592">
            <w:pPr>
              <w:rPr>
                <w:rFonts w:ascii="Times New Roman" w:hAnsi="Times New Roman" w:cs="Times New Roman"/>
                <w:sz w:val="24"/>
                <w:szCs w:val="24"/>
              </w:rPr>
            </w:pPr>
          </w:p>
        </w:tc>
        <w:tc>
          <w:tcPr>
            <w:tcW w:w="0" w:type="auto"/>
            <w:shd w:val="clear" w:color="auto" w:fill="E7E6E6" w:themeFill="background2"/>
          </w:tcPr>
          <w:p w:rsidR="004A022A" w:rsidRPr="00AE4592" w:rsidRDefault="004A022A" w:rsidP="00AE4592">
            <w:pPr>
              <w:rPr>
                <w:rFonts w:ascii="Times New Roman" w:hAnsi="Times New Roman" w:cs="Times New Roman"/>
                <w:sz w:val="24"/>
                <w:szCs w:val="24"/>
              </w:rPr>
            </w:pPr>
            <w:r w:rsidRPr="00AE4592">
              <w:rPr>
                <w:rFonts w:ascii="Times New Roman" w:hAnsi="Times New Roman" w:cs="Times New Roman"/>
                <w:sz w:val="24"/>
                <w:szCs w:val="24"/>
              </w:rPr>
              <w:t>Environmental and Social Commitment Plan (ESCP)</w:t>
            </w:r>
          </w:p>
        </w:tc>
        <w:tc>
          <w:tcPr>
            <w:tcW w:w="0" w:type="auto"/>
            <w:shd w:val="clear" w:color="auto" w:fill="E7E6E6" w:themeFill="background2"/>
          </w:tcPr>
          <w:p w:rsidR="004A022A" w:rsidRPr="00AE4592" w:rsidRDefault="004A022A"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Legal standing of the ESCP and implications of changes to the ESCP as part of the legal agreement</w:t>
            </w:r>
          </w:p>
        </w:tc>
        <w:tc>
          <w:tcPr>
            <w:tcW w:w="0" w:type="auto"/>
          </w:tcPr>
          <w:p w:rsidR="003E3AD8" w:rsidRPr="00AE4592" w:rsidRDefault="003E3AD8" w:rsidP="00AE4592">
            <w:pPr>
              <w:pStyle w:val="ListParagraph"/>
              <w:numPr>
                <w:ilvl w:val="0"/>
                <w:numId w:val="31"/>
              </w:numPr>
              <w:rPr>
                <w:rFonts w:ascii="Times New Roman" w:hAnsi="Times New Roman"/>
                <w:sz w:val="24"/>
                <w:szCs w:val="24"/>
              </w:rPr>
            </w:pPr>
            <w:r w:rsidRPr="00AE4592">
              <w:rPr>
                <w:rFonts w:ascii="Times New Roman" w:hAnsi="Times New Roman"/>
                <w:sz w:val="24"/>
                <w:szCs w:val="24"/>
              </w:rPr>
              <w:t>It was stated that better instruments are needed to secure a shared understanding on and a more prominent stand for environmental and social aspects in investment projects, including in rural development with small-scale productive investments.</w:t>
            </w:r>
          </w:p>
          <w:p w:rsidR="002458CC" w:rsidRPr="00AE4592" w:rsidRDefault="002458CC" w:rsidP="00AE4592">
            <w:pPr>
              <w:jc w:val="both"/>
              <w:rPr>
                <w:rFonts w:ascii="Times New Roman" w:hAnsi="Times New Roman" w:cs="Times New Roman"/>
                <w:sz w:val="24"/>
                <w:szCs w:val="24"/>
              </w:rPr>
            </w:pPr>
          </w:p>
        </w:tc>
      </w:tr>
      <w:tr w:rsidR="004A022A" w:rsidRPr="00AE4592" w:rsidTr="008A0797">
        <w:tc>
          <w:tcPr>
            <w:tcW w:w="0" w:type="auto"/>
            <w:shd w:val="clear" w:color="auto" w:fill="E7E6E6" w:themeFill="background2"/>
          </w:tcPr>
          <w:p w:rsidR="004A022A" w:rsidRPr="00AE4592" w:rsidRDefault="004A022A" w:rsidP="00AE4592">
            <w:pPr>
              <w:rPr>
                <w:rFonts w:ascii="Times New Roman" w:hAnsi="Times New Roman" w:cs="Times New Roman"/>
                <w:sz w:val="24"/>
                <w:szCs w:val="24"/>
              </w:rPr>
            </w:pPr>
            <w:r w:rsidRPr="00AE4592">
              <w:rPr>
                <w:rFonts w:ascii="Times New Roman" w:hAnsi="Times New Roman" w:cs="Times New Roman"/>
                <w:sz w:val="24"/>
                <w:szCs w:val="24"/>
              </w:rPr>
              <w:t>ESS2</w:t>
            </w:r>
          </w:p>
        </w:tc>
        <w:tc>
          <w:tcPr>
            <w:tcW w:w="0" w:type="auto"/>
            <w:shd w:val="clear" w:color="auto" w:fill="E7E6E6" w:themeFill="background2"/>
          </w:tcPr>
          <w:p w:rsidR="004A022A" w:rsidRPr="00AE4592" w:rsidRDefault="004A022A" w:rsidP="00AE4592">
            <w:pPr>
              <w:rPr>
                <w:rFonts w:ascii="Times New Roman" w:hAnsi="Times New Roman" w:cs="Times New Roman"/>
                <w:sz w:val="24"/>
                <w:szCs w:val="24"/>
              </w:rPr>
            </w:pPr>
            <w:r w:rsidRPr="00AE4592">
              <w:rPr>
                <w:rFonts w:ascii="Times New Roman" w:hAnsi="Times New Roman" w:cs="Times New Roman"/>
                <w:sz w:val="24"/>
                <w:szCs w:val="24"/>
              </w:rPr>
              <w:t>Labor and working conditions</w:t>
            </w:r>
          </w:p>
        </w:tc>
        <w:tc>
          <w:tcPr>
            <w:tcW w:w="0" w:type="auto"/>
            <w:shd w:val="clear" w:color="auto" w:fill="E7E6E6" w:themeFill="background2"/>
          </w:tcPr>
          <w:p w:rsidR="004A022A" w:rsidRPr="00AE4592" w:rsidRDefault="004A022A"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 xml:space="preserve">Definition and necessity of and requirements for managing labor employed by certain third parties (brokers, agents and intermediaries)  </w:t>
            </w:r>
          </w:p>
          <w:p w:rsidR="004A022A" w:rsidRPr="00AE4592" w:rsidRDefault="004A022A"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 xml:space="preserve">Application and implementation impacts of certain labor requirements to contractors, community and voluntary labor and primary suppliers </w:t>
            </w:r>
          </w:p>
          <w:p w:rsidR="004A022A" w:rsidRPr="00AE4592" w:rsidRDefault="004A022A"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Constraints in making grievance mechanisms available to all project workers</w:t>
            </w:r>
          </w:p>
          <w:p w:rsidR="004A022A" w:rsidRPr="00AE4592" w:rsidRDefault="004A022A"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Referencing national law in the objective of supporting freedom of association and collective bargaining</w:t>
            </w:r>
          </w:p>
          <w:p w:rsidR="004A022A" w:rsidRPr="00AE4592" w:rsidRDefault="004A022A"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AE4592" w:rsidRDefault="004A022A"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Issues in operationalizing the Occupational Health and Safety (OHS) provisions/standards</w:t>
            </w:r>
          </w:p>
        </w:tc>
        <w:tc>
          <w:tcPr>
            <w:tcW w:w="0" w:type="auto"/>
          </w:tcPr>
          <w:p w:rsidR="00AA28EF" w:rsidRPr="00AE4592" w:rsidRDefault="00AA28EF" w:rsidP="00AE4592">
            <w:pPr>
              <w:pStyle w:val="ListParagraph"/>
              <w:numPr>
                <w:ilvl w:val="0"/>
                <w:numId w:val="31"/>
              </w:numPr>
              <w:rPr>
                <w:rFonts w:ascii="Times New Roman" w:hAnsi="Times New Roman"/>
                <w:sz w:val="24"/>
                <w:szCs w:val="24"/>
              </w:rPr>
            </w:pPr>
            <w:r w:rsidRPr="00AE4592">
              <w:rPr>
                <w:rFonts w:ascii="Times New Roman" w:hAnsi="Times New Roman"/>
                <w:sz w:val="24"/>
                <w:szCs w:val="24"/>
              </w:rPr>
              <w:t>E</w:t>
            </w:r>
            <w:r w:rsidR="00B922CC" w:rsidRPr="00AE4592">
              <w:rPr>
                <w:rFonts w:ascii="Times New Roman" w:hAnsi="Times New Roman"/>
                <w:sz w:val="24"/>
                <w:szCs w:val="24"/>
              </w:rPr>
              <w:t>SS2 represents a significant change in the way projects are prepared and implemented</w:t>
            </w:r>
            <w:r w:rsidR="00A04DA7" w:rsidRPr="00AE4592">
              <w:rPr>
                <w:rFonts w:ascii="Times New Roman" w:hAnsi="Times New Roman"/>
                <w:sz w:val="24"/>
                <w:szCs w:val="24"/>
              </w:rPr>
              <w:t xml:space="preserve"> in Honduras</w:t>
            </w:r>
            <w:r w:rsidRPr="00AE4592">
              <w:rPr>
                <w:rFonts w:ascii="Times New Roman" w:hAnsi="Times New Roman"/>
                <w:sz w:val="24"/>
                <w:szCs w:val="24"/>
              </w:rPr>
              <w:t>.</w:t>
            </w:r>
          </w:p>
          <w:p w:rsidR="00FC23F4" w:rsidRPr="00AE4592" w:rsidRDefault="00B922CC" w:rsidP="00AE4592">
            <w:pPr>
              <w:pStyle w:val="ListParagraph"/>
              <w:numPr>
                <w:ilvl w:val="0"/>
                <w:numId w:val="31"/>
              </w:numPr>
              <w:rPr>
                <w:rFonts w:ascii="Times New Roman" w:hAnsi="Times New Roman"/>
                <w:sz w:val="24"/>
                <w:szCs w:val="24"/>
              </w:rPr>
            </w:pPr>
            <w:r w:rsidRPr="00AE4592">
              <w:rPr>
                <w:rFonts w:ascii="Times New Roman" w:hAnsi="Times New Roman"/>
                <w:sz w:val="24"/>
                <w:szCs w:val="24"/>
              </w:rPr>
              <w:t>One of the major</w:t>
            </w:r>
            <w:r w:rsidR="00FC23F4" w:rsidRPr="00AE4592">
              <w:rPr>
                <w:rFonts w:ascii="Times New Roman" w:hAnsi="Times New Roman"/>
                <w:sz w:val="24"/>
                <w:szCs w:val="24"/>
              </w:rPr>
              <w:t xml:space="preserve"> challenge</w:t>
            </w:r>
            <w:r w:rsidRPr="00AE4592">
              <w:rPr>
                <w:rFonts w:ascii="Times New Roman" w:hAnsi="Times New Roman"/>
                <w:sz w:val="24"/>
                <w:szCs w:val="24"/>
              </w:rPr>
              <w:t>s</w:t>
            </w:r>
            <w:r w:rsidR="00FC23F4" w:rsidRPr="00AE4592">
              <w:rPr>
                <w:rFonts w:ascii="Times New Roman" w:hAnsi="Times New Roman"/>
                <w:sz w:val="24"/>
                <w:szCs w:val="24"/>
              </w:rPr>
              <w:t xml:space="preserve"> for</w:t>
            </w:r>
            <w:r w:rsidRPr="00AE4592">
              <w:rPr>
                <w:rFonts w:ascii="Times New Roman" w:hAnsi="Times New Roman"/>
                <w:sz w:val="24"/>
                <w:szCs w:val="24"/>
              </w:rPr>
              <w:t xml:space="preserve"> </w:t>
            </w:r>
            <w:r w:rsidR="00FC23F4" w:rsidRPr="00AE4592">
              <w:rPr>
                <w:rFonts w:ascii="Times New Roman" w:hAnsi="Times New Roman"/>
                <w:sz w:val="24"/>
                <w:szCs w:val="24"/>
              </w:rPr>
              <w:t>project</w:t>
            </w:r>
            <w:r w:rsidRPr="00AE4592">
              <w:rPr>
                <w:rFonts w:ascii="Times New Roman" w:hAnsi="Times New Roman"/>
                <w:sz w:val="24"/>
                <w:szCs w:val="24"/>
              </w:rPr>
              <w:t>s</w:t>
            </w:r>
            <w:r w:rsidR="00FC23F4" w:rsidRPr="00AE4592">
              <w:rPr>
                <w:rFonts w:ascii="Times New Roman" w:hAnsi="Times New Roman"/>
                <w:sz w:val="24"/>
                <w:szCs w:val="24"/>
              </w:rPr>
              <w:t xml:space="preserve"> </w:t>
            </w:r>
            <w:r w:rsidRPr="00AE4592">
              <w:rPr>
                <w:rFonts w:ascii="Times New Roman" w:hAnsi="Times New Roman"/>
                <w:sz w:val="24"/>
                <w:szCs w:val="24"/>
              </w:rPr>
              <w:t>will be on how to ensure</w:t>
            </w:r>
            <w:r w:rsidR="00FC23F4" w:rsidRPr="00AE4592">
              <w:rPr>
                <w:rFonts w:ascii="Times New Roman" w:hAnsi="Times New Roman"/>
                <w:sz w:val="24"/>
                <w:szCs w:val="24"/>
              </w:rPr>
              <w:t xml:space="preserve"> compliance with the requirements </w:t>
            </w:r>
            <w:r w:rsidRPr="00AE4592">
              <w:rPr>
                <w:rFonts w:ascii="Times New Roman" w:hAnsi="Times New Roman"/>
                <w:sz w:val="24"/>
                <w:szCs w:val="24"/>
              </w:rPr>
              <w:t xml:space="preserve">of ESS2 by including appropriate language </w:t>
            </w:r>
            <w:r w:rsidR="00FC23F4" w:rsidRPr="00AE4592">
              <w:rPr>
                <w:rFonts w:ascii="Times New Roman" w:hAnsi="Times New Roman"/>
                <w:sz w:val="24"/>
                <w:szCs w:val="24"/>
              </w:rPr>
              <w:t xml:space="preserve">in </w:t>
            </w:r>
            <w:r w:rsidR="00A04DA7" w:rsidRPr="00AE4592">
              <w:rPr>
                <w:rFonts w:ascii="Times New Roman" w:hAnsi="Times New Roman"/>
                <w:sz w:val="24"/>
                <w:szCs w:val="24"/>
              </w:rPr>
              <w:t>c</w:t>
            </w:r>
            <w:r w:rsidR="00FC23F4" w:rsidRPr="00AE4592">
              <w:rPr>
                <w:rFonts w:ascii="Times New Roman" w:hAnsi="Times New Roman"/>
                <w:sz w:val="24"/>
                <w:szCs w:val="24"/>
              </w:rPr>
              <w:t>ontractor</w:t>
            </w:r>
            <w:r w:rsidR="00A04DA7" w:rsidRPr="00AE4592">
              <w:rPr>
                <w:rFonts w:ascii="Times New Roman" w:hAnsi="Times New Roman"/>
                <w:sz w:val="24"/>
                <w:szCs w:val="24"/>
              </w:rPr>
              <w:t>s’</w:t>
            </w:r>
            <w:r w:rsidRPr="00AE4592">
              <w:rPr>
                <w:rFonts w:ascii="Times New Roman" w:hAnsi="Times New Roman"/>
                <w:sz w:val="24"/>
                <w:szCs w:val="24"/>
              </w:rPr>
              <w:t xml:space="preserve"> contracts,</w:t>
            </w:r>
            <w:r w:rsidR="00FC23F4" w:rsidRPr="00AE4592">
              <w:rPr>
                <w:rFonts w:ascii="Times New Roman" w:hAnsi="Times New Roman"/>
                <w:sz w:val="24"/>
                <w:szCs w:val="24"/>
              </w:rPr>
              <w:t xml:space="preserve"> through incentive</w:t>
            </w:r>
            <w:r w:rsidRPr="00AE4592">
              <w:rPr>
                <w:rFonts w:ascii="Times New Roman" w:hAnsi="Times New Roman"/>
                <w:sz w:val="24"/>
                <w:szCs w:val="24"/>
              </w:rPr>
              <w:t>s</w:t>
            </w:r>
            <w:r w:rsidR="00FC23F4" w:rsidRPr="00AE4592">
              <w:rPr>
                <w:rFonts w:ascii="Times New Roman" w:hAnsi="Times New Roman"/>
                <w:sz w:val="24"/>
                <w:szCs w:val="24"/>
              </w:rPr>
              <w:t xml:space="preserve"> or penalt</w:t>
            </w:r>
            <w:r w:rsidRPr="00AE4592">
              <w:rPr>
                <w:rFonts w:ascii="Times New Roman" w:hAnsi="Times New Roman"/>
                <w:sz w:val="24"/>
                <w:szCs w:val="24"/>
              </w:rPr>
              <w:t>ies</w:t>
            </w:r>
            <w:r w:rsidR="00FC23F4" w:rsidRPr="00AE4592">
              <w:rPr>
                <w:rFonts w:ascii="Times New Roman" w:hAnsi="Times New Roman"/>
                <w:sz w:val="24"/>
                <w:szCs w:val="24"/>
              </w:rPr>
              <w:t>.</w:t>
            </w:r>
          </w:p>
          <w:p w:rsidR="00AE4592" w:rsidRPr="00AE4592" w:rsidRDefault="00AE4592" w:rsidP="00AE4592">
            <w:pPr>
              <w:pStyle w:val="ListParagraph"/>
              <w:numPr>
                <w:ilvl w:val="0"/>
                <w:numId w:val="31"/>
              </w:numPr>
              <w:rPr>
                <w:rFonts w:ascii="Times New Roman" w:hAnsi="Times New Roman"/>
                <w:sz w:val="24"/>
                <w:szCs w:val="24"/>
              </w:rPr>
            </w:pPr>
            <w:r w:rsidRPr="00AE4592">
              <w:rPr>
                <w:rFonts w:ascii="Times New Roman" w:hAnsi="Times New Roman"/>
                <w:sz w:val="24"/>
                <w:szCs w:val="24"/>
              </w:rPr>
              <w:t xml:space="preserve">It was commented that compliance with the basic OHS standards e.g. in terms of use of personal protective equipment is quite well covered, but it is not a common practice in Honduras to e.g. check workers’ ages. </w:t>
            </w:r>
          </w:p>
        </w:tc>
      </w:tr>
      <w:tr w:rsidR="00C87D2F" w:rsidRPr="00AE4592" w:rsidTr="008A0797">
        <w:tc>
          <w:tcPr>
            <w:tcW w:w="0" w:type="auto"/>
            <w:shd w:val="clear" w:color="auto" w:fill="E7E6E6" w:themeFill="background2"/>
          </w:tcPr>
          <w:p w:rsidR="00C87D2F" w:rsidRPr="00AE4592" w:rsidRDefault="00C87D2F" w:rsidP="00AE4592">
            <w:pPr>
              <w:rPr>
                <w:rFonts w:ascii="Times New Roman" w:hAnsi="Times New Roman" w:cs="Times New Roman"/>
                <w:sz w:val="24"/>
                <w:szCs w:val="24"/>
              </w:rPr>
            </w:pPr>
            <w:r w:rsidRPr="00AE4592">
              <w:rPr>
                <w:rFonts w:ascii="Times New Roman" w:hAnsi="Times New Roman" w:cs="Times New Roman"/>
                <w:sz w:val="24"/>
                <w:szCs w:val="24"/>
              </w:rPr>
              <w:lastRenderedPageBreak/>
              <w:t>ESS3</w:t>
            </w:r>
          </w:p>
        </w:tc>
        <w:tc>
          <w:tcPr>
            <w:tcW w:w="0" w:type="auto"/>
            <w:shd w:val="clear" w:color="auto" w:fill="E7E6E6" w:themeFill="background2"/>
          </w:tcPr>
          <w:p w:rsidR="00C87D2F" w:rsidRPr="00AE4592" w:rsidRDefault="00C87D2F" w:rsidP="00AE4592">
            <w:pPr>
              <w:rPr>
                <w:rFonts w:ascii="Times New Roman" w:hAnsi="Times New Roman" w:cs="Times New Roman"/>
                <w:sz w:val="24"/>
                <w:szCs w:val="24"/>
              </w:rPr>
            </w:pPr>
            <w:r w:rsidRPr="00AE4592">
              <w:rPr>
                <w:rFonts w:ascii="Times New Roman" w:hAnsi="Times New Roman" w:cs="Times New Roman"/>
                <w:sz w:val="24"/>
                <w:szCs w:val="24"/>
              </w:rPr>
              <w:t>Climate change and GHG emissions</w:t>
            </w:r>
          </w:p>
        </w:tc>
        <w:tc>
          <w:tcPr>
            <w:tcW w:w="0" w:type="auto"/>
            <w:shd w:val="clear" w:color="auto" w:fill="E7E6E6" w:themeFill="background2"/>
          </w:tcPr>
          <w:p w:rsidR="00C87D2F" w:rsidRPr="00AE4592" w:rsidRDefault="00C87D2F"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The relation between provisions on climate change in the ESF and broader climate change commitments, specifically UNFCCC</w:t>
            </w:r>
          </w:p>
          <w:p w:rsidR="00C87D2F" w:rsidRPr="00AE4592" w:rsidRDefault="00C87D2F"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Proposed</w:t>
            </w:r>
            <w:r w:rsidRPr="00AE4592" w:rsidDel="001341BB">
              <w:rPr>
                <w:rFonts w:ascii="Times New Roman" w:hAnsi="Times New Roman"/>
                <w:sz w:val="24"/>
                <w:szCs w:val="24"/>
              </w:rPr>
              <w:t xml:space="preserve"> </w:t>
            </w:r>
            <w:r w:rsidRPr="00AE4592">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AE4592" w:rsidRDefault="00C87D2F"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Implications required for the Borrower of estimating and reducing GHG emissions for Bank projects, in line with the proposed standard</w:t>
            </w:r>
          </w:p>
        </w:tc>
        <w:tc>
          <w:tcPr>
            <w:tcW w:w="0" w:type="auto"/>
          </w:tcPr>
          <w:p w:rsidR="00E020F2" w:rsidRPr="00AE4592" w:rsidRDefault="00E020F2" w:rsidP="00AE4592">
            <w:pPr>
              <w:pStyle w:val="ListParagraph"/>
              <w:numPr>
                <w:ilvl w:val="0"/>
                <w:numId w:val="26"/>
              </w:numPr>
              <w:jc w:val="both"/>
              <w:rPr>
                <w:rFonts w:ascii="Times New Roman" w:hAnsi="Times New Roman"/>
                <w:sz w:val="24"/>
                <w:szCs w:val="24"/>
              </w:rPr>
            </w:pPr>
            <w:r w:rsidRPr="00AE4592">
              <w:rPr>
                <w:rFonts w:ascii="Times New Roman" w:hAnsi="Times New Roman"/>
                <w:sz w:val="24"/>
                <w:szCs w:val="24"/>
              </w:rPr>
              <w:t>For countries such as Honduras</w:t>
            </w:r>
            <w:r w:rsidR="00343EC0" w:rsidRPr="00AE4592">
              <w:rPr>
                <w:rFonts w:ascii="Times New Roman" w:hAnsi="Times New Roman"/>
                <w:sz w:val="24"/>
                <w:szCs w:val="24"/>
              </w:rPr>
              <w:t xml:space="preserve"> and particularly areas as the Central American dry corridor</w:t>
            </w:r>
            <w:r w:rsidR="00A04DA7" w:rsidRPr="00AE4592">
              <w:rPr>
                <w:rFonts w:ascii="Times New Roman" w:hAnsi="Times New Roman"/>
                <w:sz w:val="24"/>
                <w:szCs w:val="24"/>
              </w:rPr>
              <w:t xml:space="preserve"> that</w:t>
            </w:r>
            <w:r w:rsidRPr="00AE4592">
              <w:rPr>
                <w:rFonts w:ascii="Times New Roman" w:hAnsi="Times New Roman"/>
                <w:sz w:val="24"/>
                <w:szCs w:val="24"/>
              </w:rPr>
              <w:t> face</w:t>
            </w:r>
            <w:r w:rsidR="00343EC0" w:rsidRPr="00AE4592">
              <w:rPr>
                <w:rFonts w:ascii="Times New Roman" w:hAnsi="Times New Roman"/>
                <w:sz w:val="24"/>
                <w:szCs w:val="24"/>
              </w:rPr>
              <w:t xml:space="preserve"> increasing</w:t>
            </w:r>
            <w:r w:rsidRPr="00AE4592">
              <w:rPr>
                <w:rFonts w:ascii="Times New Roman" w:hAnsi="Times New Roman"/>
                <w:sz w:val="24"/>
                <w:szCs w:val="24"/>
              </w:rPr>
              <w:t> climate change impacts (</w:t>
            </w:r>
            <w:r w:rsidR="00A04DA7" w:rsidRPr="00AE4592">
              <w:rPr>
                <w:rFonts w:ascii="Times New Roman" w:hAnsi="Times New Roman"/>
                <w:sz w:val="24"/>
                <w:szCs w:val="24"/>
              </w:rPr>
              <w:t xml:space="preserve">e.g. </w:t>
            </w:r>
            <w:r w:rsidRPr="00AE4592">
              <w:rPr>
                <w:rFonts w:ascii="Times New Roman" w:hAnsi="Times New Roman"/>
                <w:sz w:val="24"/>
                <w:szCs w:val="24"/>
              </w:rPr>
              <w:t>drought</w:t>
            </w:r>
            <w:r w:rsidR="00A04DA7" w:rsidRPr="00AE4592">
              <w:rPr>
                <w:rFonts w:ascii="Times New Roman" w:hAnsi="Times New Roman"/>
                <w:sz w:val="24"/>
                <w:szCs w:val="24"/>
              </w:rPr>
              <w:t xml:space="preserve"> and</w:t>
            </w:r>
            <w:r w:rsidRPr="00AE4592">
              <w:rPr>
                <w:rFonts w:ascii="Times New Roman" w:hAnsi="Times New Roman"/>
                <w:sz w:val="24"/>
                <w:szCs w:val="24"/>
              </w:rPr>
              <w:t xml:space="preserve"> flood</w:t>
            </w:r>
            <w:r w:rsidR="00A04DA7" w:rsidRPr="00AE4592">
              <w:rPr>
                <w:rFonts w:ascii="Times New Roman" w:hAnsi="Times New Roman"/>
                <w:sz w:val="24"/>
                <w:szCs w:val="24"/>
              </w:rPr>
              <w:t xml:space="preserve">ing related </w:t>
            </w:r>
            <w:r w:rsidRPr="00AE4592">
              <w:rPr>
                <w:rFonts w:ascii="Times New Roman" w:hAnsi="Times New Roman"/>
                <w:sz w:val="24"/>
                <w:szCs w:val="24"/>
              </w:rPr>
              <w:t>vulnerability)</w:t>
            </w:r>
            <w:r w:rsidR="00A04DA7" w:rsidRPr="00AE4592">
              <w:rPr>
                <w:rFonts w:ascii="Times New Roman" w:hAnsi="Times New Roman"/>
                <w:sz w:val="24"/>
                <w:szCs w:val="24"/>
              </w:rPr>
              <w:t xml:space="preserve"> and other contributing challenges such as migration and aging of the population,</w:t>
            </w:r>
            <w:r w:rsidRPr="00AE4592">
              <w:rPr>
                <w:rFonts w:ascii="Times New Roman" w:hAnsi="Times New Roman"/>
                <w:sz w:val="24"/>
                <w:szCs w:val="24"/>
              </w:rPr>
              <w:t xml:space="preserve"> it will be </w:t>
            </w:r>
            <w:r w:rsidR="00A04DA7" w:rsidRPr="00AE4592">
              <w:rPr>
                <w:rFonts w:ascii="Times New Roman" w:hAnsi="Times New Roman"/>
                <w:sz w:val="24"/>
                <w:szCs w:val="24"/>
              </w:rPr>
              <w:t>critical</w:t>
            </w:r>
            <w:r w:rsidRPr="00AE4592">
              <w:rPr>
                <w:rFonts w:ascii="Times New Roman" w:hAnsi="Times New Roman"/>
                <w:sz w:val="24"/>
                <w:szCs w:val="24"/>
              </w:rPr>
              <w:t xml:space="preserve"> to work on issues like food security</w:t>
            </w:r>
            <w:r w:rsidR="00343EC0" w:rsidRPr="00AE4592">
              <w:rPr>
                <w:rFonts w:ascii="Times New Roman" w:hAnsi="Times New Roman"/>
                <w:sz w:val="24"/>
                <w:szCs w:val="24"/>
              </w:rPr>
              <w:t xml:space="preserve"> and</w:t>
            </w:r>
            <w:r w:rsidRPr="00AE4592">
              <w:rPr>
                <w:rFonts w:ascii="Times New Roman" w:hAnsi="Times New Roman"/>
                <w:sz w:val="24"/>
                <w:szCs w:val="24"/>
              </w:rPr>
              <w:t xml:space="preserve"> </w:t>
            </w:r>
            <w:r w:rsidR="00343EC0" w:rsidRPr="00AE4592">
              <w:rPr>
                <w:rFonts w:ascii="Times New Roman" w:hAnsi="Times New Roman"/>
                <w:sz w:val="24"/>
                <w:szCs w:val="24"/>
              </w:rPr>
              <w:t xml:space="preserve">include </w:t>
            </w:r>
            <w:r w:rsidRPr="00AE4592">
              <w:rPr>
                <w:rFonts w:ascii="Times New Roman" w:hAnsi="Times New Roman"/>
                <w:sz w:val="24"/>
                <w:szCs w:val="24"/>
              </w:rPr>
              <w:t>estimates</w:t>
            </w:r>
            <w:r w:rsidR="00A04DA7" w:rsidRPr="00AE4592">
              <w:rPr>
                <w:rFonts w:ascii="Times New Roman" w:hAnsi="Times New Roman"/>
                <w:sz w:val="24"/>
                <w:szCs w:val="24"/>
              </w:rPr>
              <w:t xml:space="preserve"> on related</w:t>
            </w:r>
            <w:r w:rsidRPr="00AE4592">
              <w:rPr>
                <w:rFonts w:ascii="Times New Roman" w:hAnsi="Times New Roman"/>
                <w:sz w:val="24"/>
                <w:szCs w:val="24"/>
              </w:rPr>
              <w:t> cost factors and adaptability </w:t>
            </w:r>
            <w:r w:rsidR="00343EC0" w:rsidRPr="00AE4592">
              <w:rPr>
                <w:rFonts w:ascii="Times New Roman" w:hAnsi="Times New Roman"/>
                <w:sz w:val="24"/>
                <w:szCs w:val="24"/>
              </w:rPr>
              <w:t>already in</w:t>
            </w:r>
            <w:r w:rsidR="00A04DA7" w:rsidRPr="00AE4592">
              <w:rPr>
                <w:rFonts w:ascii="Times New Roman" w:hAnsi="Times New Roman"/>
                <w:sz w:val="24"/>
                <w:szCs w:val="24"/>
              </w:rPr>
              <w:t xml:space="preserve"> project</w:t>
            </w:r>
            <w:r w:rsidRPr="00AE4592">
              <w:rPr>
                <w:rFonts w:ascii="Times New Roman" w:hAnsi="Times New Roman"/>
                <w:sz w:val="24"/>
                <w:szCs w:val="24"/>
              </w:rPr>
              <w:t xml:space="preserve"> design </w:t>
            </w:r>
            <w:r w:rsidR="00A04DA7" w:rsidRPr="00AE4592">
              <w:rPr>
                <w:rFonts w:ascii="Times New Roman" w:hAnsi="Times New Roman"/>
                <w:sz w:val="24"/>
                <w:szCs w:val="24"/>
              </w:rPr>
              <w:t>to</w:t>
            </w:r>
            <w:r w:rsidRPr="00AE4592">
              <w:rPr>
                <w:rFonts w:ascii="Times New Roman" w:hAnsi="Times New Roman"/>
                <w:sz w:val="24"/>
                <w:szCs w:val="24"/>
              </w:rPr>
              <w:t xml:space="preserve"> defin</w:t>
            </w:r>
            <w:r w:rsidR="00A04DA7" w:rsidRPr="00AE4592">
              <w:rPr>
                <w:rFonts w:ascii="Times New Roman" w:hAnsi="Times New Roman"/>
                <w:sz w:val="24"/>
                <w:szCs w:val="24"/>
              </w:rPr>
              <w:t>e</w:t>
            </w:r>
            <w:r w:rsidRPr="00AE4592">
              <w:rPr>
                <w:rFonts w:ascii="Times New Roman" w:hAnsi="Times New Roman"/>
                <w:sz w:val="24"/>
                <w:szCs w:val="24"/>
              </w:rPr>
              <w:t xml:space="preserve"> measures that will generate synergies between</w:t>
            </w:r>
            <w:r w:rsidR="00A04DA7" w:rsidRPr="00AE4592">
              <w:rPr>
                <w:rFonts w:ascii="Times New Roman" w:hAnsi="Times New Roman"/>
                <w:sz w:val="24"/>
                <w:szCs w:val="24"/>
              </w:rPr>
              <w:t xml:space="preserve"> climate change</w:t>
            </w:r>
            <w:r w:rsidRPr="00AE4592">
              <w:rPr>
                <w:rFonts w:ascii="Times New Roman" w:hAnsi="Times New Roman"/>
                <w:sz w:val="24"/>
                <w:szCs w:val="24"/>
              </w:rPr>
              <w:t xml:space="preserve"> mitigation and </w:t>
            </w:r>
            <w:r w:rsidR="00A04DA7" w:rsidRPr="00AE4592">
              <w:rPr>
                <w:rFonts w:ascii="Times New Roman" w:hAnsi="Times New Roman"/>
                <w:sz w:val="24"/>
                <w:szCs w:val="24"/>
              </w:rPr>
              <w:t>adaptation</w:t>
            </w:r>
            <w:r w:rsidRPr="00AE4592">
              <w:rPr>
                <w:rFonts w:ascii="Times New Roman" w:hAnsi="Times New Roman"/>
                <w:sz w:val="24"/>
                <w:szCs w:val="24"/>
              </w:rPr>
              <w:t>, as well as environmental and social benefits.  </w:t>
            </w:r>
          </w:p>
          <w:p w:rsidR="00E020F2" w:rsidRPr="00AE4592" w:rsidRDefault="00E020F2" w:rsidP="00AE4592">
            <w:pPr>
              <w:pStyle w:val="ListParagraph"/>
              <w:numPr>
                <w:ilvl w:val="0"/>
                <w:numId w:val="26"/>
              </w:numPr>
              <w:jc w:val="both"/>
              <w:rPr>
                <w:rFonts w:ascii="Times New Roman" w:hAnsi="Times New Roman"/>
                <w:sz w:val="24"/>
                <w:szCs w:val="24"/>
              </w:rPr>
            </w:pPr>
            <w:r w:rsidRPr="00AE4592">
              <w:rPr>
                <w:rFonts w:ascii="Times New Roman" w:hAnsi="Times New Roman"/>
                <w:sz w:val="24"/>
                <w:szCs w:val="24"/>
              </w:rPr>
              <w:t>The country requires analysis on climate</w:t>
            </w:r>
            <w:r w:rsidR="00A04DA7" w:rsidRPr="00AE4592">
              <w:rPr>
                <w:rFonts w:ascii="Times New Roman" w:hAnsi="Times New Roman"/>
                <w:sz w:val="24"/>
                <w:szCs w:val="24"/>
              </w:rPr>
              <w:t>-smart</w:t>
            </w:r>
            <w:r w:rsidRPr="00AE4592">
              <w:rPr>
                <w:rFonts w:ascii="Times New Roman" w:hAnsi="Times New Roman"/>
                <w:sz w:val="24"/>
                <w:szCs w:val="24"/>
              </w:rPr>
              <w:t xml:space="preserve"> technologies that allow better balance between development, environment</w:t>
            </w:r>
            <w:r w:rsidR="00A04DA7" w:rsidRPr="00AE4592">
              <w:rPr>
                <w:rFonts w:ascii="Times New Roman" w:hAnsi="Times New Roman"/>
                <w:sz w:val="24"/>
                <w:szCs w:val="24"/>
              </w:rPr>
              <w:t>al impacts</w:t>
            </w:r>
            <w:r w:rsidRPr="00AE4592">
              <w:rPr>
                <w:rFonts w:ascii="Times New Roman" w:hAnsi="Times New Roman"/>
                <w:sz w:val="24"/>
                <w:szCs w:val="24"/>
              </w:rPr>
              <w:t xml:space="preserve"> and effective implementation. </w:t>
            </w:r>
            <w:r w:rsidR="00343EC0" w:rsidRPr="00AE4592">
              <w:rPr>
                <w:rFonts w:ascii="Times New Roman" w:hAnsi="Times New Roman"/>
                <w:sz w:val="24"/>
                <w:szCs w:val="24"/>
              </w:rPr>
              <w:t>More analysis is needed</w:t>
            </w:r>
            <w:r w:rsidRPr="00AE4592">
              <w:rPr>
                <w:rFonts w:ascii="Times New Roman" w:hAnsi="Times New Roman"/>
                <w:sz w:val="24"/>
                <w:szCs w:val="24"/>
              </w:rPr>
              <w:t xml:space="preserve"> on the most appropriate technologies</w:t>
            </w:r>
            <w:r w:rsidR="00343EC0" w:rsidRPr="00AE4592">
              <w:rPr>
                <w:rFonts w:ascii="Times New Roman" w:hAnsi="Times New Roman"/>
                <w:sz w:val="24"/>
                <w:szCs w:val="24"/>
              </w:rPr>
              <w:t>,</w:t>
            </w:r>
            <w:r w:rsidRPr="00AE4592">
              <w:rPr>
                <w:rFonts w:ascii="Times New Roman" w:hAnsi="Times New Roman"/>
                <w:sz w:val="24"/>
                <w:szCs w:val="24"/>
              </w:rPr>
              <w:t xml:space="preserve"> taking into account different types of</w:t>
            </w:r>
            <w:r w:rsidR="00343EC0" w:rsidRPr="00AE4592">
              <w:rPr>
                <w:rFonts w:ascii="Times New Roman" w:hAnsi="Times New Roman"/>
                <w:sz w:val="24"/>
                <w:szCs w:val="24"/>
              </w:rPr>
              <w:t xml:space="preserve"> related</w:t>
            </w:r>
            <w:r w:rsidRPr="00AE4592">
              <w:rPr>
                <w:rFonts w:ascii="Times New Roman" w:hAnsi="Times New Roman"/>
                <w:sz w:val="24"/>
                <w:szCs w:val="24"/>
              </w:rPr>
              <w:t> barriers (legal, social</w:t>
            </w:r>
            <w:r w:rsidR="00343EC0" w:rsidRPr="00AE4592">
              <w:rPr>
                <w:rFonts w:ascii="Times New Roman" w:hAnsi="Times New Roman"/>
                <w:sz w:val="24"/>
                <w:szCs w:val="24"/>
              </w:rPr>
              <w:t>, etc.</w:t>
            </w:r>
            <w:r w:rsidRPr="00AE4592">
              <w:rPr>
                <w:rFonts w:ascii="Times New Roman" w:hAnsi="Times New Roman"/>
                <w:sz w:val="24"/>
                <w:szCs w:val="24"/>
              </w:rPr>
              <w:t>) as well as the financial and technical capacity to implement them.</w:t>
            </w:r>
          </w:p>
          <w:p w:rsidR="00CD5210" w:rsidRPr="00AE4592" w:rsidRDefault="0083307C" w:rsidP="00AE4592">
            <w:pPr>
              <w:pStyle w:val="ListParagraph"/>
              <w:numPr>
                <w:ilvl w:val="0"/>
                <w:numId w:val="26"/>
              </w:numPr>
              <w:jc w:val="both"/>
              <w:rPr>
                <w:rFonts w:ascii="Times New Roman" w:hAnsi="Times New Roman"/>
                <w:sz w:val="24"/>
                <w:szCs w:val="24"/>
              </w:rPr>
            </w:pPr>
            <w:r w:rsidRPr="00AE4592">
              <w:rPr>
                <w:rFonts w:ascii="Times New Roman" w:hAnsi="Times New Roman"/>
                <w:sz w:val="24"/>
                <w:szCs w:val="24"/>
              </w:rPr>
              <w:t>P</w:t>
            </w:r>
            <w:r w:rsidR="00E020F2" w:rsidRPr="00AE4592">
              <w:rPr>
                <w:rFonts w:ascii="Times New Roman" w:hAnsi="Times New Roman"/>
                <w:sz w:val="24"/>
                <w:szCs w:val="24"/>
              </w:rPr>
              <w:t>romoting inter-agency coordination</w:t>
            </w:r>
            <w:r w:rsidR="00343EC0" w:rsidRPr="00AE4592">
              <w:rPr>
                <w:rFonts w:ascii="Times New Roman" w:hAnsi="Times New Roman"/>
                <w:sz w:val="24"/>
                <w:szCs w:val="24"/>
              </w:rPr>
              <w:t xml:space="preserve"> and collaboration with civil society and donors was proposed</w:t>
            </w:r>
            <w:r w:rsidRPr="00AE4592">
              <w:rPr>
                <w:rFonts w:ascii="Times New Roman" w:hAnsi="Times New Roman"/>
                <w:sz w:val="24"/>
                <w:szCs w:val="24"/>
              </w:rPr>
              <w:t xml:space="preserve"> to integrate analysis on project related climate vulnerability and overall sustainability </w:t>
            </w:r>
            <w:r w:rsidR="00343EC0" w:rsidRPr="00AE4592">
              <w:rPr>
                <w:rFonts w:ascii="Times New Roman" w:hAnsi="Times New Roman"/>
                <w:sz w:val="24"/>
                <w:szCs w:val="24"/>
              </w:rPr>
              <w:t>t</w:t>
            </w:r>
            <w:r w:rsidRPr="00AE4592">
              <w:rPr>
                <w:rFonts w:ascii="Times New Roman" w:hAnsi="Times New Roman"/>
                <w:sz w:val="24"/>
                <w:szCs w:val="24"/>
              </w:rPr>
              <w:t>o improve the results of public</w:t>
            </w:r>
            <w:r w:rsidR="00E020F2" w:rsidRPr="00AE4592">
              <w:rPr>
                <w:rFonts w:ascii="Times New Roman" w:hAnsi="Times New Roman"/>
                <w:sz w:val="24"/>
                <w:szCs w:val="24"/>
              </w:rPr>
              <w:t xml:space="preserve"> investments.</w:t>
            </w:r>
          </w:p>
        </w:tc>
      </w:tr>
      <w:tr w:rsidR="00944F46" w:rsidRPr="00AE4592" w:rsidTr="008A0797">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ESS5</w:t>
            </w: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Land acquisition and involuntary resettlement</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 xml:space="preserve">Treatment and rights of informal occupants and approach to forced evictions in situations unrelated to land acquisitions </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 xml:space="preserve">Interpretation of the concept of resettlement as a “development opportunity” in different project circumstances </w:t>
            </w:r>
          </w:p>
        </w:tc>
        <w:tc>
          <w:tcPr>
            <w:tcW w:w="0" w:type="auto"/>
          </w:tcPr>
          <w:p w:rsidR="00B0615A" w:rsidRPr="00AE4592" w:rsidRDefault="00E020F2" w:rsidP="00AE4592">
            <w:pPr>
              <w:pStyle w:val="ListParagraph"/>
              <w:numPr>
                <w:ilvl w:val="0"/>
                <w:numId w:val="26"/>
              </w:numPr>
              <w:jc w:val="both"/>
              <w:rPr>
                <w:rFonts w:ascii="Times New Roman" w:hAnsi="Times New Roman"/>
                <w:sz w:val="24"/>
                <w:szCs w:val="24"/>
              </w:rPr>
            </w:pPr>
            <w:r w:rsidRPr="00AE4592">
              <w:rPr>
                <w:rFonts w:ascii="Times New Roman" w:hAnsi="Times New Roman"/>
                <w:sz w:val="24"/>
                <w:szCs w:val="24"/>
              </w:rPr>
              <w:t xml:space="preserve">It </w:t>
            </w:r>
            <w:r w:rsidR="0083307C" w:rsidRPr="00AE4592">
              <w:rPr>
                <w:rFonts w:ascii="Times New Roman" w:hAnsi="Times New Roman"/>
                <w:sz w:val="24"/>
                <w:szCs w:val="24"/>
              </w:rPr>
              <w:t>wa</w:t>
            </w:r>
            <w:r w:rsidRPr="00AE4592">
              <w:rPr>
                <w:rFonts w:ascii="Times New Roman" w:hAnsi="Times New Roman"/>
                <w:sz w:val="24"/>
                <w:szCs w:val="24"/>
              </w:rPr>
              <w:t>s</w:t>
            </w:r>
            <w:r w:rsidR="0083307C" w:rsidRPr="00AE4592">
              <w:rPr>
                <w:rFonts w:ascii="Times New Roman" w:hAnsi="Times New Roman"/>
                <w:sz w:val="24"/>
                <w:szCs w:val="24"/>
              </w:rPr>
              <w:t xml:space="preserve"> considered</w:t>
            </w:r>
            <w:r w:rsidRPr="00AE4592">
              <w:rPr>
                <w:rFonts w:ascii="Times New Roman" w:hAnsi="Times New Roman"/>
                <w:sz w:val="24"/>
                <w:szCs w:val="24"/>
              </w:rPr>
              <w:t xml:space="preserve"> very helpful to include the resettlement costs within the project costs. </w:t>
            </w:r>
            <w:r w:rsidR="0083307C" w:rsidRPr="00AE4592">
              <w:rPr>
                <w:rFonts w:ascii="Times New Roman" w:hAnsi="Times New Roman"/>
                <w:sz w:val="24"/>
                <w:szCs w:val="24"/>
              </w:rPr>
              <w:t>Said costs</w:t>
            </w:r>
            <w:r w:rsidRPr="00AE4592">
              <w:rPr>
                <w:rFonts w:ascii="Times New Roman" w:hAnsi="Times New Roman"/>
                <w:sz w:val="24"/>
                <w:szCs w:val="24"/>
              </w:rPr>
              <w:t xml:space="preserve"> ha</w:t>
            </w:r>
            <w:r w:rsidR="0083307C" w:rsidRPr="00AE4592">
              <w:rPr>
                <w:rFonts w:ascii="Times New Roman" w:hAnsi="Times New Roman"/>
                <w:sz w:val="24"/>
                <w:szCs w:val="24"/>
              </w:rPr>
              <w:t>ve</w:t>
            </w:r>
            <w:r w:rsidRPr="00AE4592">
              <w:rPr>
                <w:rFonts w:ascii="Times New Roman" w:hAnsi="Times New Roman"/>
                <w:sz w:val="24"/>
                <w:szCs w:val="24"/>
              </w:rPr>
              <w:t xml:space="preserve"> been a </w:t>
            </w:r>
            <w:r w:rsidR="0036657B" w:rsidRPr="00AE4592">
              <w:rPr>
                <w:rFonts w:ascii="Times New Roman" w:hAnsi="Times New Roman"/>
                <w:sz w:val="24"/>
                <w:szCs w:val="24"/>
              </w:rPr>
              <w:t xml:space="preserve">bottleneck in project implementation since </w:t>
            </w:r>
            <w:r w:rsidR="0083307C" w:rsidRPr="00AE4592">
              <w:rPr>
                <w:rFonts w:ascii="Times New Roman" w:hAnsi="Times New Roman"/>
                <w:sz w:val="24"/>
                <w:szCs w:val="24"/>
              </w:rPr>
              <w:t>they</w:t>
            </w:r>
            <w:r w:rsidR="0036657B" w:rsidRPr="00AE4592">
              <w:rPr>
                <w:rFonts w:ascii="Times New Roman" w:hAnsi="Times New Roman"/>
                <w:sz w:val="24"/>
                <w:szCs w:val="24"/>
              </w:rPr>
              <w:t xml:space="preserve"> </w:t>
            </w:r>
            <w:r w:rsidR="0083307C" w:rsidRPr="00AE4592">
              <w:rPr>
                <w:rFonts w:ascii="Times New Roman" w:hAnsi="Times New Roman"/>
                <w:sz w:val="24"/>
                <w:szCs w:val="24"/>
              </w:rPr>
              <w:t>are</w:t>
            </w:r>
            <w:r w:rsidR="0036657B" w:rsidRPr="00AE4592">
              <w:rPr>
                <w:rFonts w:ascii="Times New Roman" w:hAnsi="Times New Roman"/>
                <w:sz w:val="24"/>
                <w:szCs w:val="24"/>
              </w:rPr>
              <w:t xml:space="preserve"> frequently under-budgeted</w:t>
            </w:r>
            <w:r w:rsidR="00CA0897">
              <w:rPr>
                <w:rFonts w:ascii="Times New Roman" w:hAnsi="Times New Roman"/>
                <w:sz w:val="24"/>
                <w:szCs w:val="24"/>
              </w:rPr>
              <w:t>, because of uncertain identification of the objective population</w:t>
            </w:r>
            <w:r w:rsidR="00CD49F1">
              <w:rPr>
                <w:rFonts w:ascii="Times New Roman" w:hAnsi="Times New Roman"/>
                <w:sz w:val="24"/>
                <w:szCs w:val="24"/>
              </w:rPr>
              <w:t xml:space="preserve"> and the scope of the intervention. Some concerns were expressed about the </w:t>
            </w:r>
            <w:r w:rsidR="00F62D0E">
              <w:rPr>
                <w:rFonts w:ascii="Times New Roman" w:hAnsi="Times New Roman"/>
                <w:sz w:val="24"/>
                <w:szCs w:val="24"/>
              </w:rPr>
              <w:t xml:space="preserve">unclear </w:t>
            </w:r>
            <w:r w:rsidR="00CD49F1">
              <w:rPr>
                <w:rFonts w:ascii="Times New Roman" w:hAnsi="Times New Roman"/>
                <w:sz w:val="24"/>
                <w:szCs w:val="24"/>
              </w:rPr>
              <w:t>magnitude of the direct and indirect effects of the social</w:t>
            </w:r>
            <w:r w:rsidR="00F62D0E">
              <w:rPr>
                <w:rFonts w:ascii="Times New Roman" w:hAnsi="Times New Roman"/>
                <w:sz w:val="24"/>
                <w:szCs w:val="24"/>
              </w:rPr>
              <w:t xml:space="preserve"> and environmental</w:t>
            </w:r>
            <w:r w:rsidR="00CD49F1">
              <w:rPr>
                <w:rFonts w:ascii="Times New Roman" w:hAnsi="Times New Roman"/>
                <w:sz w:val="24"/>
                <w:szCs w:val="24"/>
              </w:rPr>
              <w:t xml:space="preserve"> intervention</w:t>
            </w:r>
          </w:p>
          <w:p w:rsidR="00CF7A85" w:rsidRPr="00AE4592" w:rsidRDefault="00E020F2" w:rsidP="00AE4592">
            <w:pPr>
              <w:pStyle w:val="ListParagraph"/>
              <w:numPr>
                <w:ilvl w:val="0"/>
                <w:numId w:val="26"/>
              </w:numPr>
              <w:jc w:val="both"/>
              <w:rPr>
                <w:rFonts w:ascii="Times New Roman" w:hAnsi="Times New Roman"/>
                <w:sz w:val="24"/>
                <w:szCs w:val="24"/>
              </w:rPr>
            </w:pPr>
            <w:r w:rsidRPr="00AE4592">
              <w:rPr>
                <w:rFonts w:ascii="Times New Roman" w:hAnsi="Times New Roman"/>
                <w:sz w:val="24"/>
                <w:szCs w:val="24"/>
              </w:rPr>
              <w:t>Concern</w:t>
            </w:r>
            <w:r w:rsidR="0036657B" w:rsidRPr="00AE4592">
              <w:rPr>
                <w:rFonts w:ascii="Times New Roman" w:hAnsi="Times New Roman"/>
                <w:sz w:val="24"/>
                <w:szCs w:val="24"/>
              </w:rPr>
              <w:t xml:space="preserve">s were expressed in relation to informal occupants who move in to/invade </w:t>
            </w:r>
            <w:r w:rsidR="0083307C" w:rsidRPr="00AE4592">
              <w:rPr>
                <w:rFonts w:ascii="Times New Roman" w:hAnsi="Times New Roman"/>
                <w:sz w:val="24"/>
                <w:szCs w:val="24"/>
              </w:rPr>
              <w:t>a</w:t>
            </w:r>
            <w:r w:rsidR="0036657B" w:rsidRPr="00AE4592">
              <w:rPr>
                <w:rFonts w:ascii="Times New Roman" w:hAnsi="Times New Roman"/>
                <w:sz w:val="24"/>
                <w:szCs w:val="24"/>
              </w:rPr>
              <w:t xml:space="preserve"> project area during project implementation in order to demand compensation and assistance.</w:t>
            </w:r>
            <w:r w:rsidRPr="00AE4592">
              <w:rPr>
                <w:rFonts w:ascii="Times New Roman" w:hAnsi="Times New Roman"/>
                <w:sz w:val="24"/>
                <w:szCs w:val="24"/>
              </w:rPr>
              <w:t xml:space="preserve"> </w:t>
            </w:r>
          </w:p>
        </w:tc>
      </w:tr>
      <w:tr w:rsidR="00944F46" w:rsidRPr="00AE4592" w:rsidTr="008A0797">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lastRenderedPageBreak/>
              <w:t>ESS6</w:t>
            </w: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Biodiversity</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Operationalization of the provisions on primary suppliers and ecosystem services, especially in situation with low capacity</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Role of national law with regard to protecting and conserving natural and critical habitats</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 xml:space="preserve">Criteria for biodiversity offsets, including consideration of project benefits </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Definition and application of net gains for biodiversity</w:t>
            </w:r>
          </w:p>
        </w:tc>
        <w:tc>
          <w:tcPr>
            <w:tcW w:w="0" w:type="auto"/>
          </w:tcPr>
          <w:p w:rsidR="0041581B" w:rsidRPr="00AE4592" w:rsidRDefault="00E020F2" w:rsidP="00C025A6">
            <w:pPr>
              <w:pStyle w:val="ListParagraph"/>
              <w:numPr>
                <w:ilvl w:val="0"/>
                <w:numId w:val="28"/>
              </w:numPr>
              <w:jc w:val="both"/>
              <w:rPr>
                <w:rFonts w:ascii="Times New Roman" w:hAnsi="Times New Roman"/>
                <w:sz w:val="24"/>
                <w:szCs w:val="24"/>
              </w:rPr>
            </w:pPr>
            <w:r w:rsidRPr="00AE4592">
              <w:rPr>
                <w:rFonts w:ascii="Times New Roman" w:hAnsi="Times New Roman"/>
                <w:sz w:val="24"/>
                <w:szCs w:val="24"/>
              </w:rPr>
              <w:t xml:space="preserve">It </w:t>
            </w:r>
            <w:r w:rsidR="0036657B" w:rsidRPr="00AE4592">
              <w:rPr>
                <w:rFonts w:ascii="Times New Roman" w:hAnsi="Times New Roman"/>
                <w:sz w:val="24"/>
                <w:szCs w:val="24"/>
              </w:rPr>
              <w:t>was</w:t>
            </w:r>
            <w:r w:rsidRPr="00AE4592">
              <w:rPr>
                <w:rFonts w:ascii="Times New Roman" w:hAnsi="Times New Roman"/>
                <w:sz w:val="24"/>
                <w:szCs w:val="24"/>
              </w:rPr>
              <w:t xml:space="preserve"> recommended </w:t>
            </w:r>
            <w:r w:rsidR="0036657B" w:rsidRPr="00AE4592">
              <w:rPr>
                <w:rFonts w:ascii="Times New Roman" w:hAnsi="Times New Roman"/>
                <w:sz w:val="24"/>
                <w:szCs w:val="24"/>
              </w:rPr>
              <w:t>that the</w:t>
            </w:r>
            <w:r w:rsidRPr="00AE4592">
              <w:rPr>
                <w:rFonts w:ascii="Times New Roman" w:hAnsi="Times New Roman"/>
                <w:sz w:val="24"/>
                <w:szCs w:val="24"/>
              </w:rPr>
              <w:t xml:space="preserve"> wording </w:t>
            </w:r>
            <w:r w:rsidR="0036657B" w:rsidRPr="00AE4592">
              <w:rPr>
                <w:rFonts w:ascii="Times New Roman" w:hAnsi="Times New Roman"/>
                <w:sz w:val="24"/>
                <w:szCs w:val="24"/>
              </w:rPr>
              <w:t xml:space="preserve">on ESS6 for </w:t>
            </w:r>
            <w:r w:rsidRPr="00AE4592">
              <w:rPr>
                <w:rFonts w:ascii="Times New Roman" w:hAnsi="Times New Roman"/>
                <w:sz w:val="24"/>
                <w:szCs w:val="24"/>
              </w:rPr>
              <w:t>protected areas</w:t>
            </w:r>
            <w:r w:rsidR="0036657B" w:rsidRPr="00AE4592">
              <w:rPr>
                <w:rFonts w:ascii="Times New Roman" w:hAnsi="Times New Roman"/>
                <w:sz w:val="24"/>
                <w:szCs w:val="24"/>
              </w:rPr>
              <w:t xml:space="preserve"> be changed/improved to allow for the recognition of</w:t>
            </w:r>
            <w:r w:rsidRPr="00AE4592">
              <w:rPr>
                <w:rFonts w:ascii="Times New Roman" w:hAnsi="Times New Roman"/>
                <w:sz w:val="24"/>
                <w:szCs w:val="24"/>
              </w:rPr>
              <w:t xml:space="preserve"> other </w:t>
            </w:r>
            <w:r w:rsidR="0083307C" w:rsidRPr="00AE4592">
              <w:rPr>
                <w:rFonts w:ascii="Times New Roman" w:hAnsi="Times New Roman"/>
                <w:sz w:val="24"/>
                <w:szCs w:val="24"/>
              </w:rPr>
              <w:t>related protection schemes</w:t>
            </w:r>
            <w:r w:rsidRPr="00AE4592">
              <w:rPr>
                <w:rFonts w:ascii="Times New Roman" w:hAnsi="Times New Roman"/>
                <w:sz w:val="24"/>
                <w:szCs w:val="24"/>
              </w:rPr>
              <w:t>.</w:t>
            </w:r>
          </w:p>
        </w:tc>
      </w:tr>
      <w:tr w:rsidR="00944F46" w:rsidRPr="00AE4592" w:rsidTr="008A0797">
        <w:tc>
          <w:tcPr>
            <w:tcW w:w="0" w:type="auto"/>
            <w:shd w:val="clear" w:color="auto" w:fill="E7E6E6" w:themeFill="background2"/>
          </w:tcPr>
          <w:p w:rsidR="00944F46" w:rsidRPr="00AE4592" w:rsidRDefault="00944F46" w:rsidP="00AE4592">
            <w:pPr>
              <w:rPr>
                <w:rFonts w:ascii="Times New Roman" w:hAnsi="Times New Roman" w:cs="Times New Roman"/>
                <w:color w:val="000000"/>
                <w:sz w:val="24"/>
                <w:szCs w:val="24"/>
              </w:rPr>
            </w:pPr>
            <w:r w:rsidRPr="00AE4592">
              <w:rPr>
                <w:rFonts w:ascii="Times New Roman" w:hAnsi="Times New Roman" w:cs="Times New Roman"/>
                <w:color w:val="000000"/>
                <w:sz w:val="24"/>
                <w:szCs w:val="24"/>
              </w:rPr>
              <w:t>ESS7</w:t>
            </w: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color w:val="000000"/>
                <w:sz w:val="24"/>
                <w:szCs w:val="24"/>
              </w:rPr>
              <w:t>Indigenous Peoples</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color w:val="000000"/>
                <w:sz w:val="24"/>
                <w:szCs w:val="24"/>
              </w:rPr>
              <w:t xml:space="preserve">Implementation of the Indigenous Peoples standard in complex </w:t>
            </w:r>
            <w:r w:rsidRPr="00AE4592">
              <w:rPr>
                <w:rFonts w:ascii="Times New Roman" w:hAnsi="Times New Roman"/>
                <w:sz w:val="24"/>
                <w:szCs w:val="24"/>
              </w:rPr>
              <w:t>political and cultural contexts</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Possible approaches to reflect alternative terminologies used in different countries to describe Indigenous Peoples</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color w:val="000000"/>
                <w:sz w:val="24"/>
                <w:szCs w:val="24"/>
              </w:rPr>
              <w:t>Criteria for establishing and implementation of Free, Prior and Informed Consent (FPIC)</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Comparison of proposed FPIC with existing requirements on consultation</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color w:val="000000"/>
                <w:sz w:val="24"/>
                <w:szCs w:val="24"/>
              </w:rPr>
              <w:t>Application of FPIC to impacts on Indigenous Peoples’ cultural heritage</w:t>
            </w:r>
          </w:p>
        </w:tc>
        <w:tc>
          <w:tcPr>
            <w:tcW w:w="0" w:type="auto"/>
          </w:tcPr>
          <w:p w:rsidR="0036657B" w:rsidRPr="00AE4592" w:rsidRDefault="0036657B" w:rsidP="00AE4592">
            <w:pPr>
              <w:pStyle w:val="ListParagraph"/>
              <w:numPr>
                <w:ilvl w:val="0"/>
                <w:numId w:val="29"/>
              </w:numPr>
              <w:jc w:val="both"/>
              <w:rPr>
                <w:rFonts w:ascii="Times New Roman" w:hAnsi="Times New Roman"/>
                <w:sz w:val="24"/>
                <w:szCs w:val="24"/>
              </w:rPr>
            </w:pPr>
            <w:r w:rsidRPr="00AE4592">
              <w:rPr>
                <w:rFonts w:ascii="Times New Roman" w:hAnsi="Times New Roman"/>
                <w:sz w:val="24"/>
                <w:szCs w:val="24"/>
              </w:rPr>
              <w:t>T</w:t>
            </w:r>
            <w:r w:rsidR="00E020F2" w:rsidRPr="00AE4592">
              <w:rPr>
                <w:rFonts w:ascii="Times New Roman" w:hAnsi="Times New Roman"/>
                <w:sz w:val="24"/>
                <w:szCs w:val="24"/>
              </w:rPr>
              <w:t>he Miskito people</w:t>
            </w:r>
            <w:r w:rsidRPr="00AE4592">
              <w:rPr>
                <w:rFonts w:ascii="Times New Roman" w:hAnsi="Times New Roman"/>
                <w:sz w:val="24"/>
                <w:szCs w:val="24"/>
              </w:rPr>
              <w:t xml:space="preserve"> already have</w:t>
            </w:r>
            <w:r w:rsidR="00E020F2" w:rsidRPr="00AE4592">
              <w:rPr>
                <w:rFonts w:ascii="Times New Roman" w:hAnsi="Times New Roman"/>
                <w:sz w:val="24"/>
                <w:szCs w:val="24"/>
              </w:rPr>
              <w:t xml:space="preserve"> a protocol of Free, Prior and Informed Consent (</w:t>
            </w:r>
            <w:r w:rsidRPr="00AE4592">
              <w:rPr>
                <w:rFonts w:ascii="Times New Roman" w:hAnsi="Times New Roman"/>
                <w:sz w:val="24"/>
                <w:szCs w:val="24"/>
              </w:rPr>
              <w:t>FPIC</w:t>
            </w:r>
            <w:r w:rsidR="00E020F2" w:rsidRPr="00AE4592">
              <w:rPr>
                <w:rFonts w:ascii="Times New Roman" w:hAnsi="Times New Roman"/>
                <w:sz w:val="24"/>
                <w:szCs w:val="24"/>
              </w:rPr>
              <w:t>) for the approval of projects and interventions in their territories, unlike the rest of</w:t>
            </w:r>
            <w:r w:rsidR="0066473C" w:rsidRPr="00AE4592">
              <w:rPr>
                <w:rFonts w:ascii="Times New Roman" w:hAnsi="Times New Roman"/>
                <w:sz w:val="24"/>
                <w:szCs w:val="24"/>
              </w:rPr>
              <w:t xml:space="preserve"> the</w:t>
            </w:r>
            <w:r w:rsidR="00E020F2" w:rsidRPr="00AE4592">
              <w:rPr>
                <w:rFonts w:ascii="Times New Roman" w:hAnsi="Times New Roman"/>
                <w:sz w:val="24"/>
                <w:szCs w:val="24"/>
              </w:rPr>
              <w:t xml:space="preserve"> </w:t>
            </w:r>
            <w:r w:rsidRPr="00AE4592">
              <w:rPr>
                <w:rFonts w:ascii="Times New Roman" w:hAnsi="Times New Roman"/>
                <w:sz w:val="24"/>
                <w:szCs w:val="24"/>
              </w:rPr>
              <w:t>indigenous</w:t>
            </w:r>
            <w:r w:rsidR="00E020F2" w:rsidRPr="00AE4592">
              <w:rPr>
                <w:rFonts w:ascii="Times New Roman" w:hAnsi="Times New Roman"/>
                <w:sz w:val="24"/>
                <w:szCs w:val="24"/>
              </w:rPr>
              <w:t xml:space="preserve"> groups present in the country. To make the implementation of </w:t>
            </w:r>
            <w:r w:rsidRPr="00AE4592">
              <w:rPr>
                <w:rFonts w:ascii="Times New Roman" w:hAnsi="Times New Roman"/>
                <w:sz w:val="24"/>
                <w:szCs w:val="24"/>
              </w:rPr>
              <w:t>FPIC</w:t>
            </w:r>
            <w:r w:rsidR="00E020F2" w:rsidRPr="00AE4592">
              <w:rPr>
                <w:rFonts w:ascii="Times New Roman" w:hAnsi="Times New Roman"/>
                <w:sz w:val="24"/>
                <w:szCs w:val="24"/>
              </w:rPr>
              <w:t xml:space="preserve"> viable, there is the need to ensure that projects </w:t>
            </w:r>
            <w:r w:rsidRPr="00AE4592">
              <w:rPr>
                <w:rFonts w:ascii="Times New Roman" w:hAnsi="Times New Roman"/>
                <w:sz w:val="24"/>
                <w:szCs w:val="24"/>
              </w:rPr>
              <w:t xml:space="preserve">screen, </w:t>
            </w:r>
            <w:r w:rsidR="00E020F2" w:rsidRPr="00AE4592">
              <w:rPr>
                <w:rFonts w:ascii="Times New Roman" w:hAnsi="Times New Roman"/>
                <w:sz w:val="24"/>
                <w:szCs w:val="24"/>
              </w:rPr>
              <w:t>recognize</w:t>
            </w:r>
            <w:r w:rsidRPr="00AE4592">
              <w:rPr>
                <w:rFonts w:ascii="Times New Roman" w:hAnsi="Times New Roman"/>
                <w:sz w:val="24"/>
                <w:szCs w:val="24"/>
              </w:rPr>
              <w:t xml:space="preserve"> and use</w:t>
            </w:r>
            <w:r w:rsidR="00E020F2" w:rsidRPr="00AE4592">
              <w:rPr>
                <w:rFonts w:ascii="Times New Roman" w:hAnsi="Times New Roman"/>
                <w:sz w:val="24"/>
                <w:szCs w:val="24"/>
              </w:rPr>
              <w:t xml:space="preserve"> the governance</w:t>
            </w:r>
            <w:r w:rsidR="0066473C" w:rsidRPr="00AE4592">
              <w:rPr>
                <w:rFonts w:ascii="Times New Roman" w:hAnsi="Times New Roman"/>
                <w:sz w:val="24"/>
                <w:szCs w:val="24"/>
              </w:rPr>
              <w:t xml:space="preserve"> systems</w:t>
            </w:r>
            <w:r w:rsidR="00E020F2" w:rsidRPr="00AE4592">
              <w:rPr>
                <w:rFonts w:ascii="Times New Roman" w:hAnsi="Times New Roman"/>
                <w:sz w:val="24"/>
                <w:szCs w:val="24"/>
              </w:rPr>
              <w:t xml:space="preserve"> of each indigenous people</w:t>
            </w:r>
            <w:r w:rsidRPr="00AE4592">
              <w:rPr>
                <w:rFonts w:ascii="Times New Roman" w:hAnsi="Times New Roman"/>
                <w:sz w:val="24"/>
                <w:szCs w:val="24"/>
              </w:rPr>
              <w:t xml:space="preserve"> </w:t>
            </w:r>
            <w:r w:rsidR="00E020F2" w:rsidRPr="00AE4592">
              <w:rPr>
                <w:rFonts w:ascii="Times New Roman" w:hAnsi="Times New Roman"/>
                <w:sz w:val="24"/>
                <w:szCs w:val="24"/>
              </w:rPr>
              <w:t>as well as the recognition of their own territories</w:t>
            </w:r>
            <w:r w:rsidRPr="00AE4592">
              <w:rPr>
                <w:rFonts w:ascii="Times New Roman" w:hAnsi="Times New Roman"/>
                <w:sz w:val="24"/>
                <w:szCs w:val="24"/>
              </w:rPr>
              <w:t>.</w:t>
            </w:r>
          </w:p>
          <w:p w:rsidR="00E020F2" w:rsidRPr="00AE4592" w:rsidRDefault="0036657B" w:rsidP="00AE4592">
            <w:pPr>
              <w:pStyle w:val="ListParagraph"/>
              <w:numPr>
                <w:ilvl w:val="0"/>
                <w:numId w:val="29"/>
              </w:numPr>
              <w:jc w:val="both"/>
              <w:rPr>
                <w:rFonts w:ascii="Times New Roman" w:hAnsi="Times New Roman"/>
                <w:sz w:val="24"/>
                <w:szCs w:val="24"/>
              </w:rPr>
            </w:pPr>
            <w:r w:rsidRPr="00AE4592">
              <w:rPr>
                <w:rFonts w:ascii="Times New Roman" w:hAnsi="Times New Roman"/>
                <w:sz w:val="24"/>
                <w:szCs w:val="24"/>
              </w:rPr>
              <w:t>T</w:t>
            </w:r>
            <w:r w:rsidR="00E020F2" w:rsidRPr="00AE4592">
              <w:rPr>
                <w:rFonts w:ascii="Times New Roman" w:hAnsi="Times New Roman"/>
                <w:sz w:val="24"/>
                <w:szCs w:val="24"/>
              </w:rPr>
              <w:t>he</w:t>
            </w:r>
            <w:r w:rsidRPr="00AE4592">
              <w:rPr>
                <w:rFonts w:ascii="Times New Roman" w:hAnsi="Times New Roman"/>
                <w:sz w:val="24"/>
                <w:szCs w:val="24"/>
              </w:rPr>
              <w:t xml:space="preserve"> indigenous peoples</w:t>
            </w:r>
            <w:r w:rsidR="0066473C" w:rsidRPr="00AE4592">
              <w:rPr>
                <w:rFonts w:ascii="Times New Roman" w:hAnsi="Times New Roman"/>
                <w:sz w:val="24"/>
                <w:szCs w:val="24"/>
              </w:rPr>
              <w:t>’</w:t>
            </w:r>
            <w:r w:rsidRPr="00AE4592">
              <w:rPr>
                <w:rFonts w:ascii="Times New Roman" w:hAnsi="Times New Roman"/>
                <w:sz w:val="24"/>
                <w:szCs w:val="24"/>
              </w:rPr>
              <w:t xml:space="preserve"> plans and other</w:t>
            </w:r>
            <w:r w:rsidR="00E020F2" w:rsidRPr="00AE4592">
              <w:rPr>
                <w:rFonts w:ascii="Times New Roman" w:hAnsi="Times New Roman"/>
                <w:sz w:val="24"/>
                <w:szCs w:val="24"/>
              </w:rPr>
              <w:t xml:space="preserve"> instruments must be oriented to</w:t>
            </w:r>
            <w:r w:rsidRPr="00AE4592">
              <w:rPr>
                <w:rFonts w:ascii="Times New Roman" w:hAnsi="Times New Roman"/>
                <w:sz w:val="24"/>
                <w:szCs w:val="24"/>
              </w:rPr>
              <w:t>wards the</w:t>
            </w:r>
            <w:r w:rsidR="00E020F2" w:rsidRPr="00AE4592">
              <w:rPr>
                <w:rFonts w:ascii="Times New Roman" w:hAnsi="Times New Roman"/>
                <w:sz w:val="24"/>
                <w:szCs w:val="24"/>
              </w:rPr>
              <w:t xml:space="preserve"> improvement of life for the indigenous population under the approach of sharing the benefits of the projects with the indigenous communities; avoid duplicate efforts through inter-agency coordination; strengthen the initiatives of law on the </w:t>
            </w:r>
            <w:r w:rsidR="008672F5" w:rsidRPr="00AE4592">
              <w:rPr>
                <w:rFonts w:ascii="Times New Roman" w:hAnsi="Times New Roman"/>
                <w:sz w:val="24"/>
                <w:szCs w:val="24"/>
              </w:rPr>
              <w:t>FPIC</w:t>
            </w:r>
            <w:r w:rsidR="00E020F2" w:rsidRPr="00AE4592">
              <w:rPr>
                <w:rFonts w:ascii="Times New Roman" w:hAnsi="Times New Roman"/>
                <w:sz w:val="24"/>
                <w:szCs w:val="24"/>
              </w:rPr>
              <w:t xml:space="preserve"> that are </w:t>
            </w:r>
            <w:r w:rsidR="008672F5" w:rsidRPr="00AE4592">
              <w:rPr>
                <w:rFonts w:ascii="Times New Roman" w:hAnsi="Times New Roman"/>
                <w:sz w:val="24"/>
                <w:szCs w:val="24"/>
              </w:rPr>
              <w:t>under</w:t>
            </w:r>
            <w:r w:rsidR="00E020F2" w:rsidRPr="00AE4592">
              <w:rPr>
                <w:rFonts w:ascii="Times New Roman" w:hAnsi="Times New Roman"/>
                <w:sz w:val="24"/>
                <w:szCs w:val="24"/>
              </w:rPr>
              <w:t xml:space="preserve"> discussion</w:t>
            </w:r>
            <w:r w:rsidR="008672F5" w:rsidRPr="00AE4592">
              <w:rPr>
                <w:rFonts w:ascii="Times New Roman" w:hAnsi="Times New Roman"/>
                <w:sz w:val="24"/>
                <w:szCs w:val="24"/>
              </w:rPr>
              <w:t xml:space="preserve"> in Honduras</w:t>
            </w:r>
            <w:r w:rsidR="00E020F2" w:rsidRPr="00AE4592">
              <w:rPr>
                <w:rFonts w:ascii="Times New Roman" w:hAnsi="Times New Roman"/>
                <w:sz w:val="24"/>
                <w:szCs w:val="24"/>
              </w:rPr>
              <w:t>, as well as other legal aspects related to indigenous rights;</w:t>
            </w:r>
            <w:r w:rsidR="0066473C" w:rsidRPr="00AE4592">
              <w:rPr>
                <w:rFonts w:ascii="Times New Roman" w:hAnsi="Times New Roman"/>
                <w:sz w:val="24"/>
                <w:szCs w:val="24"/>
              </w:rPr>
              <w:t xml:space="preserve"> and</w:t>
            </w:r>
            <w:r w:rsidR="00E020F2" w:rsidRPr="00AE4592">
              <w:rPr>
                <w:rFonts w:ascii="Times New Roman" w:hAnsi="Times New Roman"/>
                <w:sz w:val="24"/>
                <w:szCs w:val="24"/>
              </w:rPr>
              <w:t xml:space="preserve"> creation of tripartite agreements to support the commitments of the </w:t>
            </w:r>
            <w:r w:rsidR="008672F5" w:rsidRPr="00AE4592">
              <w:rPr>
                <w:rFonts w:ascii="Times New Roman" w:hAnsi="Times New Roman"/>
                <w:sz w:val="24"/>
                <w:szCs w:val="24"/>
              </w:rPr>
              <w:t>FPIC</w:t>
            </w:r>
            <w:r w:rsidR="00E020F2" w:rsidRPr="00AE4592">
              <w:rPr>
                <w:rFonts w:ascii="Times New Roman" w:hAnsi="Times New Roman"/>
                <w:sz w:val="24"/>
                <w:szCs w:val="24"/>
              </w:rPr>
              <w:t>. </w:t>
            </w:r>
          </w:p>
          <w:p w:rsidR="00E020F2" w:rsidRPr="00AE4592" w:rsidRDefault="00FE7D69" w:rsidP="00AE4592">
            <w:pPr>
              <w:pStyle w:val="ListParagraph"/>
              <w:numPr>
                <w:ilvl w:val="0"/>
                <w:numId w:val="29"/>
              </w:numPr>
              <w:jc w:val="both"/>
              <w:rPr>
                <w:rFonts w:ascii="Times New Roman" w:hAnsi="Times New Roman"/>
                <w:sz w:val="24"/>
                <w:szCs w:val="24"/>
              </w:rPr>
            </w:pPr>
            <w:r>
              <w:rPr>
                <w:rFonts w:ascii="Times New Roman" w:hAnsi="Times New Roman"/>
                <w:sz w:val="24"/>
                <w:szCs w:val="24"/>
              </w:rPr>
              <w:t xml:space="preserve">One challenge is to identify the indigenous population that will be affected by the project in the practice and the length and depth of the intervention. </w:t>
            </w:r>
            <w:r w:rsidR="00E020F2" w:rsidRPr="00AE4592">
              <w:rPr>
                <w:rFonts w:ascii="Times New Roman" w:hAnsi="Times New Roman"/>
                <w:sz w:val="24"/>
                <w:szCs w:val="24"/>
              </w:rPr>
              <w:t xml:space="preserve">The country </w:t>
            </w:r>
            <w:r w:rsidR="008672F5" w:rsidRPr="00AE4592">
              <w:rPr>
                <w:rFonts w:ascii="Times New Roman" w:hAnsi="Times New Roman"/>
                <w:sz w:val="24"/>
                <w:szCs w:val="24"/>
              </w:rPr>
              <w:t xml:space="preserve">is </w:t>
            </w:r>
            <w:r w:rsidR="00E020F2" w:rsidRPr="00AE4592">
              <w:rPr>
                <w:rFonts w:ascii="Times New Roman" w:hAnsi="Times New Roman"/>
                <w:sz w:val="24"/>
                <w:szCs w:val="24"/>
              </w:rPr>
              <w:t>work</w:t>
            </w:r>
            <w:r w:rsidR="008672F5" w:rsidRPr="00AE4592">
              <w:rPr>
                <w:rFonts w:ascii="Times New Roman" w:hAnsi="Times New Roman"/>
                <w:sz w:val="24"/>
                <w:szCs w:val="24"/>
              </w:rPr>
              <w:t>ing</w:t>
            </w:r>
            <w:r w:rsidR="00E020F2" w:rsidRPr="00AE4592">
              <w:rPr>
                <w:rFonts w:ascii="Times New Roman" w:hAnsi="Times New Roman"/>
                <w:sz w:val="24"/>
                <w:szCs w:val="24"/>
              </w:rPr>
              <w:t xml:space="preserve"> on the baseline data on ethnicity</w:t>
            </w:r>
            <w:r w:rsidR="0066473C" w:rsidRPr="00AE4592">
              <w:rPr>
                <w:rFonts w:ascii="Times New Roman" w:hAnsi="Times New Roman"/>
                <w:sz w:val="24"/>
                <w:szCs w:val="24"/>
              </w:rPr>
              <w:t xml:space="preserve"> and</w:t>
            </w:r>
            <w:r w:rsidR="00E020F2" w:rsidRPr="00AE4592">
              <w:rPr>
                <w:rFonts w:ascii="Times New Roman" w:hAnsi="Times New Roman"/>
                <w:sz w:val="24"/>
                <w:szCs w:val="24"/>
              </w:rPr>
              <w:t xml:space="preserve"> a</w:t>
            </w:r>
            <w:r w:rsidR="00343EC0" w:rsidRPr="00AE4592">
              <w:rPr>
                <w:rFonts w:ascii="Times New Roman" w:hAnsi="Times New Roman"/>
                <w:sz w:val="24"/>
                <w:szCs w:val="24"/>
              </w:rPr>
              <w:t>n IP</w:t>
            </w:r>
            <w:r w:rsidR="00E020F2" w:rsidRPr="00AE4592">
              <w:rPr>
                <w:rFonts w:ascii="Times New Roman" w:hAnsi="Times New Roman"/>
                <w:sz w:val="24"/>
                <w:szCs w:val="24"/>
              </w:rPr>
              <w:t xml:space="preserve"> </w:t>
            </w:r>
            <w:r w:rsidR="0066473C" w:rsidRPr="00AE4592">
              <w:rPr>
                <w:rFonts w:ascii="Times New Roman" w:hAnsi="Times New Roman"/>
                <w:sz w:val="24"/>
                <w:szCs w:val="24"/>
              </w:rPr>
              <w:t>s</w:t>
            </w:r>
            <w:r w:rsidR="00E020F2" w:rsidRPr="00AE4592">
              <w:rPr>
                <w:rFonts w:ascii="Times New Roman" w:hAnsi="Times New Roman"/>
                <w:sz w:val="24"/>
                <w:szCs w:val="24"/>
              </w:rPr>
              <w:t>afeguards</w:t>
            </w:r>
            <w:r w:rsidR="0066473C" w:rsidRPr="00AE4592">
              <w:rPr>
                <w:rFonts w:ascii="Times New Roman" w:hAnsi="Times New Roman"/>
                <w:sz w:val="24"/>
                <w:szCs w:val="24"/>
              </w:rPr>
              <w:t xml:space="preserve"> plan</w:t>
            </w:r>
            <w:r w:rsidR="00E020F2" w:rsidRPr="00AE4592">
              <w:rPr>
                <w:rFonts w:ascii="Times New Roman" w:hAnsi="Times New Roman"/>
                <w:sz w:val="24"/>
                <w:szCs w:val="24"/>
              </w:rPr>
              <w:t xml:space="preserve"> t</w:t>
            </w:r>
            <w:r w:rsidR="00343EC0" w:rsidRPr="00AE4592">
              <w:rPr>
                <w:rFonts w:ascii="Times New Roman" w:hAnsi="Times New Roman"/>
                <w:sz w:val="24"/>
                <w:szCs w:val="24"/>
              </w:rPr>
              <w:t>hrough</w:t>
            </w:r>
            <w:r w:rsidR="00E020F2" w:rsidRPr="00AE4592">
              <w:rPr>
                <w:rFonts w:ascii="Times New Roman" w:hAnsi="Times New Roman"/>
                <w:sz w:val="24"/>
                <w:szCs w:val="24"/>
              </w:rPr>
              <w:t xml:space="preserve"> indigenous </w:t>
            </w:r>
            <w:r w:rsidR="008672F5" w:rsidRPr="00AE4592">
              <w:rPr>
                <w:rFonts w:ascii="Times New Roman" w:hAnsi="Times New Roman"/>
                <w:sz w:val="24"/>
                <w:szCs w:val="24"/>
              </w:rPr>
              <w:t>round</w:t>
            </w:r>
            <w:r w:rsidR="00E020F2" w:rsidRPr="00AE4592">
              <w:rPr>
                <w:rFonts w:ascii="Times New Roman" w:hAnsi="Times New Roman"/>
                <w:sz w:val="24"/>
                <w:szCs w:val="24"/>
              </w:rPr>
              <w:t>tables</w:t>
            </w:r>
            <w:r w:rsidR="0066473C" w:rsidRPr="00AE4592">
              <w:rPr>
                <w:rFonts w:ascii="Times New Roman" w:hAnsi="Times New Roman"/>
                <w:sz w:val="24"/>
                <w:szCs w:val="24"/>
              </w:rPr>
              <w:t>.</w:t>
            </w:r>
            <w:r w:rsidR="00E020F2" w:rsidRPr="00AE4592">
              <w:rPr>
                <w:rFonts w:ascii="Times New Roman" w:hAnsi="Times New Roman"/>
                <w:sz w:val="24"/>
                <w:szCs w:val="24"/>
              </w:rPr>
              <w:t xml:space="preserve"> Additionally, the Government has set the inclusion of</w:t>
            </w:r>
            <w:r w:rsidR="00BE1EC3" w:rsidRPr="00AE4592">
              <w:rPr>
                <w:rFonts w:ascii="Times New Roman" w:hAnsi="Times New Roman"/>
                <w:sz w:val="24"/>
                <w:szCs w:val="24"/>
              </w:rPr>
              <w:t xml:space="preserve"> </w:t>
            </w:r>
            <w:r w:rsidR="00BE1EC3" w:rsidRPr="00AE4592">
              <w:rPr>
                <w:rFonts w:ascii="Times New Roman" w:hAnsi="Times New Roman"/>
                <w:sz w:val="24"/>
                <w:szCs w:val="24"/>
              </w:rPr>
              <w:lastRenderedPageBreak/>
              <w:t>indigenous population in the "</w:t>
            </w:r>
            <w:r w:rsidR="00E020F2" w:rsidRPr="00AE4592">
              <w:rPr>
                <w:rFonts w:ascii="Times New Roman" w:hAnsi="Times New Roman"/>
                <w:sz w:val="24"/>
                <w:szCs w:val="24"/>
              </w:rPr>
              <w:t xml:space="preserve">Program of </w:t>
            </w:r>
            <w:r w:rsidR="0066473C" w:rsidRPr="00AE4592">
              <w:rPr>
                <w:rFonts w:ascii="Times New Roman" w:hAnsi="Times New Roman"/>
                <w:sz w:val="24"/>
                <w:szCs w:val="24"/>
              </w:rPr>
              <w:t>M</w:t>
            </w:r>
            <w:r w:rsidR="00E020F2" w:rsidRPr="00AE4592">
              <w:rPr>
                <w:rFonts w:ascii="Times New Roman" w:hAnsi="Times New Roman"/>
                <w:sz w:val="24"/>
                <w:szCs w:val="24"/>
              </w:rPr>
              <w:t xml:space="preserve">anagement by </w:t>
            </w:r>
            <w:r w:rsidR="0066473C" w:rsidRPr="00AE4592">
              <w:rPr>
                <w:rFonts w:ascii="Times New Roman" w:hAnsi="Times New Roman"/>
                <w:sz w:val="24"/>
                <w:szCs w:val="24"/>
              </w:rPr>
              <w:t>R</w:t>
            </w:r>
            <w:r w:rsidR="00E020F2" w:rsidRPr="00AE4592">
              <w:rPr>
                <w:rFonts w:ascii="Times New Roman" w:hAnsi="Times New Roman"/>
                <w:sz w:val="24"/>
                <w:szCs w:val="24"/>
              </w:rPr>
              <w:t>esults" as a priority</w:t>
            </w:r>
            <w:r w:rsidR="008672F5" w:rsidRPr="00AE4592">
              <w:rPr>
                <w:rFonts w:ascii="Times New Roman" w:hAnsi="Times New Roman"/>
                <w:sz w:val="24"/>
                <w:szCs w:val="24"/>
              </w:rPr>
              <w:t>.</w:t>
            </w:r>
            <w:r>
              <w:rPr>
                <w:rFonts w:ascii="Times New Roman" w:hAnsi="Times New Roman"/>
                <w:sz w:val="24"/>
                <w:szCs w:val="24"/>
              </w:rPr>
              <w:t xml:space="preserve"> </w:t>
            </w:r>
          </w:p>
          <w:p w:rsidR="00343EC0" w:rsidRPr="00AE4592" w:rsidRDefault="00E020F2" w:rsidP="00AE4592">
            <w:pPr>
              <w:pStyle w:val="ListParagraph"/>
              <w:numPr>
                <w:ilvl w:val="0"/>
                <w:numId w:val="29"/>
              </w:numPr>
              <w:rPr>
                <w:rFonts w:ascii="Times New Roman" w:hAnsi="Times New Roman"/>
                <w:sz w:val="24"/>
                <w:szCs w:val="24"/>
              </w:rPr>
            </w:pPr>
            <w:r w:rsidRPr="00AE4592">
              <w:rPr>
                <w:rFonts w:ascii="Times New Roman" w:hAnsi="Times New Roman"/>
                <w:sz w:val="24"/>
                <w:szCs w:val="24"/>
              </w:rPr>
              <w:t xml:space="preserve">Incorporation of the </w:t>
            </w:r>
            <w:r w:rsidR="008672F5" w:rsidRPr="00AE4592">
              <w:rPr>
                <w:rFonts w:ascii="Times New Roman" w:hAnsi="Times New Roman"/>
                <w:sz w:val="24"/>
                <w:szCs w:val="24"/>
              </w:rPr>
              <w:t>FPIC in ESS7 was</w:t>
            </w:r>
            <w:r w:rsidRPr="00AE4592">
              <w:rPr>
                <w:rFonts w:ascii="Times New Roman" w:hAnsi="Times New Roman"/>
                <w:sz w:val="24"/>
                <w:szCs w:val="24"/>
              </w:rPr>
              <w:t xml:space="preserve"> seen as an opportunity to adapt </w:t>
            </w:r>
            <w:r w:rsidR="0066473C" w:rsidRPr="00AE4592">
              <w:rPr>
                <w:rFonts w:ascii="Times New Roman" w:hAnsi="Times New Roman"/>
                <w:sz w:val="24"/>
                <w:szCs w:val="24"/>
              </w:rPr>
              <w:t>applicable national</w:t>
            </w:r>
            <w:r w:rsidRPr="00AE4592">
              <w:rPr>
                <w:rFonts w:ascii="Times New Roman" w:hAnsi="Times New Roman"/>
                <w:sz w:val="24"/>
                <w:szCs w:val="24"/>
              </w:rPr>
              <w:t xml:space="preserve"> laws and make projects for the people</w:t>
            </w:r>
            <w:r w:rsidR="0066473C" w:rsidRPr="00AE4592">
              <w:rPr>
                <w:rFonts w:ascii="Times New Roman" w:hAnsi="Times New Roman"/>
                <w:sz w:val="24"/>
                <w:szCs w:val="24"/>
              </w:rPr>
              <w:t>, helping to</w:t>
            </w:r>
            <w:r w:rsidRPr="00AE4592">
              <w:rPr>
                <w:rFonts w:ascii="Times New Roman" w:hAnsi="Times New Roman"/>
                <w:sz w:val="24"/>
                <w:szCs w:val="24"/>
              </w:rPr>
              <w:t xml:space="preserve"> bring </w:t>
            </w:r>
            <w:r w:rsidR="008672F5" w:rsidRPr="00AE4592">
              <w:rPr>
                <w:rFonts w:ascii="Times New Roman" w:hAnsi="Times New Roman"/>
                <w:sz w:val="24"/>
                <w:szCs w:val="24"/>
              </w:rPr>
              <w:t>the country</w:t>
            </w:r>
            <w:r w:rsidRPr="00AE4592">
              <w:rPr>
                <w:rFonts w:ascii="Times New Roman" w:hAnsi="Times New Roman"/>
                <w:sz w:val="24"/>
                <w:szCs w:val="24"/>
              </w:rPr>
              <w:t xml:space="preserve"> closer to international standards and be able to overcome structural weaknesses in social aspect</w:t>
            </w:r>
            <w:r w:rsidR="0066473C" w:rsidRPr="00AE4592">
              <w:rPr>
                <w:rFonts w:ascii="Times New Roman" w:hAnsi="Times New Roman"/>
                <w:sz w:val="24"/>
                <w:szCs w:val="24"/>
              </w:rPr>
              <w:t>s</w:t>
            </w:r>
            <w:r w:rsidRPr="00AE4592">
              <w:rPr>
                <w:rFonts w:ascii="Times New Roman" w:hAnsi="Times New Roman"/>
                <w:sz w:val="24"/>
                <w:szCs w:val="24"/>
              </w:rPr>
              <w:t xml:space="preserve">. The ultimate aim </w:t>
            </w:r>
            <w:r w:rsidR="0066473C" w:rsidRPr="00AE4592">
              <w:rPr>
                <w:rFonts w:ascii="Times New Roman" w:hAnsi="Times New Roman"/>
                <w:sz w:val="24"/>
                <w:szCs w:val="24"/>
              </w:rPr>
              <w:t xml:space="preserve">of any public action </w:t>
            </w:r>
            <w:r w:rsidRPr="00AE4592">
              <w:rPr>
                <w:rFonts w:ascii="Times New Roman" w:hAnsi="Times New Roman"/>
                <w:sz w:val="24"/>
                <w:szCs w:val="24"/>
              </w:rPr>
              <w:t>should be human dignity.</w:t>
            </w:r>
          </w:p>
          <w:p w:rsidR="00836D19" w:rsidRPr="00AE4592" w:rsidRDefault="00836D19" w:rsidP="00AE4592">
            <w:pPr>
              <w:pStyle w:val="ListParagraph"/>
              <w:ind w:left="342"/>
              <w:rPr>
                <w:rFonts w:ascii="Times New Roman" w:hAnsi="Times New Roman"/>
                <w:color w:val="000000"/>
                <w:sz w:val="24"/>
                <w:szCs w:val="24"/>
              </w:rPr>
            </w:pPr>
          </w:p>
        </w:tc>
      </w:tr>
      <w:tr w:rsidR="00944F46" w:rsidRPr="00AE4592" w:rsidTr="008A0797">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lastRenderedPageBreak/>
              <w:t>ESS8</w:t>
            </w: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Cultural Heritage</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 xml:space="preserve">Treatment of intangible cultural heritage </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Application of intangible cultural heritage when the project intends to commercialize such heritage</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Application of cultural heritage requirements when cultural heritage has not been legally protected or previously identified or disturbed</w:t>
            </w:r>
          </w:p>
        </w:tc>
        <w:tc>
          <w:tcPr>
            <w:tcW w:w="0" w:type="auto"/>
          </w:tcPr>
          <w:p w:rsidR="00944F46" w:rsidRPr="00AE4592" w:rsidRDefault="00944F46" w:rsidP="00410B3F">
            <w:pPr>
              <w:ind w:left="360"/>
              <w:jc w:val="both"/>
              <w:rPr>
                <w:rFonts w:ascii="Times New Roman" w:hAnsi="Times New Roman" w:cs="Times New Roman"/>
                <w:sz w:val="24"/>
                <w:szCs w:val="24"/>
              </w:rPr>
            </w:pPr>
          </w:p>
        </w:tc>
      </w:tr>
      <w:tr w:rsidR="00944F46" w:rsidRPr="00AE4592" w:rsidTr="008A0797">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ESS9</w:t>
            </w: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Financial Intermediaries</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 xml:space="preserve">Application of standard to FI subprojects and resource implications depending on risk </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 xml:space="preserve">Harmonization of approach with IFC and Equator Banks </w:t>
            </w:r>
          </w:p>
        </w:tc>
        <w:tc>
          <w:tcPr>
            <w:tcW w:w="0" w:type="auto"/>
          </w:tcPr>
          <w:p w:rsidR="00944F46" w:rsidRPr="00AE4592" w:rsidRDefault="00944F46" w:rsidP="00AE4592">
            <w:pPr>
              <w:pStyle w:val="ListParagraph"/>
              <w:ind w:left="342"/>
              <w:rPr>
                <w:rFonts w:ascii="Times New Roman" w:hAnsi="Times New Roman"/>
                <w:sz w:val="24"/>
                <w:szCs w:val="24"/>
              </w:rPr>
            </w:pPr>
          </w:p>
        </w:tc>
      </w:tr>
      <w:tr w:rsidR="00944F46" w:rsidRPr="00AE4592" w:rsidTr="008A0797">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ESS10</w:t>
            </w: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Stakeholder engagement</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Definition and identification of project stakeholders and nature of engagement</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Role of borrowing countries or implementing agencies in identifying project stakeholders</w:t>
            </w:r>
          </w:p>
        </w:tc>
        <w:tc>
          <w:tcPr>
            <w:tcW w:w="0" w:type="auto"/>
          </w:tcPr>
          <w:p w:rsidR="00037392" w:rsidRPr="00AE4592" w:rsidRDefault="008672F5" w:rsidP="00410B3F">
            <w:pPr>
              <w:pStyle w:val="ListParagraph"/>
              <w:numPr>
                <w:ilvl w:val="0"/>
                <w:numId w:val="30"/>
              </w:numPr>
              <w:jc w:val="both"/>
              <w:rPr>
                <w:rFonts w:ascii="Times New Roman" w:hAnsi="Times New Roman"/>
                <w:sz w:val="24"/>
                <w:szCs w:val="24"/>
              </w:rPr>
            </w:pPr>
            <w:r w:rsidRPr="00AE4592">
              <w:rPr>
                <w:rFonts w:ascii="Times New Roman" w:hAnsi="Times New Roman"/>
                <w:sz w:val="24"/>
                <w:szCs w:val="24"/>
              </w:rPr>
              <w:t>ESS10 implies a significant</w:t>
            </w:r>
            <w:r w:rsidR="00AE4592">
              <w:rPr>
                <w:rFonts w:ascii="Times New Roman" w:hAnsi="Times New Roman"/>
                <w:sz w:val="24"/>
                <w:szCs w:val="24"/>
              </w:rPr>
              <w:t xml:space="preserve"> positive</w:t>
            </w:r>
            <w:r w:rsidRPr="00AE4592">
              <w:rPr>
                <w:rFonts w:ascii="Times New Roman" w:hAnsi="Times New Roman"/>
                <w:sz w:val="24"/>
                <w:szCs w:val="24"/>
              </w:rPr>
              <w:t xml:space="preserve"> change for Honduras</w:t>
            </w:r>
            <w:r w:rsidR="00AE4592">
              <w:rPr>
                <w:rFonts w:ascii="Times New Roman" w:hAnsi="Times New Roman"/>
                <w:sz w:val="24"/>
                <w:szCs w:val="24"/>
              </w:rPr>
              <w:t xml:space="preserve"> </w:t>
            </w:r>
            <w:r w:rsidR="00410B3F">
              <w:rPr>
                <w:rFonts w:ascii="Times New Roman" w:hAnsi="Times New Roman"/>
                <w:sz w:val="24"/>
                <w:szCs w:val="24"/>
              </w:rPr>
              <w:t xml:space="preserve">where more collaboration and participation is needed by local authorities, academia and other sectors. </w:t>
            </w:r>
            <w:r w:rsidR="00AE4592">
              <w:rPr>
                <w:rFonts w:ascii="Times New Roman" w:hAnsi="Times New Roman"/>
                <w:sz w:val="24"/>
                <w:szCs w:val="24"/>
              </w:rPr>
              <w:t>T</w:t>
            </w:r>
            <w:r w:rsidRPr="00AE4592">
              <w:rPr>
                <w:rFonts w:ascii="Times New Roman" w:hAnsi="Times New Roman"/>
                <w:sz w:val="24"/>
                <w:szCs w:val="24"/>
              </w:rPr>
              <w:t>he stakeholders</w:t>
            </w:r>
            <w:r w:rsidR="0066473C" w:rsidRPr="00AE4592">
              <w:rPr>
                <w:rFonts w:ascii="Times New Roman" w:hAnsi="Times New Roman"/>
                <w:sz w:val="24"/>
                <w:szCs w:val="24"/>
              </w:rPr>
              <w:t>’</w:t>
            </w:r>
            <w:r w:rsidRPr="00AE4592">
              <w:rPr>
                <w:rFonts w:ascii="Times New Roman" w:hAnsi="Times New Roman"/>
                <w:sz w:val="24"/>
                <w:szCs w:val="24"/>
              </w:rPr>
              <w:t xml:space="preserve"> engagement plan appears to be a valuable tool. The most important thing is to apply common logic and empathy when working with people.</w:t>
            </w:r>
          </w:p>
        </w:tc>
      </w:tr>
      <w:tr w:rsidR="00944F46" w:rsidRPr="00AE4592" w:rsidTr="008A0797">
        <w:tc>
          <w:tcPr>
            <w:tcW w:w="0" w:type="auto"/>
            <w:vMerge w:val="restart"/>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General</w:t>
            </w:r>
          </w:p>
          <w:p w:rsidR="00944F46" w:rsidRPr="00AE4592" w:rsidRDefault="00944F46" w:rsidP="00AE4592">
            <w:pPr>
              <w:rPr>
                <w:rFonts w:ascii="Times New Roman" w:hAnsi="Times New Roman" w:cs="Times New Roman"/>
                <w:sz w:val="24"/>
                <w:szCs w:val="24"/>
              </w:rPr>
            </w:pP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 xml:space="preserve"> EHSG and GIIP</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eastAsiaTheme="minorEastAsia" w:hAnsi="Times New Roman"/>
                <w:sz w:val="24"/>
                <w:szCs w:val="24"/>
                <w:lang w:eastAsia="zh-CN"/>
              </w:rPr>
            </w:pPr>
            <w:r w:rsidRPr="00AE4592">
              <w:rPr>
                <w:rFonts w:ascii="Times New Roman" w:hAnsi="Times New Roman"/>
                <w:sz w:val="24"/>
                <w:szCs w:val="24"/>
              </w:rPr>
              <w:t>Application of the Environmental, Health and Safety Guidelines (</w:t>
            </w:r>
            <w:r w:rsidRPr="00AE4592">
              <w:rPr>
                <w:rFonts w:ascii="Times New Roman" w:eastAsiaTheme="minorEastAsia" w:hAnsi="Times New Roman"/>
                <w:sz w:val="24"/>
                <w:szCs w:val="24"/>
                <w:lang w:eastAsia="zh-CN"/>
              </w:rPr>
              <w:t xml:space="preserve">EHSGs) and </w:t>
            </w:r>
            <w:r w:rsidRPr="00AE4592">
              <w:rPr>
                <w:rFonts w:ascii="Times New Roman" w:hAnsi="Times New Roman"/>
                <w:sz w:val="24"/>
                <w:szCs w:val="24"/>
              </w:rPr>
              <w:t>Good International Industry Practice (</w:t>
            </w:r>
            <w:r w:rsidRPr="00AE4592">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0" w:type="auto"/>
          </w:tcPr>
          <w:p w:rsidR="00944F46" w:rsidRPr="00AE4592" w:rsidRDefault="00944F46" w:rsidP="00AE4592">
            <w:pPr>
              <w:pStyle w:val="ListParagraph"/>
              <w:ind w:left="342"/>
              <w:rPr>
                <w:rFonts w:ascii="Times New Roman" w:hAnsi="Times New Roman"/>
                <w:sz w:val="24"/>
                <w:szCs w:val="24"/>
              </w:rPr>
            </w:pPr>
          </w:p>
        </w:tc>
      </w:tr>
      <w:tr w:rsidR="00944F46" w:rsidRPr="00AE4592" w:rsidTr="008A0797">
        <w:tc>
          <w:tcPr>
            <w:tcW w:w="0" w:type="auto"/>
            <w:vMerge/>
            <w:shd w:val="clear" w:color="auto" w:fill="E7E6E6" w:themeFill="background2"/>
          </w:tcPr>
          <w:p w:rsidR="00944F46" w:rsidRPr="00AE4592" w:rsidRDefault="00944F46" w:rsidP="00AE4592">
            <w:pPr>
              <w:rPr>
                <w:rFonts w:ascii="Times New Roman" w:hAnsi="Times New Roman" w:cs="Times New Roman"/>
                <w:sz w:val="24"/>
                <w:szCs w:val="24"/>
              </w:rPr>
            </w:pP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Feasibility and resources for implementation</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eastAsiaTheme="minorEastAsia" w:hAnsi="Times New Roman"/>
                <w:sz w:val="24"/>
                <w:szCs w:val="24"/>
                <w:lang w:eastAsia="zh-CN"/>
              </w:rPr>
            </w:pPr>
            <w:r w:rsidRPr="00AE4592">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AE4592" w:rsidRDefault="00944F46" w:rsidP="00AE4592">
            <w:pPr>
              <w:pStyle w:val="ListParagraph"/>
              <w:numPr>
                <w:ilvl w:val="0"/>
                <w:numId w:val="11"/>
              </w:numPr>
              <w:ind w:left="342"/>
              <w:rPr>
                <w:rFonts w:ascii="Times New Roman" w:eastAsiaTheme="minorEastAsia" w:hAnsi="Times New Roman"/>
                <w:sz w:val="24"/>
                <w:szCs w:val="24"/>
                <w:lang w:eastAsia="zh-CN"/>
              </w:rPr>
            </w:pPr>
            <w:r w:rsidRPr="00AE4592">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0" w:type="auto"/>
          </w:tcPr>
          <w:p w:rsidR="00C95CF3" w:rsidRPr="00AE4592" w:rsidRDefault="00C95CF3" w:rsidP="00AE4592">
            <w:pPr>
              <w:pStyle w:val="ListParagraph"/>
              <w:shd w:val="clear" w:color="auto" w:fill="FFFFFF"/>
              <w:ind w:left="342"/>
              <w:rPr>
                <w:rFonts w:ascii="Times New Roman" w:eastAsia="Times New Roman" w:hAnsi="Times New Roman"/>
                <w:sz w:val="24"/>
                <w:szCs w:val="24"/>
                <w:shd w:val="clear" w:color="auto" w:fill="FFFFFF"/>
                <w:lang w:eastAsia="ja-JP"/>
              </w:rPr>
            </w:pPr>
          </w:p>
        </w:tc>
      </w:tr>
      <w:tr w:rsidR="00944F46" w:rsidRPr="00AE4592" w:rsidTr="008A0797">
        <w:tc>
          <w:tcPr>
            <w:tcW w:w="0" w:type="auto"/>
            <w:vMerge/>
            <w:shd w:val="clear" w:color="auto" w:fill="E7E6E6" w:themeFill="background2"/>
          </w:tcPr>
          <w:p w:rsidR="00944F46" w:rsidRPr="00AE4592" w:rsidRDefault="00944F46" w:rsidP="00AE4592">
            <w:pPr>
              <w:rPr>
                <w:rFonts w:ascii="Times New Roman" w:hAnsi="Times New Roman" w:cs="Times New Roman"/>
                <w:color w:val="000000"/>
                <w:sz w:val="24"/>
                <w:szCs w:val="24"/>
              </w:rPr>
            </w:pP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color w:val="000000"/>
                <w:sz w:val="24"/>
                <w:szCs w:val="24"/>
              </w:rPr>
              <w:t>Client capacity building and implementation support</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Funding for client capacity building</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 xml:space="preserve">Approaches and areas of </w:t>
            </w:r>
            <w:r w:rsidRPr="00AE4592">
              <w:rPr>
                <w:rFonts w:ascii="Times New Roman" w:hAnsi="Times New Roman"/>
                <w:color w:val="000000"/>
                <w:sz w:val="24"/>
                <w:szCs w:val="24"/>
              </w:rPr>
              <w:t>focus</w:t>
            </w:r>
            <w:r w:rsidRPr="00AE4592">
              <w:rPr>
                <w:rFonts w:ascii="Times New Roman" w:hAnsi="Times New Roman"/>
                <w:sz w:val="24"/>
                <w:szCs w:val="24"/>
              </w:rPr>
              <w:t xml:space="preserve"> </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Approach to implementing the ESF in situations with capacity constraints, e.g., FCS, small states and emergency situations</w:t>
            </w:r>
          </w:p>
        </w:tc>
        <w:tc>
          <w:tcPr>
            <w:tcW w:w="0" w:type="auto"/>
          </w:tcPr>
          <w:p w:rsidR="00E34DD4" w:rsidRPr="00410B3F" w:rsidRDefault="00410B3F" w:rsidP="00D41D78">
            <w:pPr>
              <w:pStyle w:val="ListParagraph"/>
              <w:numPr>
                <w:ilvl w:val="0"/>
                <w:numId w:val="34"/>
              </w:numPr>
              <w:rPr>
                <w:rFonts w:ascii="Times New Roman" w:hAnsi="Times New Roman"/>
                <w:sz w:val="24"/>
                <w:szCs w:val="24"/>
              </w:rPr>
            </w:pPr>
            <w:r>
              <w:rPr>
                <w:rFonts w:ascii="Times New Roman" w:hAnsi="Times New Roman"/>
                <w:sz w:val="24"/>
                <w:szCs w:val="24"/>
              </w:rPr>
              <w:t xml:space="preserve">In terms of the approach to client capacity, it was stated that the Government should focus more on strengthening its own </w:t>
            </w:r>
            <w:r w:rsidR="00D41D78">
              <w:rPr>
                <w:rFonts w:ascii="Times New Roman" w:hAnsi="Times New Roman"/>
                <w:sz w:val="24"/>
                <w:szCs w:val="24"/>
              </w:rPr>
              <w:t>institutional capacity instead of relying on project implementation units</w:t>
            </w:r>
            <w:r w:rsidRPr="00410B3F">
              <w:rPr>
                <w:rFonts w:ascii="Times New Roman" w:hAnsi="Times New Roman"/>
                <w:sz w:val="24"/>
                <w:szCs w:val="24"/>
              </w:rPr>
              <w:t>.</w:t>
            </w:r>
            <w:r w:rsidR="007025FA">
              <w:rPr>
                <w:rFonts w:ascii="Times New Roman" w:hAnsi="Times New Roman"/>
                <w:sz w:val="24"/>
                <w:szCs w:val="24"/>
              </w:rPr>
              <w:t xml:space="preserve"> </w:t>
            </w:r>
          </w:p>
        </w:tc>
      </w:tr>
      <w:tr w:rsidR="00944F46" w:rsidRPr="00AE4592" w:rsidTr="008A0797">
        <w:tc>
          <w:tcPr>
            <w:tcW w:w="0" w:type="auto"/>
            <w:vMerge/>
            <w:shd w:val="clear" w:color="auto" w:fill="E7E6E6" w:themeFill="background2"/>
          </w:tcPr>
          <w:p w:rsidR="00944F46" w:rsidRPr="00AE4592" w:rsidRDefault="00944F46" w:rsidP="00AE4592">
            <w:pPr>
              <w:rPr>
                <w:rFonts w:ascii="Times New Roman" w:hAnsi="Times New Roman" w:cs="Times New Roman"/>
                <w:color w:val="000000"/>
                <w:sz w:val="24"/>
                <w:szCs w:val="24"/>
              </w:rPr>
            </w:pPr>
          </w:p>
        </w:tc>
        <w:tc>
          <w:tcPr>
            <w:tcW w:w="0" w:type="auto"/>
            <w:shd w:val="clear" w:color="auto" w:fill="E7E6E6" w:themeFill="background2"/>
          </w:tcPr>
          <w:p w:rsidR="00944F46" w:rsidRPr="00AE4592" w:rsidRDefault="00944F46" w:rsidP="00AE4592">
            <w:pPr>
              <w:rPr>
                <w:rFonts w:ascii="Times New Roman" w:hAnsi="Times New Roman" w:cs="Times New Roman"/>
                <w:color w:val="000000"/>
                <w:sz w:val="24"/>
                <w:szCs w:val="24"/>
              </w:rPr>
            </w:pPr>
            <w:r w:rsidRPr="00AE4592">
              <w:rPr>
                <w:rFonts w:ascii="Times New Roman" w:hAnsi="Times New Roman" w:cs="Times New Roman"/>
                <w:color w:val="000000"/>
                <w:sz w:val="24"/>
                <w:szCs w:val="24"/>
              </w:rPr>
              <w:t>Disclosure</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Timing of the preparation and disclosure of specific environmental and social impact assessment documents (related to ESS1 and ESS10)</w:t>
            </w:r>
          </w:p>
        </w:tc>
        <w:tc>
          <w:tcPr>
            <w:tcW w:w="0" w:type="auto"/>
          </w:tcPr>
          <w:p w:rsidR="00944F46" w:rsidRPr="00AE4592" w:rsidRDefault="00944F46" w:rsidP="00AE4592">
            <w:pPr>
              <w:pStyle w:val="ListParagraph"/>
              <w:ind w:left="342"/>
              <w:rPr>
                <w:rFonts w:ascii="Times New Roman" w:hAnsi="Times New Roman"/>
                <w:sz w:val="24"/>
                <w:szCs w:val="24"/>
              </w:rPr>
            </w:pPr>
          </w:p>
        </w:tc>
      </w:tr>
      <w:tr w:rsidR="00944F46" w:rsidRPr="00AE4592" w:rsidTr="008A0797">
        <w:tc>
          <w:tcPr>
            <w:tcW w:w="0" w:type="auto"/>
            <w:vMerge/>
            <w:shd w:val="clear" w:color="auto" w:fill="E7E6E6" w:themeFill="background2"/>
          </w:tcPr>
          <w:p w:rsidR="00944F46" w:rsidRPr="00AE4592" w:rsidRDefault="00944F46" w:rsidP="00AE4592">
            <w:pPr>
              <w:rPr>
                <w:rFonts w:ascii="Times New Roman" w:hAnsi="Times New Roman" w:cs="Times New Roman"/>
                <w:sz w:val="24"/>
                <w:szCs w:val="24"/>
              </w:rPr>
            </w:pPr>
          </w:p>
        </w:tc>
        <w:tc>
          <w:tcPr>
            <w:tcW w:w="0" w:type="auto"/>
            <w:shd w:val="clear" w:color="auto" w:fill="E7E6E6" w:themeFill="background2"/>
          </w:tcPr>
          <w:p w:rsidR="00944F46" w:rsidRPr="00AE4592" w:rsidRDefault="00944F46" w:rsidP="00AE4592">
            <w:pPr>
              <w:rPr>
                <w:rFonts w:ascii="Times New Roman" w:hAnsi="Times New Roman" w:cs="Times New Roman"/>
                <w:sz w:val="24"/>
                <w:szCs w:val="24"/>
              </w:rPr>
            </w:pPr>
            <w:r w:rsidRPr="00AE4592">
              <w:rPr>
                <w:rFonts w:ascii="Times New Roman" w:hAnsi="Times New Roman" w:cs="Times New Roman"/>
                <w:sz w:val="24"/>
                <w:szCs w:val="24"/>
              </w:rPr>
              <w:t>Implementation of the ESF</w:t>
            </w:r>
          </w:p>
        </w:tc>
        <w:tc>
          <w:tcPr>
            <w:tcW w:w="0" w:type="auto"/>
            <w:shd w:val="clear" w:color="auto" w:fill="E7E6E6" w:themeFill="background2"/>
          </w:tcPr>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Bank internal capacity building, resourcing, and behavioral change in order to successfully implement the ESF</w:t>
            </w:r>
          </w:p>
          <w:p w:rsidR="00944F46" w:rsidRPr="00AE4592" w:rsidRDefault="00944F46" w:rsidP="00AE4592">
            <w:pPr>
              <w:pStyle w:val="ListParagraph"/>
              <w:numPr>
                <w:ilvl w:val="0"/>
                <w:numId w:val="11"/>
              </w:numPr>
              <w:ind w:left="342"/>
              <w:rPr>
                <w:rFonts w:ascii="Times New Roman" w:hAnsi="Times New Roman"/>
                <w:sz w:val="24"/>
                <w:szCs w:val="24"/>
              </w:rPr>
            </w:pPr>
            <w:r w:rsidRPr="00AE4592">
              <w:rPr>
                <w:rFonts w:ascii="Times New Roman" w:hAnsi="Times New Roman"/>
                <w:sz w:val="24"/>
                <w:szCs w:val="24"/>
              </w:rPr>
              <w:t>Ways of reaching mutual understanding between Borrower and Bank on issues of difficult interpretation</w:t>
            </w:r>
          </w:p>
        </w:tc>
        <w:tc>
          <w:tcPr>
            <w:tcW w:w="0" w:type="auto"/>
          </w:tcPr>
          <w:p w:rsidR="00944F46" w:rsidRPr="00AE4592" w:rsidRDefault="00944F46" w:rsidP="00AE4592">
            <w:pPr>
              <w:pStyle w:val="ListParagraph"/>
              <w:ind w:left="432"/>
              <w:rPr>
                <w:rFonts w:ascii="Times New Roman" w:hAnsi="Times New Roman"/>
                <w:sz w:val="24"/>
                <w:szCs w:val="24"/>
              </w:rPr>
            </w:pPr>
          </w:p>
        </w:tc>
      </w:tr>
      <w:tr w:rsidR="00071885" w:rsidRPr="00AE4592" w:rsidTr="008A0797">
        <w:tc>
          <w:tcPr>
            <w:tcW w:w="0" w:type="auto"/>
            <w:gridSpan w:val="3"/>
            <w:shd w:val="clear" w:color="auto" w:fill="E7E6E6" w:themeFill="background2"/>
          </w:tcPr>
          <w:p w:rsidR="00071885" w:rsidRPr="00AE4592" w:rsidRDefault="00071885" w:rsidP="00AE4592">
            <w:pPr>
              <w:rPr>
                <w:rFonts w:ascii="Times New Roman" w:hAnsi="Times New Roman" w:cs="Times New Roman"/>
                <w:sz w:val="24"/>
                <w:szCs w:val="24"/>
              </w:rPr>
            </w:pPr>
            <w:r w:rsidRPr="00AE4592">
              <w:rPr>
                <w:rFonts w:ascii="Times New Roman" w:hAnsi="Times New Roman" w:cs="Times New Roman"/>
                <w:sz w:val="24"/>
                <w:szCs w:val="24"/>
              </w:rPr>
              <w:t>Other issues</w:t>
            </w:r>
          </w:p>
        </w:tc>
        <w:tc>
          <w:tcPr>
            <w:tcW w:w="0" w:type="auto"/>
          </w:tcPr>
          <w:p w:rsidR="0015277A" w:rsidRPr="00AE4592" w:rsidRDefault="0015277A" w:rsidP="00AE4592">
            <w:pPr>
              <w:pStyle w:val="ListParagraph"/>
              <w:ind w:left="432"/>
              <w:rPr>
                <w:rFonts w:ascii="Times New Roman" w:hAnsi="Times New Roman"/>
                <w:sz w:val="24"/>
                <w:szCs w:val="24"/>
              </w:rPr>
            </w:pPr>
          </w:p>
        </w:tc>
      </w:tr>
    </w:tbl>
    <w:p w:rsidR="00F248C2" w:rsidRPr="00AE4592" w:rsidRDefault="00F248C2" w:rsidP="00AE4592">
      <w:pPr>
        <w:spacing w:line="240" w:lineRule="auto"/>
        <w:rPr>
          <w:rFonts w:ascii="Times New Roman" w:hAnsi="Times New Roman" w:cs="Times New Roman"/>
          <w:sz w:val="24"/>
          <w:szCs w:val="24"/>
        </w:rPr>
      </w:pPr>
    </w:p>
    <w:sectPr w:rsidR="00F248C2" w:rsidRPr="00AE4592" w:rsidSect="00944F4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5A5" w:rsidRDefault="00F405A5" w:rsidP="002A2CFE">
      <w:pPr>
        <w:spacing w:after="0" w:line="240" w:lineRule="auto"/>
      </w:pPr>
      <w:r>
        <w:separator/>
      </w:r>
    </w:p>
  </w:endnote>
  <w:endnote w:type="continuationSeparator" w:id="0">
    <w:p w:rsidR="00F405A5" w:rsidRDefault="00F405A5" w:rsidP="002A2CFE">
      <w:pPr>
        <w:spacing w:after="0" w:line="240" w:lineRule="auto"/>
      </w:pPr>
      <w:r>
        <w:continuationSeparator/>
      </w:r>
    </w:p>
  </w:endnote>
  <w:endnote w:type="continuationNotice" w:id="1">
    <w:p w:rsidR="00F405A5" w:rsidRDefault="00F40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D54A32" w:rsidRPr="00B32950" w:rsidRDefault="00D54A32">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B8153E">
          <w:rPr>
            <w:rFonts w:ascii="Times New Roman" w:hAnsi="Times New Roman" w:cs="Times New Roman"/>
            <w:noProof/>
            <w:sz w:val="20"/>
            <w:szCs w:val="20"/>
          </w:rPr>
          <w:t>7</w:t>
        </w:r>
        <w:r w:rsidRPr="00B32950">
          <w:rPr>
            <w:rFonts w:ascii="Times New Roman" w:hAnsi="Times New Roman" w:cs="Times New Roman"/>
            <w:noProof/>
            <w:sz w:val="20"/>
            <w:szCs w:val="20"/>
          </w:rPr>
          <w:fldChar w:fldCharType="end"/>
        </w:r>
      </w:p>
    </w:sdtContent>
  </w:sdt>
  <w:p w:rsidR="00D54A32" w:rsidRDefault="00D54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5A5" w:rsidRDefault="00F405A5" w:rsidP="002A2CFE">
      <w:pPr>
        <w:spacing w:after="0" w:line="240" w:lineRule="auto"/>
      </w:pPr>
      <w:r>
        <w:separator/>
      </w:r>
    </w:p>
  </w:footnote>
  <w:footnote w:type="continuationSeparator" w:id="0">
    <w:p w:rsidR="00F405A5" w:rsidRDefault="00F405A5" w:rsidP="002A2CFE">
      <w:pPr>
        <w:spacing w:after="0" w:line="240" w:lineRule="auto"/>
      </w:pPr>
      <w:r>
        <w:continuationSeparator/>
      </w:r>
    </w:p>
  </w:footnote>
  <w:footnote w:type="continuationNotice" w:id="1">
    <w:p w:rsidR="00F405A5" w:rsidRDefault="00F405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5B9"/>
    <w:multiLevelType w:val="hybridMultilevel"/>
    <w:tmpl w:val="E256BA0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6F1051A"/>
    <w:multiLevelType w:val="hybridMultilevel"/>
    <w:tmpl w:val="EEC6E4E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75462D2"/>
    <w:multiLevelType w:val="hybridMultilevel"/>
    <w:tmpl w:val="D89214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848618E"/>
    <w:multiLevelType w:val="hybridMultilevel"/>
    <w:tmpl w:val="777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B4CC4"/>
    <w:multiLevelType w:val="hybridMultilevel"/>
    <w:tmpl w:val="6D14207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A3320"/>
    <w:multiLevelType w:val="hybridMultilevel"/>
    <w:tmpl w:val="43B84D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4AC478A"/>
    <w:multiLevelType w:val="hybridMultilevel"/>
    <w:tmpl w:val="E7DED3D2"/>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BF40E6E"/>
    <w:multiLevelType w:val="hybridMultilevel"/>
    <w:tmpl w:val="6362256C"/>
    <w:lvl w:ilvl="0" w:tplc="480A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1117"/>
    <w:multiLevelType w:val="hybridMultilevel"/>
    <w:tmpl w:val="ADF4107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D3FBB"/>
    <w:multiLevelType w:val="hybridMultilevel"/>
    <w:tmpl w:val="7970466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15:restartNumberingAfterBreak="0">
    <w:nsid w:val="2A8E3AB6"/>
    <w:multiLevelType w:val="hybridMultilevel"/>
    <w:tmpl w:val="18DC29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1CA2C0B"/>
    <w:multiLevelType w:val="hybridMultilevel"/>
    <w:tmpl w:val="A18C194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497E37DC"/>
    <w:multiLevelType w:val="hybridMultilevel"/>
    <w:tmpl w:val="554CAAF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15:restartNumberingAfterBreak="0">
    <w:nsid w:val="503B3463"/>
    <w:multiLevelType w:val="hybridMultilevel"/>
    <w:tmpl w:val="5CE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1163E"/>
    <w:multiLevelType w:val="hybridMultilevel"/>
    <w:tmpl w:val="059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7452A"/>
    <w:multiLevelType w:val="hybridMultilevel"/>
    <w:tmpl w:val="245C4BF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61094ED0"/>
    <w:multiLevelType w:val="hybridMultilevel"/>
    <w:tmpl w:val="878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6254B"/>
    <w:multiLevelType w:val="hybridMultilevel"/>
    <w:tmpl w:val="BE24E05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6B310F13"/>
    <w:multiLevelType w:val="hybridMultilevel"/>
    <w:tmpl w:val="124A27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34DB3"/>
    <w:multiLevelType w:val="hybridMultilevel"/>
    <w:tmpl w:val="47B8C0E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725B5BFC"/>
    <w:multiLevelType w:val="hybridMultilevel"/>
    <w:tmpl w:val="5EB840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75940FA1"/>
    <w:multiLevelType w:val="hybridMultilevel"/>
    <w:tmpl w:val="701E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E60FC"/>
    <w:multiLevelType w:val="hybridMultilevel"/>
    <w:tmpl w:val="CEBCC29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2"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5"/>
  </w:num>
  <w:num w:numId="4">
    <w:abstractNumId w:val="15"/>
  </w:num>
  <w:num w:numId="5">
    <w:abstractNumId w:val="3"/>
  </w:num>
  <w:num w:numId="6">
    <w:abstractNumId w:val="9"/>
  </w:num>
  <w:num w:numId="7">
    <w:abstractNumId w:val="12"/>
  </w:num>
  <w:num w:numId="8">
    <w:abstractNumId w:val="27"/>
  </w:num>
  <w:num w:numId="9">
    <w:abstractNumId w:val="22"/>
  </w:num>
  <w:num w:numId="10">
    <w:abstractNumId w:val="11"/>
  </w:num>
  <w:num w:numId="11">
    <w:abstractNumId w:val="18"/>
  </w:num>
  <w:num w:numId="12">
    <w:abstractNumId w:val="32"/>
  </w:num>
  <w:num w:numId="13">
    <w:abstractNumId w:val="33"/>
  </w:num>
  <w:num w:numId="14">
    <w:abstractNumId w:val="26"/>
  </w:num>
  <w:num w:numId="15">
    <w:abstractNumId w:val="10"/>
  </w:num>
  <w:num w:numId="16">
    <w:abstractNumId w:val="7"/>
  </w:num>
  <w:num w:numId="17">
    <w:abstractNumId w:val="2"/>
  </w:num>
  <w:num w:numId="18">
    <w:abstractNumId w:val="21"/>
  </w:num>
  <w:num w:numId="19">
    <w:abstractNumId w:val="0"/>
  </w:num>
  <w:num w:numId="20">
    <w:abstractNumId w:val="28"/>
  </w:num>
  <w:num w:numId="21">
    <w:abstractNumId w:val="24"/>
  </w:num>
  <w:num w:numId="22">
    <w:abstractNumId w:val="20"/>
  </w:num>
  <w:num w:numId="23">
    <w:abstractNumId w:val="31"/>
  </w:num>
  <w:num w:numId="24">
    <w:abstractNumId w:val="29"/>
  </w:num>
  <w:num w:numId="25">
    <w:abstractNumId w:val="14"/>
  </w:num>
  <w:num w:numId="26">
    <w:abstractNumId w:val="6"/>
  </w:num>
  <w:num w:numId="27">
    <w:abstractNumId w:val="8"/>
  </w:num>
  <w:num w:numId="28">
    <w:abstractNumId w:val="23"/>
  </w:num>
  <w:num w:numId="29">
    <w:abstractNumId w:val="25"/>
  </w:num>
  <w:num w:numId="30">
    <w:abstractNumId w:val="1"/>
  </w:num>
  <w:num w:numId="31">
    <w:abstractNumId w:val="13"/>
  </w:num>
  <w:num w:numId="32">
    <w:abstractNumId w:val="4"/>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68E9"/>
    <w:rsid w:val="00027054"/>
    <w:rsid w:val="000336A3"/>
    <w:rsid w:val="00034428"/>
    <w:rsid w:val="00037392"/>
    <w:rsid w:val="00037EE7"/>
    <w:rsid w:val="00040B41"/>
    <w:rsid w:val="000419FF"/>
    <w:rsid w:val="00041D08"/>
    <w:rsid w:val="00042513"/>
    <w:rsid w:val="00043E0C"/>
    <w:rsid w:val="00047C4E"/>
    <w:rsid w:val="00050F7F"/>
    <w:rsid w:val="00053362"/>
    <w:rsid w:val="0005339B"/>
    <w:rsid w:val="00055656"/>
    <w:rsid w:val="00071885"/>
    <w:rsid w:val="00071BD2"/>
    <w:rsid w:val="000728DD"/>
    <w:rsid w:val="00073D66"/>
    <w:rsid w:val="000811A8"/>
    <w:rsid w:val="000830BB"/>
    <w:rsid w:val="000833C2"/>
    <w:rsid w:val="00091E8A"/>
    <w:rsid w:val="000932B4"/>
    <w:rsid w:val="00095B65"/>
    <w:rsid w:val="000A17BB"/>
    <w:rsid w:val="000A1CA2"/>
    <w:rsid w:val="000A3A99"/>
    <w:rsid w:val="000B33E5"/>
    <w:rsid w:val="000B6D97"/>
    <w:rsid w:val="000C2C9A"/>
    <w:rsid w:val="000C30DD"/>
    <w:rsid w:val="000C379E"/>
    <w:rsid w:val="000C6C1F"/>
    <w:rsid w:val="000D207A"/>
    <w:rsid w:val="000D289A"/>
    <w:rsid w:val="000D3079"/>
    <w:rsid w:val="000D5C4B"/>
    <w:rsid w:val="000D67C7"/>
    <w:rsid w:val="000E0AC2"/>
    <w:rsid w:val="000E0D22"/>
    <w:rsid w:val="000E160D"/>
    <w:rsid w:val="000E6821"/>
    <w:rsid w:val="000F4BFE"/>
    <w:rsid w:val="000F4D29"/>
    <w:rsid w:val="000F7552"/>
    <w:rsid w:val="0010354A"/>
    <w:rsid w:val="00103B74"/>
    <w:rsid w:val="00105271"/>
    <w:rsid w:val="00105808"/>
    <w:rsid w:val="00106762"/>
    <w:rsid w:val="001073D2"/>
    <w:rsid w:val="00122172"/>
    <w:rsid w:val="0012279D"/>
    <w:rsid w:val="001341BB"/>
    <w:rsid w:val="00135480"/>
    <w:rsid w:val="001409EF"/>
    <w:rsid w:val="00140BE5"/>
    <w:rsid w:val="00143016"/>
    <w:rsid w:val="00143263"/>
    <w:rsid w:val="00143AFC"/>
    <w:rsid w:val="00144F04"/>
    <w:rsid w:val="001459D8"/>
    <w:rsid w:val="0015277A"/>
    <w:rsid w:val="00161641"/>
    <w:rsid w:val="00163038"/>
    <w:rsid w:val="00165598"/>
    <w:rsid w:val="00171F36"/>
    <w:rsid w:val="00182A56"/>
    <w:rsid w:val="0018639F"/>
    <w:rsid w:val="00193D0E"/>
    <w:rsid w:val="00197F14"/>
    <w:rsid w:val="001A1C1B"/>
    <w:rsid w:val="001A2EB8"/>
    <w:rsid w:val="001B3152"/>
    <w:rsid w:val="001B467B"/>
    <w:rsid w:val="001B7AEC"/>
    <w:rsid w:val="001C1312"/>
    <w:rsid w:val="001C5B76"/>
    <w:rsid w:val="001C5B91"/>
    <w:rsid w:val="001D3DB1"/>
    <w:rsid w:val="001D4666"/>
    <w:rsid w:val="001D7A18"/>
    <w:rsid w:val="001E55D1"/>
    <w:rsid w:val="001E61A5"/>
    <w:rsid w:val="001E7BE2"/>
    <w:rsid w:val="001F2B50"/>
    <w:rsid w:val="00202567"/>
    <w:rsid w:val="00205019"/>
    <w:rsid w:val="00205480"/>
    <w:rsid w:val="0020711F"/>
    <w:rsid w:val="00217107"/>
    <w:rsid w:val="00224D63"/>
    <w:rsid w:val="00226BE3"/>
    <w:rsid w:val="00227EE2"/>
    <w:rsid w:val="002338A2"/>
    <w:rsid w:val="00233A4A"/>
    <w:rsid w:val="00234E49"/>
    <w:rsid w:val="0023659A"/>
    <w:rsid w:val="00241C24"/>
    <w:rsid w:val="00242067"/>
    <w:rsid w:val="00242AD8"/>
    <w:rsid w:val="00243F3E"/>
    <w:rsid w:val="00244468"/>
    <w:rsid w:val="002458CC"/>
    <w:rsid w:val="002477AC"/>
    <w:rsid w:val="00250D57"/>
    <w:rsid w:val="002513D5"/>
    <w:rsid w:val="002530B6"/>
    <w:rsid w:val="00253C44"/>
    <w:rsid w:val="00262E1C"/>
    <w:rsid w:val="002665BA"/>
    <w:rsid w:val="002736E5"/>
    <w:rsid w:val="002744A1"/>
    <w:rsid w:val="00276204"/>
    <w:rsid w:val="00282F1B"/>
    <w:rsid w:val="002917B6"/>
    <w:rsid w:val="0029188A"/>
    <w:rsid w:val="00292210"/>
    <w:rsid w:val="002A096A"/>
    <w:rsid w:val="002A19A9"/>
    <w:rsid w:val="002A2CFE"/>
    <w:rsid w:val="002B090F"/>
    <w:rsid w:val="002B0964"/>
    <w:rsid w:val="002B19ED"/>
    <w:rsid w:val="002B3D8A"/>
    <w:rsid w:val="002B4214"/>
    <w:rsid w:val="002B5F16"/>
    <w:rsid w:val="002B6AEF"/>
    <w:rsid w:val="002C119E"/>
    <w:rsid w:val="002C24B5"/>
    <w:rsid w:val="002C6F50"/>
    <w:rsid w:val="002D37D0"/>
    <w:rsid w:val="002D5BA1"/>
    <w:rsid w:val="002E7855"/>
    <w:rsid w:val="002F2AF3"/>
    <w:rsid w:val="002F2CD2"/>
    <w:rsid w:val="002F45A4"/>
    <w:rsid w:val="00300C38"/>
    <w:rsid w:val="00300D68"/>
    <w:rsid w:val="003044ED"/>
    <w:rsid w:val="00305FCB"/>
    <w:rsid w:val="00315C22"/>
    <w:rsid w:val="0031715E"/>
    <w:rsid w:val="003202FE"/>
    <w:rsid w:val="00327EC9"/>
    <w:rsid w:val="00331AB4"/>
    <w:rsid w:val="00336A89"/>
    <w:rsid w:val="00342569"/>
    <w:rsid w:val="00343EC0"/>
    <w:rsid w:val="003525F8"/>
    <w:rsid w:val="0035406A"/>
    <w:rsid w:val="00355F4A"/>
    <w:rsid w:val="00356796"/>
    <w:rsid w:val="00360E13"/>
    <w:rsid w:val="0036657B"/>
    <w:rsid w:val="00366948"/>
    <w:rsid w:val="00381278"/>
    <w:rsid w:val="00381AD4"/>
    <w:rsid w:val="00383C66"/>
    <w:rsid w:val="003852D6"/>
    <w:rsid w:val="003944A3"/>
    <w:rsid w:val="00394956"/>
    <w:rsid w:val="00394CA5"/>
    <w:rsid w:val="003A3AFF"/>
    <w:rsid w:val="003A3CB2"/>
    <w:rsid w:val="003A647D"/>
    <w:rsid w:val="003B0F7B"/>
    <w:rsid w:val="003B155E"/>
    <w:rsid w:val="003B3DBC"/>
    <w:rsid w:val="003B5F46"/>
    <w:rsid w:val="003D11E6"/>
    <w:rsid w:val="003D143D"/>
    <w:rsid w:val="003D4A7B"/>
    <w:rsid w:val="003E3AD8"/>
    <w:rsid w:val="003E4EC3"/>
    <w:rsid w:val="003E5D8E"/>
    <w:rsid w:val="003E7BBA"/>
    <w:rsid w:val="003F1223"/>
    <w:rsid w:val="003F256C"/>
    <w:rsid w:val="00401169"/>
    <w:rsid w:val="00404676"/>
    <w:rsid w:val="0040681B"/>
    <w:rsid w:val="00410B3F"/>
    <w:rsid w:val="00412FE5"/>
    <w:rsid w:val="004154FD"/>
    <w:rsid w:val="0041581B"/>
    <w:rsid w:val="00415DE1"/>
    <w:rsid w:val="0042078E"/>
    <w:rsid w:val="00420CFF"/>
    <w:rsid w:val="004229B8"/>
    <w:rsid w:val="004241C3"/>
    <w:rsid w:val="004256AD"/>
    <w:rsid w:val="00426441"/>
    <w:rsid w:val="004269B4"/>
    <w:rsid w:val="00426EAF"/>
    <w:rsid w:val="0043075D"/>
    <w:rsid w:val="00432368"/>
    <w:rsid w:val="00433352"/>
    <w:rsid w:val="00433D74"/>
    <w:rsid w:val="004412C8"/>
    <w:rsid w:val="00444D49"/>
    <w:rsid w:val="00446F4F"/>
    <w:rsid w:val="00447B65"/>
    <w:rsid w:val="00452976"/>
    <w:rsid w:val="004541B5"/>
    <w:rsid w:val="00460671"/>
    <w:rsid w:val="004646E2"/>
    <w:rsid w:val="004716A6"/>
    <w:rsid w:val="00477137"/>
    <w:rsid w:val="004808FE"/>
    <w:rsid w:val="00481C59"/>
    <w:rsid w:val="00484895"/>
    <w:rsid w:val="00486F17"/>
    <w:rsid w:val="0049193E"/>
    <w:rsid w:val="00493231"/>
    <w:rsid w:val="004A022A"/>
    <w:rsid w:val="004A3AB8"/>
    <w:rsid w:val="004A7E4C"/>
    <w:rsid w:val="004B014C"/>
    <w:rsid w:val="004B42DC"/>
    <w:rsid w:val="004B75C6"/>
    <w:rsid w:val="004C3D9F"/>
    <w:rsid w:val="004C660E"/>
    <w:rsid w:val="004C788C"/>
    <w:rsid w:val="004C7C9D"/>
    <w:rsid w:val="004D1AC7"/>
    <w:rsid w:val="004D1AE5"/>
    <w:rsid w:val="004E15D0"/>
    <w:rsid w:val="004F11ED"/>
    <w:rsid w:val="00500821"/>
    <w:rsid w:val="005032BD"/>
    <w:rsid w:val="005039CD"/>
    <w:rsid w:val="0051172F"/>
    <w:rsid w:val="0051532F"/>
    <w:rsid w:val="00521D03"/>
    <w:rsid w:val="00523D1A"/>
    <w:rsid w:val="00525413"/>
    <w:rsid w:val="005277C3"/>
    <w:rsid w:val="00527CA3"/>
    <w:rsid w:val="00543E99"/>
    <w:rsid w:val="00551A84"/>
    <w:rsid w:val="005566FF"/>
    <w:rsid w:val="00557376"/>
    <w:rsid w:val="00566F76"/>
    <w:rsid w:val="00570D27"/>
    <w:rsid w:val="005818DD"/>
    <w:rsid w:val="00586B31"/>
    <w:rsid w:val="00587E9E"/>
    <w:rsid w:val="005907B4"/>
    <w:rsid w:val="00590919"/>
    <w:rsid w:val="0059296A"/>
    <w:rsid w:val="00593E65"/>
    <w:rsid w:val="0059743B"/>
    <w:rsid w:val="005974FE"/>
    <w:rsid w:val="005A2B56"/>
    <w:rsid w:val="005B0017"/>
    <w:rsid w:val="005B4801"/>
    <w:rsid w:val="005B7567"/>
    <w:rsid w:val="005C237F"/>
    <w:rsid w:val="005D31D7"/>
    <w:rsid w:val="005D3B1D"/>
    <w:rsid w:val="005D6FC2"/>
    <w:rsid w:val="005E4057"/>
    <w:rsid w:val="005E4F6B"/>
    <w:rsid w:val="005E6F14"/>
    <w:rsid w:val="005E7DDD"/>
    <w:rsid w:val="005E7E6A"/>
    <w:rsid w:val="005F6A5E"/>
    <w:rsid w:val="005F7AF0"/>
    <w:rsid w:val="00600956"/>
    <w:rsid w:val="00601D29"/>
    <w:rsid w:val="00613EFF"/>
    <w:rsid w:val="00620B1D"/>
    <w:rsid w:val="00624C2C"/>
    <w:rsid w:val="00626FC2"/>
    <w:rsid w:val="006321C2"/>
    <w:rsid w:val="00633E9F"/>
    <w:rsid w:val="00635057"/>
    <w:rsid w:val="00635FF7"/>
    <w:rsid w:val="00641839"/>
    <w:rsid w:val="0064513A"/>
    <w:rsid w:val="00651B88"/>
    <w:rsid w:val="00651C95"/>
    <w:rsid w:val="0065255F"/>
    <w:rsid w:val="006552FD"/>
    <w:rsid w:val="00655F4D"/>
    <w:rsid w:val="00656A43"/>
    <w:rsid w:val="00657348"/>
    <w:rsid w:val="00660986"/>
    <w:rsid w:val="006626AF"/>
    <w:rsid w:val="0066473C"/>
    <w:rsid w:val="00664CBF"/>
    <w:rsid w:val="00666455"/>
    <w:rsid w:val="00666A00"/>
    <w:rsid w:val="00667EB9"/>
    <w:rsid w:val="00674337"/>
    <w:rsid w:val="006746C9"/>
    <w:rsid w:val="00674DFA"/>
    <w:rsid w:val="00675582"/>
    <w:rsid w:val="006771CF"/>
    <w:rsid w:val="00677D04"/>
    <w:rsid w:val="00680FAF"/>
    <w:rsid w:val="0068274C"/>
    <w:rsid w:val="006829EA"/>
    <w:rsid w:val="006834E0"/>
    <w:rsid w:val="0069137F"/>
    <w:rsid w:val="00692865"/>
    <w:rsid w:val="00693EF7"/>
    <w:rsid w:val="00694DA4"/>
    <w:rsid w:val="00695F09"/>
    <w:rsid w:val="006A1524"/>
    <w:rsid w:val="006A18D9"/>
    <w:rsid w:val="006A2440"/>
    <w:rsid w:val="006A6B8C"/>
    <w:rsid w:val="006A70BA"/>
    <w:rsid w:val="006C013F"/>
    <w:rsid w:val="006C0828"/>
    <w:rsid w:val="006C6925"/>
    <w:rsid w:val="006D0315"/>
    <w:rsid w:val="006D0C7A"/>
    <w:rsid w:val="006E0FC0"/>
    <w:rsid w:val="006E4060"/>
    <w:rsid w:val="006E5E73"/>
    <w:rsid w:val="006F10AD"/>
    <w:rsid w:val="006F1287"/>
    <w:rsid w:val="006F72CE"/>
    <w:rsid w:val="00701A96"/>
    <w:rsid w:val="007025FA"/>
    <w:rsid w:val="00703AE3"/>
    <w:rsid w:val="007052C9"/>
    <w:rsid w:val="00705BE3"/>
    <w:rsid w:val="00706846"/>
    <w:rsid w:val="007155C4"/>
    <w:rsid w:val="0071565C"/>
    <w:rsid w:val="007162E0"/>
    <w:rsid w:val="00722EE5"/>
    <w:rsid w:val="00732E9B"/>
    <w:rsid w:val="0074091A"/>
    <w:rsid w:val="0074238F"/>
    <w:rsid w:val="0074685A"/>
    <w:rsid w:val="007507AB"/>
    <w:rsid w:val="00752A48"/>
    <w:rsid w:val="00754617"/>
    <w:rsid w:val="007563DC"/>
    <w:rsid w:val="00762E8F"/>
    <w:rsid w:val="00763A9F"/>
    <w:rsid w:val="0076753E"/>
    <w:rsid w:val="0077044E"/>
    <w:rsid w:val="00775C67"/>
    <w:rsid w:val="0077675F"/>
    <w:rsid w:val="00777D96"/>
    <w:rsid w:val="007815E1"/>
    <w:rsid w:val="00784151"/>
    <w:rsid w:val="007842AE"/>
    <w:rsid w:val="007901C3"/>
    <w:rsid w:val="007920C8"/>
    <w:rsid w:val="007A36CC"/>
    <w:rsid w:val="007A67B8"/>
    <w:rsid w:val="007B026C"/>
    <w:rsid w:val="007B23CA"/>
    <w:rsid w:val="007B366F"/>
    <w:rsid w:val="007C52D6"/>
    <w:rsid w:val="007D46F9"/>
    <w:rsid w:val="007D5A1B"/>
    <w:rsid w:val="007D61C6"/>
    <w:rsid w:val="007E0747"/>
    <w:rsid w:val="007F1591"/>
    <w:rsid w:val="007F16FA"/>
    <w:rsid w:val="007F2F0C"/>
    <w:rsid w:val="007F3C78"/>
    <w:rsid w:val="007F5EA4"/>
    <w:rsid w:val="007F6E34"/>
    <w:rsid w:val="00803395"/>
    <w:rsid w:val="008065AA"/>
    <w:rsid w:val="00806C5A"/>
    <w:rsid w:val="008076E7"/>
    <w:rsid w:val="008141AA"/>
    <w:rsid w:val="00816846"/>
    <w:rsid w:val="008177C2"/>
    <w:rsid w:val="00817CF6"/>
    <w:rsid w:val="00830847"/>
    <w:rsid w:val="0083299A"/>
    <w:rsid w:val="0083307C"/>
    <w:rsid w:val="00835B5D"/>
    <w:rsid w:val="00835F54"/>
    <w:rsid w:val="00836D19"/>
    <w:rsid w:val="00846BDB"/>
    <w:rsid w:val="0085381A"/>
    <w:rsid w:val="00861101"/>
    <w:rsid w:val="00862832"/>
    <w:rsid w:val="00863463"/>
    <w:rsid w:val="00866392"/>
    <w:rsid w:val="008672F5"/>
    <w:rsid w:val="0087527F"/>
    <w:rsid w:val="00880AE0"/>
    <w:rsid w:val="00880AFD"/>
    <w:rsid w:val="00880E95"/>
    <w:rsid w:val="00881A95"/>
    <w:rsid w:val="008852DA"/>
    <w:rsid w:val="008902BD"/>
    <w:rsid w:val="0089529C"/>
    <w:rsid w:val="00895AF5"/>
    <w:rsid w:val="00897C8B"/>
    <w:rsid w:val="008A0685"/>
    <w:rsid w:val="008A0797"/>
    <w:rsid w:val="008A32C1"/>
    <w:rsid w:val="008A7945"/>
    <w:rsid w:val="008B109C"/>
    <w:rsid w:val="008B2BBD"/>
    <w:rsid w:val="008B4BEC"/>
    <w:rsid w:val="008B5537"/>
    <w:rsid w:val="008B55B4"/>
    <w:rsid w:val="008B6107"/>
    <w:rsid w:val="008C05D1"/>
    <w:rsid w:val="008C4949"/>
    <w:rsid w:val="008C7A85"/>
    <w:rsid w:val="008D1F03"/>
    <w:rsid w:val="008D335A"/>
    <w:rsid w:val="008D55C0"/>
    <w:rsid w:val="008E0747"/>
    <w:rsid w:val="008E1E67"/>
    <w:rsid w:val="008E22B2"/>
    <w:rsid w:val="008E2333"/>
    <w:rsid w:val="008E55BD"/>
    <w:rsid w:val="008F2E17"/>
    <w:rsid w:val="008F460C"/>
    <w:rsid w:val="00906E14"/>
    <w:rsid w:val="009079A0"/>
    <w:rsid w:val="009150A4"/>
    <w:rsid w:val="00915308"/>
    <w:rsid w:val="00933D3E"/>
    <w:rsid w:val="009371DC"/>
    <w:rsid w:val="00940AFF"/>
    <w:rsid w:val="0094142F"/>
    <w:rsid w:val="00944F46"/>
    <w:rsid w:val="0095441A"/>
    <w:rsid w:val="00955600"/>
    <w:rsid w:val="009558DA"/>
    <w:rsid w:val="00957827"/>
    <w:rsid w:val="0096383D"/>
    <w:rsid w:val="00967DE9"/>
    <w:rsid w:val="00972434"/>
    <w:rsid w:val="00973953"/>
    <w:rsid w:val="00975C6B"/>
    <w:rsid w:val="009836C3"/>
    <w:rsid w:val="00993083"/>
    <w:rsid w:val="009A1E16"/>
    <w:rsid w:val="009A4175"/>
    <w:rsid w:val="009A6727"/>
    <w:rsid w:val="009C23F0"/>
    <w:rsid w:val="009C3726"/>
    <w:rsid w:val="009C7751"/>
    <w:rsid w:val="009C78BE"/>
    <w:rsid w:val="009D13BF"/>
    <w:rsid w:val="009D6FFE"/>
    <w:rsid w:val="009D7485"/>
    <w:rsid w:val="009E39D3"/>
    <w:rsid w:val="009F3BCD"/>
    <w:rsid w:val="009F4A29"/>
    <w:rsid w:val="009F7354"/>
    <w:rsid w:val="00A027C9"/>
    <w:rsid w:val="00A03B80"/>
    <w:rsid w:val="00A04DA7"/>
    <w:rsid w:val="00A07218"/>
    <w:rsid w:val="00A13098"/>
    <w:rsid w:val="00A15409"/>
    <w:rsid w:val="00A158B7"/>
    <w:rsid w:val="00A20C4C"/>
    <w:rsid w:val="00A22903"/>
    <w:rsid w:val="00A2541E"/>
    <w:rsid w:val="00A27988"/>
    <w:rsid w:val="00A343DF"/>
    <w:rsid w:val="00A40F55"/>
    <w:rsid w:val="00A47BD0"/>
    <w:rsid w:val="00A529A7"/>
    <w:rsid w:val="00A55DB0"/>
    <w:rsid w:val="00A56621"/>
    <w:rsid w:val="00A618FF"/>
    <w:rsid w:val="00A62E2F"/>
    <w:rsid w:val="00A6465A"/>
    <w:rsid w:val="00A72BC7"/>
    <w:rsid w:val="00A73655"/>
    <w:rsid w:val="00A73745"/>
    <w:rsid w:val="00A743D6"/>
    <w:rsid w:val="00A7696A"/>
    <w:rsid w:val="00A83988"/>
    <w:rsid w:val="00A849FD"/>
    <w:rsid w:val="00A91DA5"/>
    <w:rsid w:val="00A92E95"/>
    <w:rsid w:val="00A93352"/>
    <w:rsid w:val="00A95446"/>
    <w:rsid w:val="00A95B3A"/>
    <w:rsid w:val="00A979CC"/>
    <w:rsid w:val="00A97FC4"/>
    <w:rsid w:val="00AA28EF"/>
    <w:rsid w:val="00AA5EEE"/>
    <w:rsid w:val="00AB755A"/>
    <w:rsid w:val="00AC5724"/>
    <w:rsid w:val="00AC6B2C"/>
    <w:rsid w:val="00AD0ED6"/>
    <w:rsid w:val="00AD3A3A"/>
    <w:rsid w:val="00AD48E4"/>
    <w:rsid w:val="00AD4C4B"/>
    <w:rsid w:val="00AD5F7D"/>
    <w:rsid w:val="00AD71E2"/>
    <w:rsid w:val="00AE23B0"/>
    <w:rsid w:val="00AE4592"/>
    <w:rsid w:val="00AE6DDC"/>
    <w:rsid w:val="00AF37F5"/>
    <w:rsid w:val="00AF615A"/>
    <w:rsid w:val="00B00978"/>
    <w:rsid w:val="00B028FD"/>
    <w:rsid w:val="00B03436"/>
    <w:rsid w:val="00B0365E"/>
    <w:rsid w:val="00B045EF"/>
    <w:rsid w:val="00B0615A"/>
    <w:rsid w:val="00B10233"/>
    <w:rsid w:val="00B12470"/>
    <w:rsid w:val="00B13C7D"/>
    <w:rsid w:val="00B14DBE"/>
    <w:rsid w:val="00B16265"/>
    <w:rsid w:val="00B1751D"/>
    <w:rsid w:val="00B201CA"/>
    <w:rsid w:val="00B21ECF"/>
    <w:rsid w:val="00B24E47"/>
    <w:rsid w:val="00B2533D"/>
    <w:rsid w:val="00B30BB6"/>
    <w:rsid w:val="00B30D06"/>
    <w:rsid w:val="00B32950"/>
    <w:rsid w:val="00B3524D"/>
    <w:rsid w:val="00B375E7"/>
    <w:rsid w:val="00B4546A"/>
    <w:rsid w:val="00B45C6C"/>
    <w:rsid w:val="00B50635"/>
    <w:rsid w:val="00B52DE5"/>
    <w:rsid w:val="00B6341C"/>
    <w:rsid w:val="00B67C70"/>
    <w:rsid w:val="00B713EC"/>
    <w:rsid w:val="00B733AD"/>
    <w:rsid w:val="00B766E7"/>
    <w:rsid w:val="00B80BF6"/>
    <w:rsid w:val="00B8153E"/>
    <w:rsid w:val="00B83D2C"/>
    <w:rsid w:val="00B9160D"/>
    <w:rsid w:val="00B91E92"/>
    <w:rsid w:val="00B922CC"/>
    <w:rsid w:val="00B92914"/>
    <w:rsid w:val="00B92F0B"/>
    <w:rsid w:val="00B94C0B"/>
    <w:rsid w:val="00BA0C90"/>
    <w:rsid w:val="00BA246A"/>
    <w:rsid w:val="00BA2C11"/>
    <w:rsid w:val="00BA2FC6"/>
    <w:rsid w:val="00BA6FA2"/>
    <w:rsid w:val="00BA6FFD"/>
    <w:rsid w:val="00BA733C"/>
    <w:rsid w:val="00BB2B6D"/>
    <w:rsid w:val="00BB4F61"/>
    <w:rsid w:val="00BB6B0D"/>
    <w:rsid w:val="00BC2797"/>
    <w:rsid w:val="00BC40E8"/>
    <w:rsid w:val="00BC449E"/>
    <w:rsid w:val="00BC51AB"/>
    <w:rsid w:val="00BC7630"/>
    <w:rsid w:val="00BC7D92"/>
    <w:rsid w:val="00BD181B"/>
    <w:rsid w:val="00BD26DC"/>
    <w:rsid w:val="00BD34F0"/>
    <w:rsid w:val="00BE1EC3"/>
    <w:rsid w:val="00BE2168"/>
    <w:rsid w:val="00BE5B68"/>
    <w:rsid w:val="00BE65B4"/>
    <w:rsid w:val="00BE7E8A"/>
    <w:rsid w:val="00BF4CC7"/>
    <w:rsid w:val="00BF767A"/>
    <w:rsid w:val="00C00F05"/>
    <w:rsid w:val="00C025A6"/>
    <w:rsid w:val="00C03DBB"/>
    <w:rsid w:val="00C03E65"/>
    <w:rsid w:val="00C06A91"/>
    <w:rsid w:val="00C07EA5"/>
    <w:rsid w:val="00C1070D"/>
    <w:rsid w:val="00C1077B"/>
    <w:rsid w:val="00C15C04"/>
    <w:rsid w:val="00C164A2"/>
    <w:rsid w:val="00C211D3"/>
    <w:rsid w:val="00C22AB2"/>
    <w:rsid w:val="00C232FC"/>
    <w:rsid w:val="00C23BFD"/>
    <w:rsid w:val="00C24412"/>
    <w:rsid w:val="00C25102"/>
    <w:rsid w:val="00C2589A"/>
    <w:rsid w:val="00C3017B"/>
    <w:rsid w:val="00C34E4A"/>
    <w:rsid w:val="00C417DA"/>
    <w:rsid w:val="00C47725"/>
    <w:rsid w:val="00C534DD"/>
    <w:rsid w:val="00C54B7D"/>
    <w:rsid w:val="00C550D1"/>
    <w:rsid w:val="00C56F4F"/>
    <w:rsid w:val="00C572F4"/>
    <w:rsid w:val="00C60220"/>
    <w:rsid w:val="00C66EF5"/>
    <w:rsid w:val="00C7064C"/>
    <w:rsid w:val="00C728C1"/>
    <w:rsid w:val="00C84365"/>
    <w:rsid w:val="00C879E1"/>
    <w:rsid w:val="00C87D2F"/>
    <w:rsid w:val="00C91B3B"/>
    <w:rsid w:val="00C93935"/>
    <w:rsid w:val="00C95CF3"/>
    <w:rsid w:val="00C97455"/>
    <w:rsid w:val="00C97957"/>
    <w:rsid w:val="00CA0664"/>
    <w:rsid w:val="00CA0897"/>
    <w:rsid w:val="00CA30E3"/>
    <w:rsid w:val="00CB61D6"/>
    <w:rsid w:val="00CC24E3"/>
    <w:rsid w:val="00CD49F1"/>
    <w:rsid w:val="00CD5210"/>
    <w:rsid w:val="00CE03B4"/>
    <w:rsid w:val="00CE2C31"/>
    <w:rsid w:val="00CE5025"/>
    <w:rsid w:val="00CF2C3B"/>
    <w:rsid w:val="00CF7A85"/>
    <w:rsid w:val="00D044B3"/>
    <w:rsid w:val="00D047FE"/>
    <w:rsid w:val="00D04802"/>
    <w:rsid w:val="00D06657"/>
    <w:rsid w:val="00D07482"/>
    <w:rsid w:val="00D1296A"/>
    <w:rsid w:val="00D17448"/>
    <w:rsid w:val="00D24D52"/>
    <w:rsid w:val="00D26D02"/>
    <w:rsid w:val="00D2791D"/>
    <w:rsid w:val="00D31152"/>
    <w:rsid w:val="00D3274E"/>
    <w:rsid w:val="00D36161"/>
    <w:rsid w:val="00D36DA0"/>
    <w:rsid w:val="00D40038"/>
    <w:rsid w:val="00D41D78"/>
    <w:rsid w:val="00D42810"/>
    <w:rsid w:val="00D44D6A"/>
    <w:rsid w:val="00D46F6F"/>
    <w:rsid w:val="00D5074E"/>
    <w:rsid w:val="00D54A32"/>
    <w:rsid w:val="00D7362B"/>
    <w:rsid w:val="00D91E64"/>
    <w:rsid w:val="00D9319E"/>
    <w:rsid w:val="00D93809"/>
    <w:rsid w:val="00D94D97"/>
    <w:rsid w:val="00D94EFE"/>
    <w:rsid w:val="00DA16E0"/>
    <w:rsid w:val="00DA66D3"/>
    <w:rsid w:val="00DB1699"/>
    <w:rsid w:val="00DB3B2B"/>
    <w:rsid w:val="00DB5291"/>
    <w:rsid w:val="00DB67A4"/>
    <w:rsid w:val="00DB6D92"/>
    <w:rsid w:val="00DC0170"/>
    <w:rsid w:val="00DC585D"/>
    <w:rsid w:val="00DC6812"/>
    <w:rsid w:val="00DE0DEA"/>
    <w:rsid w:val="00DE3335"/>
    <w:rsid w:val="00DF100E"/>
    <w:rsid w:val="00DF3346"/>
    <w:rsid w:val="00E01E6E"/>
    <w:rsid w:val="00E020F2"/>
    <w:rsid w:val="00E02497"/>
    <w:rsid w:val="00E03062"/>
    <w:rsid w:val="00E04CBC"/>
    <w:rsid w:val="00E04FA3"/>
    <w:rsid w:val="00E2042C"/>
    <w:rsid w:val="00E2294C"/>
    <w:rsid w:val="00E3073A"/>
    <w:rsid w:val="00E3187B"/>
    <w:rsid w:val="00E31B11"/>
    <w:rsid w:val="00E32508"/>
    <w:rsid w:val="00E34DD4"/>
    <w:rsid w:val="00E34E6A"/>
    <w:rsid w:val="00E41337"/>
    <w:rsid w:val="00E43617"/>
    <w:rsid w:val="00E4794A"/>
    <w:rsid w:val="00E56016"/>
    <w:rsid w:val="00E76A83"/>
    <w:rsid w:val="00E81112"/>
    <w:rsid w:val="00E81F7B"/>
    <w:rsid w:val="00E83402"/>
    <w:rsid w:val="00E83F31"/>
    <w:rsid w:val="00E842E0"/>
    <w:rsid w:val="00E93B9C"/>
    <w:rsid w:val="00E9469D"/>
    <w:rsid w:val="00E94D14"/>
    <w:rsid w:val="00E94EF2"/>
    <w:rsid w:val="00E9586E"/>
    <w:rsid w:val="00EB181A"/>
    <w:rsid w:val="00EB311F"/>
    <w:rsid w:val="00EB4A6D"/>
    <w:rsid w:val="00EB6992"/>
    <w:rsid w:val="00EB747F"/>
    <w:rsid w:val="00EC4B7A"/>
    <w:rsid w:val="00EC625F"/>
    <w:rsid w:val="00EC7F2F"/>
    <w:rsid w:val="00ED5487"/>
    <w:rsid w:val="00ED5AF8"/>
    <w:rsid w:val="00ED63AF"/>
    <w:rsid w:val="00EE7D5C"/>
    <w:rsid w:val="00EF34D4"/>
    <w:rsid w:val="00EF3E5D"/>
    <w:rsid w:val="00F019A5"/>
    <w:rsid w:val="00F023DA"/>
    <w:rsid w:val="00F10F42"/>
    <w:rsid w:val="00F131D2"/>
    <w:rsid w:val="00F15007"/>
    <w:rsid w:val="00F17728"/>
    <w:rsid w:val="00F17C95"/>
    <w:rsid w:val="00F20FCE"/>
    <w:rsid w:val="00F22DEC"/>
    <w:rsid w:val="00F248C2"/>
    <w:rsid w:val="00F263DA"/>
    <w:rsid w:val="00F26484"/>
    <w:rsid w:val="00F36D84"/>
    <w:rsid w:val="00F405A5"/>
    <w:rsid w:val="00F40CBA"/>
    <w:rsid w:val="00F438B7"/>
    <w:rsid w:val="00F44503"/>
    <w:rsid w:val="00F461C8"/>
    <w:rsid w:val="00F46783"/>
    <w:rsid w:val="00F46C09"/>
    <w:rsid w:val="00F50EF6"/>
    <w:rsid w:val="00F55E20"/>
    <w:rsid w:val="00F607F6"/>
    <w:rsid w:val="00F61213"/>
    <w:rsid w:val="00F62D0E"/>
    <w:rsid w:val="00F63E16"/>
    <w:rsid w:val="00F840E6"/>
    <w:rsid w:val="00F85DCF"/>
    <w:rsid w:val="00F9147D"/>
    <w:rsid w:val="00F93A41"/>
    <w:rsid w:val="00FA2AC1"/>
    <w:rsid w:val="00FB0AFA"/>
    <w:rsid w:val="00FB18D0"/>
    <w:rsid w:val="00FB26B2"/>
    <w:rsid w:val="00FB494F"/>
    <w:rsid w:val="00FB7ADF"/>
    <w:rsid w:val="00FC10BF"/>
    <w:rsid w:val="00FC1C64"/>
    <w:rsid w:val="00FC23F4"/>
    <w:rsid w:val="00FC31A5"/>
    <w:rsid w:val="00FC5C8B"/>
    <w:rsid w:val="00FC64DA"/>
    <w:rsid w:val="00FD02A3"/>
    <w:rsid w:val="00FD0445"/>
    <w:rsid w:val="00FD0CBE"/>
    <w:rsid w:val="00FD59FF"/>
    <w:rsid w:val="00FD5FEA"/>
    <w:rsid w:val="00FD6BDA"/>
    <w:rsid w:val="00FD7599"/>
    <w:rsid w:val="00FE0CDC"/>
    <w:rsid w:val="00FE5629"/>
    <w:rsid w:val="00FE7D6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82087-1C49-4E1F-A56C-BABFA316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A27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7031">
      <w:bodyDiv w:val="1"/>
      <w:marLeft w:val="0"/>
      <w:marRight w:val="0"/>
      <w:marTop w:val="0"/>
      <w:marBottom w:val="0"/>
      <w:divBdr>
        <w:top w:val="none" w:sz="0" w:space="0" w:color="auto"/>
        <w:left w:val="none" w:sz="0" w:space="0" w:color="auto"/>
        <w:bottom w:val="none" w:sz="0" w:space="0" w:color="auto"/>
        <w:right w:val="none" w:sz="0" w:space="0" w:color="auto"/>
      </w:divBdr>
      <w:divsChild>
        <w:div w:id="122894978">
          <w:marLeft w:val="0"/>
          <w:marRight w:val="0"/>
          <w:marTop w:val="0"/>
          <w:marBottom w:val="0"/>
          <w:divBdr>
            <w:top w:val="none" w:sz="0" w:space="0" w:color="auto"/>
            <w:left w:val="none" w:sz="0" w:space="0" w:color="auto"/>
            <w:bottom w:val="none" w:sz="0" w:space="0" w:color="auto"/>
            <w:right w:val="none" w:sz="0" w:space="0" w:color="auto"/>
          </w:divBdr>
          <w:divsChild>
            <w:div w:id="1245528209">
              <w:marLeft w:val="0"/>
              <w:marRight w:val="0"/>
              <w:marTop w:val="0"/>
              <w:marBottom w:val="0"/>
              <w:divBdr>
                <w:top w:val="none" w:sz="0" w:space="0" w:color="auto"/>
                <w:left w:val="none" w:sz="0" w:space="0" w:color="auto"/>
                <w:bottom w:val="none" w:sz="0" w:space="0" w:color="auto"/>
                <w:right w:val="none" w:sz="0" w:space="0" w:color="auto"/>
              </w:divBdr>
              <w:divsChild>
                <w:div w:id="467093704">
                  <w:marLeft w:val="0"/>
                  <w:marRight w:val="0"/>
                  <w:marTop w:val="0"/>
                  <w:marBottom w:val="0"/>
                  <w:divBdr>
                    <w:top w:val="none" w:sz="0" w:space="0" w:color="auto"/>
                    <w:left w:val="none" w:sz="0" w:space="0" w:color="auto"/>
                    <w:bottom w:val="none" w:sz="0" w:space="0" w:color="auto"/>
                    <w:right w:val="none" w:sz="0" w:space="0" w:color="auto"/>
                  </w:divBdr>
                  <w:divsChild>
                    <w:div w:id="863980303">
                      <w:marLeft w:val="0"/>
                      <w:marRight w:val="0"/>
                      <w:marTop w:val="0"/>
                      <w:marBottom w:val="0"/>
                      <w:divBdr>
                        <w:top w:val="none" w:sz="0" w:space="0" w:color="auto"/>
                        <w:left w:val="none" w:sz="0" w:space="0" w:color="auto"/>
                        <w:bottom w:val="none" w:sz="0" w:space="0" w:color="auto"/>
                        <w:right w:val="none" w:sz="0" w:space="0" w:color="auto"/>
                      </w:divBdr>
                      <w:divsChild>
                        <w:div w:id="1334257264">
                          <w:marLeft w:val="0"/>
                          <w:marRight w:val="0"/>
                          <w:marTop w:val="0"/>
                          <w:marBottom w:val="0"/>
                          <w:divBdr>
                            <w:top w:val="none" w:sz="0" w:space="0" w:color="auto"/>
                            <w:left w:val="none" w:sz="0" w:space="0" w:color="auto"/>
                            <w:bottom w:val="none" w:sz="0" w:space="0" w:color="auto"/>
                            <w:right w:val="none" w:sz="0" w:space="0" w:color="auto"/>
                          </w:divBdr>
                          <w:divsChild>
                            <w:div w:id="1522891997">
                              <w:marLeft w:val="0"/>
                              <w:marRight w:val="0"/>
                              <w:marTop w:val="0"/>
                              <w:marBottom w:val="0"/>
                              <w:divBdr>
                                <w:top w:val="none" w:sz="0" w:space="0" w:color="auto"/>
                                <w:left w:val="none" w:sz="0" w:space="0" w:color="auto"/>
                                <w:bottom w:val="none" w:sz="0" w:space="0" w:color="auto"/>
                                <w:right w:val="none" w:sz="0" w:space="0" w:color="auto"/>
                              </w:divBdr>
                              <w:divsChild>
                                <w:div w:id="324819520">
                                  <w:marLeft w:val="0"/>
                                  <w:marRight w:val="0"/>
                                  <w:marTop w:val="0"/>
                                  <w:marBottom w:val="0"/>
                                  <w:divBdr>
                                    <w:top w:val="none" w:sz="0" w:space="0" w:color="auto"/>
                                    <w:left w:val="none" w:sz="0" w:space="0" w:color="auto"/>
                                    <w:bottom w:val="none" w:sz="0" w:space="0" w:color="auto"/>
                                    <w:right w:val="none" w:sz="0" w:space="0" w:color="auto"/>
                                  </w:divBdr>
                                  <w:divsChild>
                                    <w:div w:id="1667435081">
                                      <w:marLeft w:val="0"/>
                                      <w:marRight w:val="0"/>
                                      <w:marTop w:val="0"/>
                                      <w:marBottom w:val="0"/>
                                      <w:divBdr>
                                        <w:top w:val="none" w:sz="0" w:space="0" w:color="auto"/>
                                        <w:left w:val="none" w:sz="0" w:space="0" w:color="auto"/>
                                        <w:bottom w:val="none" w:sz="0" w:space="0" w:color="auto"/>
                                        <w:right w:val="none" w:sz="0" w:space="0" w:color="auto"/>
                                      </w:divBdr>
                                      <w:divsChild>
                                        <w:div w:id="166288823">
                                          <w:marLeft w:val="0"/>
                                          <w:marRight w:val="0"/>
                                          <w:marTop w:val="0"/>
                                          <w:marBottom w:val="0"/>
                                          <w:divBdr>
                                            <w:top w:val="none" w:sz="0" w:space="0" w:color="auto"/>
                                            <w:left w:val="none" w:sz="0" w:space="0" w:color="auto"/>
                                            <w:bottom w:val="none" w:sz="0" w:space="0" w:color="auto"/>
                                            <w:right w:val="none" w:sz="0" w:space="0" w:color="auto"/>
                                          </w:divBdr>
                                          <w:divsChild>
                                            <w:div w:id="2025551951">
                                              <w:marLeft w:val="0"/>
                                              <w:marRight w:val="0"/>
                                              <w:marTop w:val="0"/>
                                              <w:marBottom w:val="0"/>
                                              <w:divBdr>
                                                <w:top w:val="none" w:sz="0" w:space="0" w:color="auto"/>
                                                <w:left w:val="none" w:sz="0" w:space="0" w:color="auto"/>
                                                <w:bottom w:val="none" w:sz="0" w:space="0" w:color="auto"/>
                                                <w:right w:val="none" w:sz="0" w:space="0" w:color="auto"/>
                                              </w:divBdr>
                                              <w:divsChild>
                                                <w:div w:id="1296838185">
                                                  <w:marLeft w:val="0"/>
                                                  <w:marRight w:val="0"/>
                                                  <w:marTop w:val="0"/>
                                                  <w:marBottom w:val="0"/>
                                                  <w:divBdr>
                                                    <w:top w:val="none" w:sz="0" w:space="0" w:color="auto"/>
                                                    <w:left w:val="none" w:sz="0" w:space="0" w:color="auto"/>
                                                    <w:bottom w:val="none" w:sz="0" w:space="0" w:color="auto"/>
                                                    <w:right w:val="none" w:sz="0" w:space="0" w:color="auto"/>
                                                  </w:divBdr>
                                                  <w:divsChild>
                                                    <w:div w:id="722212314">
                                                      <w:marLeft w:val="0"/>
                                                      <w:marRight w:val="0"/>
                                                      <w:marTop w:val="0"/>
                                                      <w:marBottom w:val="0"/>
                                                      <w:divBdr>
                                                        <w:top w:val="none" w:sz="0" w:space="0" w:color="auto"/>
                                                        <w:left w:val="none" w:sz="0" w:space="0" w:color="auto"/>
                                                        <w:bottom w:val="none" w:sz="0" w:space="0" w:color="auto"/>
                                                        <w:right w:val="none" w:sz="0" w:space="0" w:color="auto"/>
                                                      </w:divBdr>
                                                      <w:divsChild>
                                                        <w:div w:id="1770277831">
                                                          <w:marLeft w:val="0"/>
                                                          <w:marRight w:val="0"/>
                                                          <w:marTop w:val="0"/>
                                                          <w:marBottom w:val="0"/>
                                                          <w:divBdr>
                                                            <w:top w:val="none" w:sz="0" w:space="0" w:color="auto"/>
                                                            <w:left w:val="none" w:sz="0" w:space="0" w:color="auto"/>
                                                            <w:bottom w:val="none" w:sz="0" w:space="0" w:color="auto"/>
                                                            <w:right w:val="none" w:sz="0" w:space="0" w:color="auto"/>
                                                          </w:divBdr>
                                                          <w:divsChild>
                                                            <w:div w:id="1288853533">
                                                              <w:marLeft w:val="0"/>
                                                              <w:marRight w:val="0"/>
                                                              <w:marTop w:val="0"/>
                                                              <w:marBottom w:val="0"/>
                                                              <w:divBdr>
                                                                <w:top w:val="none" w:sz="0" w:space="0" w:color="auto"/>
                                                                <w:left w:val="none" w:sz="0" w:space="0" w:color="auto"/>
                                                                <w:bottom w:val="none" w:sz="0" w:space="0" w:color="auto"/>
                                                                <w:right w:val="none" w:sz="0" w:space="0" w:color="auto"/>
                                                              </w:divBdr>
                                                              <w:divsChild>
                                                                <w:div w:id="1582906084">
                                                                  <w:marLeft w:val="405"/>
                                                                  <w:marRight w:val="0"/>
                                                                  <w:marTop w:val="0"/>
                                                                  <w:marBottom w:val="0"/>
                                                                  <w:divBdr>
                                                                    <w:top w:val="none" w:sz="0" w:space="0" w:color="auto"/>
                                                                    <w:left w:val="none" w:sz="0" w:space="0" w:color="auto"/>
                                                                    <w:bottom w:val="none" w:sz="0" w:space="0" w:color="auto"/>
                                                                    <w:right w:val="none" w:sz="0" w:space="0" w:color="auto"/>
                                                                  </w:divBdr>
                                                                  <w:divsChild>
                                                                    <w:div w:id="1465998128">
                                                                      <w:marLeft w:val="0"/>
                                                                      <w:marRight w:val="0"/>
                                                                      <w:marTop w:val="0"/>
                                                                      <w:marBottom w:val="0"/>
                                                                      <w:divBdr>
                                                                        <w:top w:val="none" w:sz="0" w:space="0" w:color="auto"/>
                                                                        <w:left w:val="none" w:sz="0" w:space="0" w:color="auto"/>
                                                                        <w:bottom w:val="none" w:sz="0" w:space="0" w:color="auto"/>
                                                                        <w:right w:val="none" w:sz="0" w:space="0" w:color="auto"/>
                                                                      </w:divBdr>
                                                                      <w:divsChild>
                                                                        <w:div w:id="302544012">
                                                                          <w:marLeft w:val="0"/>
                                                                          <w:marRight w:val="0"/>
                                                                          <w:marTop w:val="0"/>
                                                                          <w:marBottom w:val="0"/>
                                                                          <w:divBdr>
                                                                            <w:top w:val="none" w:sz="0" w:space="0" w:color="auto"/>
                                                                            <w:left w:val="none" w:sz="0" w:space="0" w:color="auto"/>
                                                                            <w:bottom w:val="none" w:sz="0" w:space="0" w:color="auto"/>
                                                                            <w:right w:val="none" w:sz="0" w:space="0" w:color="auto"/>
                                                                          </w:divBdr>
                                                                          <w:divsChild>
                                                                            <w:div w:id="172039114">
                                                                              <w:marLeft w:val="0"/>
                                                                              <w:marRight w:val="0"/>
                                                                              <w:marTop w:val="0"/>
                                                                              <w:marBottom w:val="0"/>
                                                                              <w:divBdr>
                                                                                <w:top w:val="none" w:sz="0" w:space="0" w:color="auto"/>
                                                                                <w:left w:val="none" w:sz="0" w:space="0" w:color="auto"/>
                                                                                <w:bottom w:val="none" w:sz="0" w:space="0" w:color="auto"/>
                                                                                <w:right w:val="none" w:sz="0" w:space="0" w:color="auto"/>
                                                                              </w:divBdr>
                                                                              <w:divsChild>
                                                                                <w:div w:id="391730362">
                                                                                  <w:marLeft w:val="0"/>
                                                                                  <w:marRight w:val="0"/>
                                                                                  <w:marTop w:val="0"/>
                                                                                  <w:marBottom w:val="0"/>
                                                                                  <w:divBdr>
                                                                                    <w:top w:val="none" w:sz="0" w:space="0" w:color="auto"/>
                                                                                    <w:left w:val="none" w:sz="0" w:space="0" w:color="auto"/>
                                                                                    <w:bottom w:val="none" w:sz="0" w:space="0" w:color="auto"/>
                                                                                    <w:right w:val="none" w:sz="0" w:space="0" w:color="auto"/>
                                                                                  </w:divBdr>
                                                                                  <w:divsChild>
                                                                                    <w:div w:id="867060755">
                                                                                      <w:marLeft w:val="900"/>
                                                                                      <w:marRight w:val="0"/>
                                                                                      <w:marTop w:val="30"/>
                                                                                      <w:marBottom w:val="0"/>
                                                                                      <w:divBdr>
                                                                                        <w:top w:val="none" w:sz="0" w:space="0" w:color="auto"/>
                                                                                        <w:left w:val="none" w:sz="0" w:space="0" w:color="auto"/>
                                                                                        <w:bottom w:val="none" w:sz="0" w:space="0" w:color="auto"/>
                                                                                        <w:right w:val="none" w:sz="0" w:space="0" w:color="auto"/>
                                                                                      </w:divBdr>
                                                                                      <w:divsChild>
                                                                                        <w:div w:id="1905749848">
                                                                                          <w:marLeft w:val="0"/>
                                                                                          <w:marRight w:val="0"/>
                                                                                          <w:marTop w:val="30"/>
                                                                                          <w:marBottom w:val="0"/>
                                                                                          <w:divBdr>
                                                                                            <w:top w:val="none" w:sz="0" w:space="0" w:color="auto"/>
                                                                                            <w:left w:val="none" w:sz="0" w:space="0" w:color="auto"/>
                                                                                            <w:bottom w:val="single" w:sz="6" w:space="15" w:color="auto"/>
                                                                                            <w:right w:val="none" w:sz="0" w:space="0" w:color="auto"/>
                                                                                          </w:divBdr>
                                                                                          <w:divsChild>
                                                                                            <w:div w:id="1668901321">
                                                                                              <w:marLeft w:val="1200"/>
                                                                                              <w:marRight w:val="0"/>
                                                                                              <w:marTop w:val="180"/>
                                                                                              <w:marBottom w:val="0"/>
                                                                                              <w:divBdr>
                                                                                                <w:top w:val="none" w:sz="0" w:space="0" w:color="auto"/>
                                                                                                <w:left w:val="none" w:sz="0" w:space="0" w:color="auto"/>
                                                                                                <w:bottom w:val="none" w:sz="0" w:space="0" w:color="auto"/>
                                                                                                <w:right w:val="none" w:sz="0" w:space="0" w:color="auto"/>
                                                                                              </w:divBdr>
                                                                                              <w:divsChild>
                                                                                                <w:div w:id="1851555441">
                                                                                                  <w:marLeft w:val="0"/>
                                                                                                  <w:marRight w:val="0"/>
                                                                                                  <w:marTop w:val="0"/>
                                                                                                  <w:marBottom w:val="0"/>
                                                                                                  <w:divBdr>
                                                                                                    <w:top w:val="none" w:sz="0" w:space="0" w:color="auto"/>
                                                                                                    <w:left w:val="none" w:sz="0" w:space="0" w:color="auto"/>
                                                                                                    <w:bottom w:val="none" w:sz="0" w:space="0" w:color="auto"/>
                                                                                                    <w:right w:val="none" w:sz="0" w:space="0" w:color="auto"/>
                                                                                                  </w:divBdr>
                                                                                                  <w:divsChild>
                                                                                                    <w:div w:id="1846045346">
                                                                                                      <w:marLeft w:val="0"/>
                                                                                                      <w:marRight w:val="0"/>
                                                                                                      <w:marTop w:val="30"/>
                                                                                                      <w:marBottom w:val="0"/>
                                                                                                      <w:divBdr>
                                                                                                        <w:top w:val="none" w:sz="0" w:space="0" w:color="auto"/>
                                                                                                        <w:left w:val="none" w:sz="0" w:space="0" w:color="auto"/>
                                                                                                        <w:bottom w:val="none" w:sz="0" w:space="0" w:color="auto"/>
                                                                                                        <w:right w:val="none" w:sz="0" w:space="0" w:color="auto"/>
                                                                                                      </w:divBdr>
                                                                                                      <w:divsChild>
                                                                                                        <w:div w:id="467554629">
                                                                                                          <w:marLeft w:val="0"/>
                                                                                                          <w:marRight w:val="0"/>
                                                                                                          <w:marTop w:val="0"/>
                                                                                                          <w:marBottom w:val="0"/>
                                                                                                          <w:divBdr>
                                                                                                            <w:top w:val="none" w:sz="0" w:space="0" w:color="auto"/>
                                                                                                            <w:left w:val="none" w:sz="0" w:space="0" w:color="auto"/>
                                                                                                            <w:bottom w:val="none" w:sz="0" w:space="0" w:color="auto"/>
                                                                                                            <w:right w:val="none" w:sz="0" w:space="0" w:color="auto"/>
                                                                                                          </w:divBdr>
                                                                                                          <w:divsChild>
                                                                                                            <w:div w:id="2065256014">
                                                                                                              <w:marLeft w:val="0"/>
                                                                                                              <w:marRight w:val="0"/>
                                                                                                              <w:marTop w:val="15"/>
                                                                                                              <w:marBottom w:val="0"/>
                                                                                                              <w:divBdr>
                                                                                                                <w:top w:val="none" w:sz="0" w:space="0" w:color="auto"/>
                                                                                                                <w:left w:val="none" w:sz="0" w:space="0" w:color="auto"/>
                                                                                                                <w:bottom w:val="none" w:sz="0" w:space="0" w:color="auto"/>
                                                                                                                <w:right w:val="none" w:sz="0" w:space="0" w:color="auto"/>
                                                                                                              </w:divBdr>
                                                                                                              <w:divsChild>
                                                                                                                <w:div w:id="1385104080">
                                                                                                                  <w:marLeft w:val="0"/>
                                                                                                                  <w:marRight w:val="0"/>
                                                                                                                  <w:marTop w:val="0"/>
                                                                                                                  <w:marBottom w:val="0"/>
                                                                                                                  <w:divBdr>
                                                                                                                    <w:top w:val="none" w:sz="0" w:space="0" w:color="auto"/>
                                                                                                                    <w:left w:val="none" w:sz="0" w:space="0" w:color="auto"/>
                                                                                                                    <w:bottom w:val="none" w:sz="0" w:space="0" w:color="auto"/>
                                                                                                                    <w:right w:val="none" w:sz="0" w:space="0" w:color="auto"/>
                                                                                                                  </w:divBdr>
                                                                                                                  <w:divsChild>
                                                                                                                    <w:div w:id="1602687733">
                                                                                                                      <w:marLeft w:val="0"/>
                                                                                                                      <w:marRight w:val="0"/>
                                                                                                                      <w:marTop w:val="0"/>
                                                                                                                      <w:marBottom w:val="0"/>
                                                                                                                      <w:divBdr>
                                                                                                                        <w:top w:val="none" w:sz="0" w:space="0" w:color="auto"/>
                                                                                                                        <w:left w:val="none" w:sz="0" w:space="0" w:color="auto"/>
                                                                                                                        <w:bottom w:val="none" w:sz="0" w:space="0" w:color="auto"/>
                                                                                                                        <w:right w:val="none" w:sz="0" w:space="0" w:color="auto"/>
                                                                                                                      </w:divBdr>
                                                                                                                      <w:divsChild>
                                                                                                                        <w:div w:id="28653314">
                                                                                                                          <w:marLeft w:val="0"/>
                                                                                                                          <w:marRight w:val="0"/>
                                                                                                                          <w:marTop w:val="0"/>
                                                                                                                          <w:marBottom w:val="0"/>
                                                                                                                          <w:divBdr>
                                                                                                                            <w:top w:val="none" w:sz="0" w:space="0" w:color="auto"/>
                                                                                                                            <w:left w:val="none" w:sz="0" w:space="0" w:color="auto"/>
                                                                                                                            <w:bottom w:val="none" w:sz="0" w:space="0" w:color="auto"/>
                                                                                                                            <w:right w:val="none" w:sz="0" w:space="0" w:color="auto"/>
                                                                                                                          </w:divBdr>
                                                                                                                          <w:divsChild>
                                                                                                                            <w:div w:id="1023097116">
                                                                                                                              <w:marLeft w:val="0"/>
                                                                                                                              <w:marRight w:val="0"/>
                                                                                                                              <w:marTop w:val="0"/>
                                                                                                                              <w:marBottom w:val="0"/>
                                                                                                                              <w:divBdr>
                                                                                                                                <w:top w:val="none" w:sz="0" w:space="0" w:color="auto"/>
                                                                                                                                <w:left w:val="none" w:sz="0" w:space="0" w:color="auto"/>
                                                                                                                                <w:bottom w:val="none" w:sz="0" w:space="0" w:color="auto"/>
                                                                                                                                <w:right w:val="none" w:sz="0" w:space="0" w:color="auto"/>
                                                                                                                              </w:divBdr>
                                                                                                                              <w:divsChild>
                                                                                                                                <w:div w:id="1288659686">
                                                                                                                                  <w:marLeft w:val="0"/>
                                                                                                                                  <w:marRight w:val="0"/>
                                                                                                                                  <w:marTop w:val="0"/>
                                                                                                                                  <w:marBottom w:val="0"/>
                                                                                                                                  <w:divBdr>
                                                                                                                                    <w:top w:val="none" w:sz="0" w:space="0" w:color="auto"/>
                                                                                                                                    <w:left w:val="none" w:sz="0" w:space="0" w:color="auto"/>
                                                                                                                                    <w:bottom w:val="none" w:sz="0" w:space="0" w:color="auto"/>
                                                                                                                                    <w:right w:val="none" w:sz="0" w:space="0" w:color="auto"/>
                                                                                                                                  </w:divBdr>
                                                                                                                                  <w:divsChild>
                                                                                                                                    <w:div w:id="477766103">
                                                                                                                                      <w:marLeft w:val="0"/>
                                                                                                                                      <w:marRight w:val="0"/>
                                                                                                                                      <w:marTop w:val="0"/>
                                                                                                                                      <w:marBottom w:val="0"/>
                                                                                                                                      <w:divBdr>
                                                                                                                                        <w:top w:val="none" w:sz="0" w:space="0" w:color="auto"/>
                                                                                                                                        <w:left w:val="none" w:sz="0" w:space="0" w:color="auto"/>
                                                                                                                                        <w:bottom w:val="none" w:sz="0" w:space="0" w:color="auto"/>
                                                                                                                                        <w:right w:val="none" w:sz="0" w:space="0" w:color="auto"/>
                                                                                                                                      </w:divBdr>
                                                                                                                                      <w:divsChild>
                                                                                                                                        <w:div w:id="102266914">
                                                                                                                                          <w:marLeft w:val="720"/>
                                                                                                                                          <w:marRight w:val="0"/>
                                                                                                                                          <w:marTop w:val="0"/>
                                                                                                                                          <w:marBottom w:val="0"/>
                                                                                                                                          <w:divBdr>
                                                                                                                                            <w:top w:val="none" w:sz="0" w:space="0" w:color="auto"/>
                                                                                                                                            <w:left w:val="none" w:sz="0" w:space="0" w:color="auto"/>
                                                                                                                                            <w:bottom w:val="none" w:sz="0" w:space="0" w:color="auto"/>
                                                                                                                                            <w:right w:val="none" w:sz="0" w:space="0" w:color="auto"/>
                                                                                                                                          </w:divBdr>
                                                                                                                                        </w:div>
                                                                                                                                        <w:div w:id="1273047671">
                                                                                                                                          <w:marLeft w:val="720"/>
                                                                                                                                          <w:marRight w:val="0"/>
                                                                                                                                          <w:marTop w:val="0"/>
                                                                                                                                          <w:marBottom w:val="0"/>
                                                                                                                                          <w:divBdr>
                                                                                                                                            <w:top w:val="none" w:sz="0" w:space="0" w:color="auto"/>
                                                                                                                                            <w:left w:val="none" w:sz="0" w:space="0" w:color="auto"/>
                                                                                                                                            <w:bottom w:val="none" w:sz="0" w:space="0" w:color="auto"/>
                                                                                                                                            <w:right w:val="none" w:sz="0" w:space="0" w:color="auto"/>
                                                                                                                                          </w:divBdr>
                                                                                                                                        </w:div>
                                                                                                                                        <w:div w:id="1965382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94229">
      <w:bodyDiv w:val="1"/>
      <w:marLeft w:val="0"/>
      <w:marRight w:val="0"/>
      <w:marTop w:val="0"/>
      <w:marBottom w:val="0"/>
      <w:divBdr>
        <w:top w:val="none" w:sz="0" w:space="0" w:color="auto"/>
        <w:left w:val="none" w:sz="0" w:space="0" w:color="auto"/>
        <w:bottom w:val="none" w:sz="0" w:space="0" w:color="auto"/>
        <w:right w:val="none" w:sz="0" w:space="0" w:color="auto"/>
      </w:divBdr>
      <w:divsChild>
        <w:div w:id="1888251293">
          <w:marLeft w:val="0"/>
          <w:marRight w:val="0"/>
          <w:marTop w:val="0"/>
          <w:marBottom w:val="0"/>
          <w:divBdr>
            <w:top w:val="none" w:sz="0" w:space="0" w:color="auto"/>
            <w:left w:val="none" w:sz="0" w:space="0" w:color="auto"/>
            <w:bottom w:val="none" w:sz="0" w:space="0" w:color="auto"/>
            <w:right w:val="none" w:sz="0" w:space="0" w:color="auto"/>
          </w:divBdr>
          <w:divsChild>
            <w:div w:id="1571499314">
              <w:marLeft w:val="0"/>
              <w:marRight w:val="0"/>
              <w:marTop w:val="0"/>
              <w:marBottom w:val="0"/>
              <w:divBdr>
                <w:top w:val="none" w:sz="0" w:space="0" w:color="auto"/>
                <w:left w:val="none" w:sz="0" w:space="0" w:color="auto"/>
                <w:bottom w:val="none" w:sz="0" w:space="0" w:color="auto"/>
                <w:right w:val="none" w:sz="0" w:space="0" w:color="auto"/>
              </w:divBdr>
              <w:divsChild>
                <w:div w:id="818504">
                  <w:marLeft w:val="0"/>
                  <w:marRight w:val="0"/>
                  <w:marTop w:val="0"/>
                  <w:marBottom w:val="0"/>
                  <w:divBdr>
                    <w:top w:val="none" w:sz="0" w:space="0" w:color="auto"/>
                    <w:left w:val="none" w:sz="0" w:space="0" w:color="auto"/>
                    <w:bottom w:val="none" w:sz="0" w:space="0" w:color="auto"/>
                    <w:right w:val="none" w:sz="0" w:space="0" w:color="auto"/>
                  </w:divBdr>
                  <w:divsChild>
                    <w:div w:id="1262109270">
                      <w:marLeft w:val="0"/>
                      <w:marRight w:val="0"/>
                      <w:marTop w:val="0"/>
                      <w:marBottom w:val="0"/>
                      <w:divBdr>
                        <w:top w:val="none" w:sz="0" w:space="0" w:color="auto"/>
                        <w:left w:val="none" w:sz="0" w:space="0" w:color="auto"/>
                        <w:bottom w:val="none" w:sz="0" w:space="0" w:color="auto"/>
                        <w:right w:val="none" w:sz="0" w:space="0" w:color="auto"/>
                      </w:divBdr>
                      <w:divsChild>
                        <w:div w:id="155659112">
                          <w:marLeft w:val="0"/>
                          <w:marRight w:val="0"/>
                          <w:marTop w:val="0"/>
                          <w:marBottom w:val="0"/>
                          <w:divBdr>
                            <w:top w:val="none" w:sz="0" w:space="0" w:color="auto"/>
                            <w:left w:val="none" w:sz="0" w:space="0" w:color="auto"/>
                            <w:bottom w:val="none" w:sz="0" w:space="0" w:color="auto"/>
                            <w:right w:val="none" w:sz="0" w:space="0" w:color="auto"/>
                          </w:divBdr>
                          <w:divsChild>
                            <w:div w:id="1468889350">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1321806912">
                                      <w:marLeft w:val="0"/>
                                      <w:marRight w:val="0"/>
                                      <w:marTop w:val="0"/>
                                      <w:marBottom w:val="0"/>
                                      <w:divBdr>
                                        <w:top w:val="none" w:sz="0" w:space="0" w:color="auto"/>
                                        <w:left w:val="none" w:sz="0" w:space="0" w:color="auto"/>
                                        <w:bottom w:val="none" w:sz="0" w:space="0" w:color="auto"/>
                                        <w:right w:val="none" w:sz="0" w:space="0" w:color="auto"/>
                                      </w:divBdr>
                                      <w:divsChild>
                                        <w:div w:id="858543262">
                                          <w:marLeft w:val="0"/>
                                          <w:marRight w:val="0"/>
                                          <w:marTop w:val="0"/>
                                          <w:marBottom w:val="0"/>
                                          <w:divBdr>
                                            <w:top w:val="none" w:sz="0" w:space="0" w:color="auto"/>
                                            <w:left w:val="none" w:sz="0" w:space="0" w:color="auto"/>
                                            <w:bottom w:val="none" w:sz="0" w:space="0" w:color="auto"/>
                                            <w:right w:val="none" w:sz="0" w:space="0" w:color="auto"/>
                                          </w:divBdr>
                                          <w:divsChild>
                                            <w:div w:id="411196564">
                                              <w:marLeft w:val="0"/>
                                              <w:marRight w:val="0"/>
                                              <w:marTop w:val="0"/>
                                              <w:marBottom w:val="0"/>
                                              <w:divBdr>
                                                <w:top w:val="none" w:sz="0" w:space="0" w:color="auto"/>
                                                <w:left w:val="none" w:sz="0" w:space="0" w:color="auto"/>
                                                <w:bottom w:val="none" w:sz="0" w:space="0" w:color="auto"/>
                                                <w:right w:val="none" w:sz="0" w:space="0" w:color="auto"/>
                                              </w:divBdr>
                                              <w:divsChild>
                                                <w:div w:id="898639395">
                                                  <w:marLeft w:val="0"/>
                                                  <w:marRight w:val="0"/>
                                                  <w:marTop w:val="0"/>
                                                  <w:marBottom w:val="0"/>
                                                  <w:divBdr>
                                                    <w:top w:val="none" w:sz="0" w:space="0" w:color="auto"/>
                                                    <w:left w:val="none" w:sz="0" w:space="0" w:color="auto"/>
                                                    <w:bottom w:val="none" w:sz="0" w:space="0" w:color="auto"/>
                                                    <w:right w:val="none" w:sz="0" w:space="0" w:color="auto"/>
                                                  </w:divBdr>
                                                  <w:divsChild>
                                                    <w:div w:id="862520575">
                                                      <w:marLeft w:val="0"/>
                                                      <w:marRight w:val="0"/>
                                                      <w:marTop w:val="0"/>
                                                      <w:marBottom w:val="0"/>
                                                      <w:divBdr>
                                                        <w:top w:val="none" w:sz="0" w:space="0" w:color="auto"/>
                                                        <w:left w:val="none" w:sz="0" w:space="0" w:color="auto"/>
                                                        <w:bottom w:val="none" w:sz="0" w:space="0" w:color="auto"/>
                                                        <w:right w:val="none" w:sz="0" w:space="0" w:color="auto"/>
                                                      </w:divBdr>
                                                      <w:divsChild>
                                                        <w:div w:id="781608011">
                                                          <w:marLeft w:val="0"/>
                                                          <w:marRight w:val="0"/>
                                                          <w:marTop w:val="0"/>
                                                          <w:marBottom w:val="0"/>
                                                          <w:divBdr>
                                                            <w:top w:val="none" w:sz="0" w:space="0" w:color="auto"/>
                                                            <w:left w:val="none" w:sz="0" w:space="0" w:color="auto"/>
                                                            <w:bottom w:val="none" w:sz="0" w:space="0" w:color="auto"/>
                                                            <w:right w:val="none" w:sz="0" w:space="0" w:color="auto"/>
                                                          </w:divBdr>
                                                          <w:divsChild>
                                                            <w:div w:id="1874808255">
                                                              <w:marLeft w:val="0"/>
                                                              <w:marRight w:val="0"/>
                                                              <w:marTop w:val="0"/>
                                                              <w:marBottom w:val="0"/>
                                                              <w:divBdr>
                                                                <w:top w:val="none" w:sz="0" w:space="0" w:color="auto"/>
                                                                <w:left w:val="none" w:sz="0" w:space="0" w:color="auto"/>
                                                                <w:bottom w:val="none" w:sz="0" w:space="0" w:color="auto"/>
                                                                <w:right w:val="none" w:sz="0" w:space="0" w:color="auto"/>
                                                              </w:divBdr>
                                                              <w:divsChild>
                                                                <w:div w:id="1232882689">
                                                                  <w:marLeft w:val="480"/>
                                                                  <w:marRight w:val="0"/>
                                                                  <w:marTop w:val="0"/>
                                                                  <w:marBottom w:val="0"/>
                                                                  <w:divBdr>
                                                                    <w:top w:val="none" w:sz="0" w:space="0" w:color="auto"/>
                                                                    <w:left w:val="none" w:sz="0" w:space="0" w:color="auto"/>
                                                                    <w:bottom w:val="none" w:sz="0" w:space="0" w:color="auto"/>
                                                                    <w:right w:val="none" w:sz="0" w:space="0" w:color="auto"/>
                                                                  </w:divBdr>
                                                                  <w:divsChild>
                                                                    <w:div w:id="634607447">
                                                                      <w:marLeft w:val="0"/>
                                                                      <w:marRight w:val="0"/>
                                                                      <w:marTop w:val="0"/>
                                                                      <w:marBottom w:val="0"/>
                                                                      <w:divBdr>
                                                                        <w:top w:val="none" w:sz="0" w:space="0" w:color="auto"/>
                                                                        <w:left w:val="none" w:sz="0" w:space="0" w:color="auto"/>
                                                                        <w:bottom w:val="none" w:sz="0" w:space="0" w:color="auto"/>
                                                                        <w:right w:val="none" w:sz="0" w:space="0" w:color="auto"/>
                                                                      </w:divBdr>
                                                                      <w:divsChild>
                                                                        <w:div w:id="1943294889">
                                                                          <w:marLeft w:val="0"/>
                                                                          <w:marRight w:val="0"/>
                                                                          <w:marTop w:val="0"/>
                                                                          <w:marBottom w:val="0"/>
                                                                          <w:divBdr>
                                                                            <w:top w:val="none" w:sz="0" w:space="0" w:color="auto"/>
                                                                            <w:left w:val="none" w:sz="0" w:space="0" w:color="auto"/>
                                                                            <w:bottom w:val="none" w:sz="0" w:space="0" w:color="auto"/>
                                                                            <w:right w:val="none" w:sz="0" w:space="0" w:color="auto"/>
                                                                          </w:divBdr>
                                                                          <w:divsChild>
                                                                            <w:div w:id="90518778">
                                                                              <w:marLeft w:val="0"/>
                                                                              <w:marRight w:val="0"/>
                                                                              <w:marTop w:val="0"/>
                                                                              <w:marBottom w:val="0"/>
                                                                              <w:divBdr>
                                                                                <w:top w:val="none" w:sz="0" w:space="0" w:color="auto"/>
                                                                                <w:left w:val="none" w:sz="0" w:space="0" w:color="auto"/>
                                                                                <w:bottom w:val="none" w:sz="0" w:space="0" w:color="auto"/>
                                                                                <w:right w:val="none" w:sz="0" w:space="0" w:color="auto"/>
                                                                              </w:divBdr>
                                                                              <w:divsChild>
                                                                                <w:div w:id="1104227608">
                                                                                  <w:marLeft w:val="0"/>
                                                                                  <w:marRight w:val="0"/>
                                                                                  <w:marTop w:val="0"/>
                                                                                  <w:marBottom w:val="0"/>
                                                                                  <w:divBdr>
                                                                                    <w:top w:val="none" w:sz="0" w:space="0" w:color="auto"/>
                                                                                    <w:left w:val="none" w:sz="0" w:space="0" w:color="auto"/>
                                                                                    <w:bottom w:val="none" w:sz="0" w:space="0" w:color="auto"/>
                                                                                    <w:right w:val="none" w:sz="0" w:space="0" w:color="auto"/>
                                                                                  </w:divBdr>
                                                                                  <w:divsChild>
                                                                                    <w:div w:id="450246585">
                                                                                      <w:marLeft w:val="0"/>
                                                                                      <w:marRight w:val="0"/>
                                                                                      <w:marTop w:val="0"/>
                                                                                      <w:marBottom w:val="0"/>
                                                                                      <w:divBdr>
                                                                                        <w:top w:val="none" w:sz="0" w:space="0" w:color="auto"/>
                                                                                        <w:left w:val="none" w:sz="0" w:space="0" w:color="auto"/>
                                                                                        <w:bottom w:val="none" w:sz="0" w:space="0" w:color="auto"/>
                                                                                        <w:right w:val="none" w:sz="0" w:space="0" w:color="auto"/>
                                                                                      </w:divBdr>
                                                                                      <w:divsChild>
                                                                                        <w:div w:id="125468314">
                                                                                          <w:marLeft w:val="0"/>
                                                                                          <w:marRight w:val="0"/>
                                                                                          <w:marTop w:val="30"/>
                                                                                          <w:marBottom w:val="0"/>
                                                                                          <w:divBdr>
                                                                                            <w:top w:val="none" w:sz="0" w:space="0" w:color="auto"/>
                                                                                            <w:left w:val="none" w:sz="0" w:space="0" w:color="auto"/>
                                                                                            <w:bottom w:val="single" w:sz="6" w:space="23" w:color="auto"/>
                                                                                            <w:right w:val="none" w:sz="0" w:space="0" w:color="auto"/>
                                                                                          </w:divBdr>
                                                                                          <w:divsChild>
                                                                                            <w:div w:id="1529442862">
                                                                                              <w:marLeft w:val="0"/>
                                                                                              <w:marRight w:val="0"/>
                                                                                              <w:marTop w:val="0"/>
                                                                                              <w:marBottom w:val="0"/>
                                                                                              <w:divBdr>
                                                                                                <w:top w:val="none" w:sz="0" w:space="0" w:color="auto"/>
                                                                                                <w:left w:val="none" w:sz="0" w:space="0" w:color="auto"/>
                                                                                                <w:bottom w:val="none" w:sz="0" w:space="0" w:color="auto"/>
                                                                                                <w:right w:val="none" w:sz="0" w:space="0" w:color="auto"/>
                                                                                              </w:divBdr>
                                                                                              <w:divsChild>
                                                                                                <w:div w:id="2125734296">
                                                                                                  <w:marLeft w:val="0"/>
                                                                                                  <w:marRight w:val="0"/>
                                                                                                  <w:marTop w:val="0"/>
                                                                                                  <w:marBottom w:val="0"/>
                                                                                                  <w:divBdr>
                                                                                                    <w:top w:val="none" w:sz="0" w:space="0" w:color="auto"/>
                                                                                                    <w:left w:val="none" w:sz="0" w:space="0" w:color="auto"/>
                                                                                                    <w:bottom w:val="none" w:sz="0" w:space="0" w:color="auto"/>
                                                                                                    <w:right w:val="none" w:sz="0" w:space="0" w:color="auto"/>
                                                                                                  </w:divBdr>
                                                                                                  <w:divsChild>
                                                                                                    <w:div w:id="2135362881">
                                                                                                      <w:marLeft w:val="0"/>
                                                                                                      <w:marRight w:val="0"/>
                                                                                                      <w:marTop w:val="0"/>
                                                                                                      <w:marBottom w:val="0"/>
                                                                                                      <w:divBdr>
                                                                                                        <w:top w:val="none" w:sz="0" w:space="0" w:color="auto"/>
                                                                                                        <w:left w:val="none" w:sz="0" w:space="0" w:color="auto"/>
                                                                                                        <w:bottom w:val="none" w:sz="0" w:space="0" w:color="auto"/>
                                                                                                        <w:right w:val="none" w:sz="0" w:space="0" w:color="auto"/>
                                                                                                      </w:divBdr>
                                                                                                      <w:divsChild>
                                                                                                        <w:div w:id="35857083">
                                                                                                          <w:marLeft w:val="0"/>
                                                                                                          <w:marRight w:val="0"/>
                                                                                                          <w:marTop w:val="0"/>
                                                                                                          <w:marBottom w:val="0"/>
                                                                                                          <w:divBdr>
                                                                                                            <w:top w:val="none" w:sz="0" w:space="0" w:color="auto"/>
                                                                                                            <w:left w:val="none" w:sz="0" w:space="0" w:color="auto"/>
                                                                                                            <w:bottom w:val="none" w:sz="0" w:space="0" w:color="auto"/>
                                                                                                            <w:right w:val="none" w:sz="0" w:space="0" w:color="auto"/>
                                                                                                          </w:divBdr>
                                                                                                          <w:divsChild>
                                                                                                            <w:div w:id="1356618615">
                                                                                                              <w:marLeft w:val="0"/>
                                                                                                              <w:marRight w:val="0"/>
                                                                                                              <w:marTop w:val="75"/>
                                                                                                              <w:marBottom w:val="0"/>
                                                                                                              <w:divBdr>
                                                                                                                <w:top w:val="none" w:sz="0" w:space="0" w:color="auto"/>
                                                                                                                <w:left w:val="none" w:sz="0" w:space="0" w:color="auto"/>
                                                                                                                <w:bottom w:val="none" w:sz="0" w:space="0" w:color="auto"/>
                                                                                                                <w:right w:val="none" w:sz="0" w:space="0" w:color="auto"/>
                                                                                                              </w:divBdr>
                                                                                                              <w:divsChild>
                                                                                                                <w:div w:id="1105463395">
                                                                                                                  <w:marLeft w:val="0"/>
                                                                                                                  <w:marRight w:val="0"/>
                                                                                                                  <w:marTop w:val="0"/>
                                                                                                                  <w:marBottom w:val="0"/>
                                                                                                                  <w:divBdr>
                                                                                                                    <w:top w:val="none" w:sz="0" w:space="0" w:color="auto"/>
                                                                                                                    <w:left w:val="none" w:sz="0" w:space="0" w:color="auto"/>
                                                                                                                    <w:bottom w:val="none" w:sz="0" w:space="0" w:color="auto"/>
                                                                                                                    <w:right w:val="none" w:sz="0" w:space="0" w:color="auto"/>
                                                                                                                  </w:divBdr>
                                                                                                                  <w:divsChild>
                                                                                                                    <w:div w:id="1131555548">
                                                                                                                      <w:marLeft w:val="0"/>
                                                                                                                      <w:marRight w:val="0"/>
                                                                                                                      <w:marTop w:val="0"/>
                                                                                                                      <w:marBottom w:val="0"/>
                                                                                                                      <w:divBdr>
                                                                                                                        <w:top w:val="none" w:sz="0" w:space="0" w:color="auto"/>
                                                                                                                        <w:left w:val="none" w:sz="0" w:space="0" w:color="auto"/>
                                                                                                                        <w:bottom w:val="none" w:sz="0" w:space="0" w:color="auto"/>
                                                                                                                        <w:right w:val="none" w:sz="0" w:space="0" w:color="auto"/>
                                                                                                                      </w:divBdr>
                                                                                                                      <w:divsChild>
                                                                                                                        <w:div w:id="869029702">
                                                                                                                          <w:marLeft w:val="0"/>
                                                                                                                          <w:marRight w:val="0"/>
                                                                                                                          <w:marTop w:val="0"/>
                                                                                                                          <w:marBottom w:val="0"/>
                                                                                                                          <w:divBdr>
                                                                                                                            <w:top w:val="none" w:sz="0" w:space="0" w:color="auto"/>
                                                                                                                            <w:left w:val="none" w:sz="0" w:space="0" w:color="auto"/>
                                                                                                                            <w:bottom w:val="none" w:sz="0" w:space="0" w:color="auto"/>
                                                                                                                            <w:right w:val="none" w:sz="0" w:space="0" w:color="auto"/>
                                                                                                                          </w:divBdr>
                                                                                                                          <w:divsChild>
                                                                                                                            <w:div w:id="8955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6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5DEE-8258-4340-9978-D9D1D9A9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2020</Words>
  <Characters>11514</Characters>
  <Application>Microsoft Office Word</Application>
  <DocSecurity>0</DocSecurity>
  <Lines>95</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U.S. Department of the Treasury</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 Arnold</dc:creator>
  <cp:keywords/>
  <cp:lastModifiedBy>Jennifer Chato</cp:lastModifiedBy>
  <cp:revision>2</cp:revision>
  <cp:lastPrinted>2015-07-31T13:09:00Z</cp:lastPrinted>
  <dcterms:created xsi:type="dcterms:W3CDTF">2016-05-09T15:58:00Z</dcterms:created>
  <dcterms:modified xsi:type="dcterms:W3CDTF">2016-05-09T15:58:00Z</dcterms:modified>
</cp:coreProperties>
</file>