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F49F8" w14:textId="77777777" w:rsidR="003E310F" w:rsidRPr="00712232" w:rsidRDefault="003E310F" w:rsidP="003E310F">
      <w:pPr>
        <w:spacing w:after="0" w:line="240" w:lineRule="auto"/>
        <w:jc w:val="center"/>
        <w:rPr>
          <w:rFonts w:asciiTheme="majorBidi" w:hAnsiTheme="majorBidi" w:cstheme="majorBidi"/>
          <w:b/>
          <w:sz w:val="32"/>
          <w:szCs w:val="32"/>
        </w:rPr>
      </w:pPr>
      <w:bookmarkStart w:id="0" w:name="_GoBack"/>
      <w:bookmarkEnd w:id="0"/>
      <w:r w:rsidRPr="00712232">
        <w:rPr>
          <w:rFonts w:asciiTheme="majorBidi" w:hAnsiTheme="majorBidi" w:cstheme="majorBidi"/>
          <w:b/>
          <w:sz w:val="32"/>
          <w:szCs w:val="32"/>
        </w:rPr>
        <w:t>World Bank Safeguard Policies Review and Update</w:t>
      </w:r>
    </w:p>
    <w:p w14:paraId="59F574C7" w14:textId="77777777" w:rsidR="003E310F" w:rsidRPr="00712232" w:rsidRDefault="003E310F" w:rsidP="003E310F">
      <w:pPr>
        <w:spacing w:after="0" w:line="240" w:lineRule="auto"/>
        <w:jc w:val="center"/>
        <w:rPr>
          <w:rFonts w:asciiTheme="majorBidi" w:hAnsiTheme="majorBidi" w:cstheme="majorBidi"/>
          <w:b/>
          <w:sz w:val="32"/>
          <w:szCs w:val="32"/>
        </w:rPr>
      </w:pPr>
      <w:r w:rsidRPr="00712232">
        <w:rPr>
          <w:rFonts w:asciiTheme="majorBidi" w:hAnsiTheme="majorBidi" w:cstheme="majorBidi"/>
          <w:b/>
          <w:sz w:val="32"/>
          <w:szCs w:val="32"/>
        </w:rPr>
        <w:t xml:space="preserve">Phase 3 </w:t>
      </w:r>
    </w:p>
    <w:p w14:paraId="388DCD49" w14:textId="77777777" w:rsidR="003E310F" w:rsidRPr="00712232" w:rsidRDefault="003E310F" w:rsidP="003E310F">
      <w:pPr>
        <w:spacing w:after="0" w:line="240" w:lineRule="auto"/>
        <w:jc w:val="center"/>
        <w:rPr>
          <w:rFonts w:asciiTheme="majorBidi" w:hAnsiTheme="majorBidi" w:cstheme="majorBidi"/>
          <w:b/>
          <w:sz w:val="32"/>
          <w:szCs w:val="32"/>
        </w:rPr>
      </w:pPr>
      <w:r w:rsidRPr="00712232">
        <w:rPr>
          <w:rFonts w:asciiTheme="majorBidi" w:hAnsiTheme="majorBidi" w:cstheme="majorBidi"/>
          <w:b/>
          <w:sz w:val="32"/>
          <w:szCs w:val="32"/>
        </w:rPr>
        <w:t xml:space="preserve">Feedback Summary </w:t>
      </w:r>
    </w:p>
    <w:p w14:paraId="33093EF0" w14:textId="77777777" w:rsidR="003E310F" w:rsidRPr="00712232" w:rsidRDefault="003E310F" w:rsidP="005A1D95">
      <w:pPr>
        <w:spacing w:after="0" w:line="240" w:lineRule="auto"/>
        <w:jc w:val="center"/>
        <w:rPr>
          <w:rFonts w:asciiTheme="majorBidi" w:hAnsiTheme="majorBidi" w:cstheme="majorBidi"/>
          <w:b/>
          <w:sz w:val="32"/>
          <w:szCs w:val="32"/>
        </w:rPr>
      </w:pPr>
      <w:r w:rsidRPr="00712232">
        <w:rPr>
          <w:rFonts w:asciiTheme="majorBidi" w:hAnsiTheme="majorBidi" w:cstheme="majorBidi"/>
          <w:b/>
          <w:sz w:val="32"/>
          <w:szCs w:val="32"/>
        </w:rPr>
        <w:t>Expert Focus Group on Non-discrimination</w:t>
      </w:r>
    </w:p>
    <w:p w14:paraId="04C059BA" w14:textId="77777777" w:rsidR="003E310F" w:rsidRPr="00712232" w:rsidRDefault="003E310F" w:rsidP="003E310F">
      <w:pPr>
        <w:spacing w:after="0" w:line="240" w:lineRule="auto"/>
        <w:jc w:val="center"/>
        <w:rPr>
          <w:rFonts w:asciiTheme="majorBidi" w:hAnsiTheme="majorBidi" w:cstheme="majorBidi"/>
          <w:sz w:val="28"/>
          <w:szCs w:val="28"/>
        </w:rPr>
      </w:pPr>
      <w:r w:rsidRPr="00712232">
        <w:rPr>
          <w:rFonts w:asciiTheme="majorBidi" w:hAnsiTheme="majorBidi" w:cstheme="majorBidi"/>
          <w:sz w:val="28"/>
          <w:szCs w:val="28"/>
        </w:rPr>
        <w:t>Tokyo, Japan</w:t>
      </w:r>
    </w:p>
    <w:p w14:paraId="623EF48F" w14:textId="77777777" w:rsidR="003E310F" w:rsidRPr="00712232" w:rsidRDefault="003E310F" w:rsidP="003E310F">
      <w:pPr>
        <w:spacing w:after="0" w:line="240" w:lineRule="auto"/>
        <w:jc w:val="center"/>
        <w:rPr>
          <w:rFonts w:asciiTheme="majorBidi" w:hAnsiTheme="majorBidi" w:cstheme="majorBidi"/>
          <w:sz w:val="28"/>
          <w:szCs w:val="28"/>
        </w:rPr>
      </w:pPr>
      <w:r w:rsidRPr="00712232">
        <w:rPr>
          <w:rFonts w:asciiTheme="majorBidi" w:hAnsiTheme="majorBidi" w:cstheme="majorBidi"/>
          <w:sz w:val="28"/>
          <w:szCs w:val="28"/>
        </w:rPr>
        <w:t>February 4, 2016</w:t>
      </w:r>
    </w:p>
    <w:p w14:paraId="2438F070" w14:textId="77777777" w:rsidR="003E310F" w:rsidRPr="00712232" w:rsidRDefault="003E310F" w:rsidP="003E310F">
      <w:pPr>
        <w:autoSpaceDE w:val="0"/>
        <w:autoSpaceDN w:val="0"/>
        <w:adjustRightInd w:val="0"/>
        <w:spacing w:after="120" w:line="240" w:lineRule="auto"/>
        <w:jc w:val="both"/>
        <w:rPr>
          <w:rFonts w:asciiTheme="majorBidi" w:eastAsia="MS Mincho" w:hAnsiTheme="majorBidi" w:cstheme="majorBidi"/>
          <w:lang w:eastAsia="zh-CN"/>
        </w:rPr>
      </w:pPr>
    </w:p>
    <w:p w14:paraId="376CAE0A" w14:textId="77777777" w:rsidR="003E310F" w:rsidRPr="006D4419" w:rsidRDefault="003E310F" w:rsidP="00A84CBC">
      <w:pPr>
        <w:autoSpaceDE w:val="0"/>
        <w:autoSpaceDN w:val="0"/>
        <w:adjustRightInd w:val="0"/>
        <w:spacing w:after="0" w:line="240" w:lineRule="auto"/>
        <w:jc w:val="both"/>
        <w:rPr>
          <w:rFonts w:asciiTheme="majorBidi" w:hAnsiTheme="majorBidi" w:cstheme="majorBidi"/>
          <w:sz w:val="24"/>
          <w:szCs w:val="24"/>
        </w:rPr>
      </w:pPr>
      <w:r w:rsidRPr="00712232">
        <w:rPr>
          <w:rFonts w:asciiTheme="majorBidi" w:eastAsia="MS Mincho" w:hAnsiTheme="majorBidi" w:cstheme="majorBidi"/>
          <w:sz w:val="24"/>
          <w:szCs w:val="24"/>
          <w:lang w:eastAsia="zh-CN"/>
        </w:rPr>
        <w:t xml:space="preserve">The third consultation phase of the safeguards review includes expert focus groups on some key issues proposed in the second draft Environmental and Social Framework (ESF) with the goal to seek feedback from regional and international experts. </w:t>
      </w:r>
      <w:r w:rsidRPr="00411788">
        <w:rPr>
          <w:rFonts w:asciiTheme="majorBidi" w:hAnsiTheme="majorBidi" w:cstheme="majorBidi"/>
          <w:b/>
          <w:sz w:val="24"/>
          <w:szCs w:val="24"/>
        </w:rPr>
        <w:t>On February 4, 2016, a focus group of regional experts was held in Tokyo, Japan, on the subject of non-discrimination</w:t>
      </w:r>
      <w:r w:rsidRPr="00712232">
        <w:rPr>
          <w:rFonts w:asciiTheme="majorBidi" w:hAnsiTheme="majorBidi" w:cstheme="majorBidi"/>
          <w:sz w:val="24"/>
          <w:szCs w:val="24"/>
        </w:rPr>
        <w:t xml:space="preserve">. Participants in the focus group comprised disability and gender experts </w:t>
      </w:r>
      <w:r w:rsidRPr="006D4419">
        <w:rPr>
          <w:rFonts w:asciiTheme="majorBidi" w:hAnsiTheme="majorBidi" w:cstheme="majorBidi"/>
          <w:sz w:val="24"/>
          <w:szCs w:val="24"/>
        </w:rPr>
        <w:t>from a variety of civil society and research organizations, government agencies, and international organizations from East and South Asia regions (see list of participants).</w:t>
      </w:r>
    </w:p>
    <w:p w14:paraId="5F5D75B2" w14:textId="77777777" w:rsidR="003E310F" w:rsidRPr="006D4419" w:rsidRDefault="003E310F" w:rsidP="00A84CBC">
      <w:pPr>
        <w:spacing w:after="0"/>
        <w:jc w:val="both"/>
        <w:rPr>
          <w:rFonts w:asciiTheme="majorBidi" w:hAnsiTheme="majorBidi" w:cstheme="majorBidi"/>
          <w:sz w:val="24"/>
          <w:szCs w:val="24"/>
        </w:rPr>
      </w:pPr>
    </w:p>
    <w:p w14:paraId="1F79131F" w14:textId="77777777" w:rsidR="003E310F" w:rsidRPr="006D4419" w:rsidRDefault="00006C35" w:rsidP="00A84CBC">
      <w:pPr>
        <w:spacing w:after="0"/>
        <w:jc w:val="both"/>
        <w:rPr>
          <w:rFonts w:asciiTheme="majorBidi" w:hAnsiTheme="majorBidi" w:cstheme="majorBidi"/>
          <w:sz w:val="24"/>
          <w:szCs w:val="24"/>
        </w:rPr>
      </w:pPr>
      <w:r>
        <w:rPr>
          <w:rFonts w:asciiTheme="majorBidi" w:hAnsiTheme="majorBidi" w:cstheme="majorBidi"/>
          <w:sz w:val="24"/>
          <w:szCs w:val="24"/>
        </w:rPr>
        <w:t>The f</w:t>
      </w:r>
      <w:r w:rsidR="003E310F" w:rsidRPr="006D4419">
        <w:rPr>
          <w:rFonts w:asciiTheme="majorBidi" w:hAnsiTheme="majorBidi" w:cstheme="majorBidi"/>
          <w:sz w:val="24"/>
          <w:szCs w:val="24"/>
        </w:rPr>
        <w:t xml:space="preserve">ollowing is a synthesis of key observations of participants during the day. It should be noted that </w:t>
      </w:r>
      <w:r w:rsidR="003E310F" w:rsidRPr="00325FD9">
        <w:rPr>
          <w:rFonts w:asciiTheme="majorBidi" w:hAnsiTheme="majorBidi" w:cstheme="majorBidi"/>
          <w:b/>
          <w:bCs/>
          <w:sz w:val="24"/>
          <w:szCs w:val="24"/>
        </w:rPr>
        <w:t xml:space="preserve">the observations reported here </w:t>
      </w:r>
      <w:r w:rsidRPr="00325FD9">
        <w:rPr>
          <w:rFonts w:asciiTheme="majorBidi" w:hAnsiTheme="majorBidi" w:cstheme="majorBidi"/>
          <w:b/>
          <w:bCs/>
          <w:sz w:val="24"/>
          <w:szCs w:val="24"/>
        </w:rPr>
        <w:t xml:space="preserve">do not </w:t>
      </w:r>
      <w:r w:rsidR="003E310F" w:rsidRPr="00325FD9">
        <w:rPr>
          <w:rFonts w:asciiTheme="majorBidi" w:hAnsiTheme="majorBidi" w:cstheme="majorBidi"/>
          <w:b/>
          <w:bCs/>
          <w:sz w:val="24"/>
          <w:szCs w:val="24"/>
        </w:rPr>
        <w:t>necessarily represent the substantive consensus of the group</w:t>
      </w:r>
      <w:r w:rsidR="003E310F" w:rsidRPr="006D4419">
        <w:rPr>
          <w:rFonts w:asciiTheme="majorBidi" w:hAnsiTheme="majorBidi" w:cstheme="majorBidi"/>
          <w:sz w:val="24"/>
          <w:szCs w:val="24"/>
        </w:rPr>
        <w:t xml:space="preserve">. They are instead summarized here as key issues </w:t>
      </w:r>
      <w:r>
        <w:rPr>
          <w:rFonts w:asciiTheme="majorBidi" w:hAnsiTheme="majorBidi" w:cstheme="majorBidi"/>
          <w:sz w:val="24"/>
          <w:szCs w:val="24"/>
        </w:rPr>
        <w:t>presented</w:t>
      </w:r>
      <w:r w:rsidR="003E310F" w:rsidRPr="006D4419">
        <w:rPr>
          <w:rFonts w:asciiTheme="majorBidi" w:hAnsiTheme="majorBidi" w:cstheme="majorBidi"/>
          <w:sz w:val="24"/>
          <w:szCs w:val="24"/>
        </w:rPr>
        <w:t xml:space="preserve"> by one or more individual experts during the consultation and proposed for further consideration as the process goes forward.</w:t>
      </w:r>
    </w:p>
    <w:p w14:paraId="02DF3D7E" w14:textId="77777777" w:rsidR="003E310F" w:rsidRPr="006D4419" w:rsidRDefault="003E310F" w:rsidP="00A84CBC">
      <w:pPr>
        <w:spacing w:after="0"/>
        <w:jc w:val="both"/>
        <w:rPr>
          <w:rFonts w:asciiTheme="majorBidi" w:hAnsiTheme="majorBidi" w:cstheme="majorBidi"/>
          <w:sz w:val="24"/>
          <w:szCs w:val="24"/>
        </w:rPr>
      </w:pPr>
    </w:p>
    <w:p w14:paraId="4946CB36" w14:textId="77777777" w:rsidR="009F7793" w:rsidRPr="00B14216" w:rsidRDefault="009F7793" w:rsidP="00A84CBC">
      <w:pPr>
        <w:spacing w:after="0"/>
        <w:ind w:left="360" w:hanging="360"/>
        <w:jc w:val="both"/>
        <w:rPr>
          <w:rFonts w:asciiTheme="majorBidi" w:hAnsiTheme="majorBidi" w:cstheme="majorBidi"/>
          <w:b/>
          <w:sz w:val="24"/>
          <w:szCs w:val="24"/>
          <w:u w:val="single"/>
        </w:rPr>
      </w:pPr>
      <w:r w:rsidRPr="00B14216">
        <w:rPr>
          <w:rFonts w:asciiTheme="majorBidi" w:hAnsiTheme="majorBidi" w:cstheme="majorBidi"/>
          <w:b/>
          <w:sz w:val="24"/>
          <w:szCs w:val="24"/>
          <w:u w:val="single"/>
        </w:rPr>
        <w:t>1. Assessment and Management of Environmental and Social Risks and Impacts (ESS1)</w:t>
      </w:r>
    </w:p>
    <w:p w14:paraId="3BEEB88D" w14:textId="77777777" w:rsidR="00C539FE" w:rsidRPr="00C539FE" w:rsidRDefault="00C539FE" w:rsidP="00A84CBC">
      <w:pPr>
        <w:spacing w:after="0"/>
        <w:ind w:left="360"/>
        <w:jc w:val="both"/>
        <w:rPr>
          <w:rFonts w:asciiTheme="majorBidi" w:eastAsiaTheme="minorHAnsi" w:hAnsiTheme="majorBidi" w:cstheme="majorBidi"/>
          <w:sz w:val="24"/>
          <w:szCs w:val="24"/>
          <w:lang w:eastAsia="en-US"/>
        </w:rPr>
      </w:pPr>
      <w:r w:rsidRPr="00C539FE">
        <w:rPr>
          <w:rFonts w:asciiTheme="majorBidi" w:eastAsiaTheme="minorHAnsi" w:hAnsiTheme="majorBidi" w:cstheme="majorBidi"/>
          <w:sz w:val="24"/>
          <w:szCs w:val="24"/>
          <w:lang w:eastAsia="en-US"/>
        </w:rPr>
        <w:t>(Assessment)</w:t>
      </w:r>
    </w:p>
    <w:p w14:paraId="502AD336" w14:textId="77777777" w:rsidR="00411788" w:rsidRPr="007D2391" w:rsidRDefault="00EE2FB0" w:rsidP="00411788">
      <w:pPr>
        <w:pStyle w:val="ListParagraph"/>
        <w:numPr>
          <w:ilvl w:val="0"/>
          <w:numId w:val="3"/>
        </w:numPr>
        <w:shd w:val="clear" w:color="auto" w:fill="FFFFFF"/>
        <w:spacing w:line="240" w:lineRule="auto"/>
        <w:jc w:val="both"/>
        <w:rPr>
          <w:rFonts w:asciiTheme="majorBidi" w:eastAsia="Times New Roman" w:hAnsiTheme="majorBidi" w:cstheme="majorBidi"/>
          <w:sz w:val="24"/>
          <w:szCs w:val="24"/>
          <w:shd w:val="clear" w:color="auto" w:fill="FFFFFF"/>
        </w:rPr>
      </w:pPr>
      <w:r w:rsidRPr="00EE2FB0">
        <w:rPr>
          <w:rFonts w:asciiTheme="majorBidi" w:eastAsia="Times New Roman" w:hAnsiTheme="majorBidi" w:cstheme="majorBidi"/>
          <w:b/>
          <w:bCs/>
          <w:sz w:val="24"/>
          <w:szCs w:val="24"/>
          <w:shd w:val="clear" w:color="auto" w:fill="FFFFFF"/>
        </w:rPr>
        <w:t>An in-depth disaggregated social assessment</w:t>
      </w:r>
      <w:r w:rsidRPr="00EE2FB0">
        <w:rPr>
          <w:rFonts w:asciiTheme="majorBidi" w:eastAsia="Times New Roman" w:hAnsiTheme="majorBidi" w:cstheme="majorBidi"/>
          <w:sz w:val="24"/>
          <w:szCs w:val="24"/>
          <w:shd w:val="clear" w:color="auto" w:fill="FFFFFF"/>
        </w:rPr>
        <w:t xml:space="preserve"> is key to transla</w:t>
      </w:r>
      <w:r w:rsidR="00521030">
        <w:rPr>
          <w:rFonts w:asciiTheme="majorBidi" w:eastAsia="Times New Roman" w:hAnsiTheme="majorBidi" w:cstheme="majorBidi"/>
          <w:sz w:val="24"/>
          <w:szCs w:val="24"/>
          <w:shd w:val="clear" w:color="auto" w:fill="FFFFFF"/>
        </w:rPr>
        <w:t>t</w:t>
      </w:r>
      <w:r w:rsidR="00006C35">
        <w:rPr>
          <w:rFonts w:asciiTheme="majorBidi" w:eastAsia="Times New Roman" w:hAnsiTheme="majorBidi" w:cstheme="majorBidi"/>
          <w:sz w:val="24"/>
          <w:szCs w:val="24"/>
          <w:shd w:val="clear" w:color="auto" w:fill="FFFFFF"/>
        </w:rPr>
        <w:t>ing</w:t>
      </w:r>
      <w:r w:rsidR="00521030">
        <w:rPr>
          <w:rFonts w:asciiTheme="majorBidi" w:eastAsia="Times New Roman" w:hAnsiTheme="majorBidi" w:cstheme="majorBidi"/>
          <w:sz w:val="24"/>
          <w:szCs w:val="24"/>
          <w:shd w:val="clear" w:color="auto" w:fill="FFFFFF"/>
        </w:rPr>
        <w:t xml:space="preserve"> non-discrimination principle</w:t>
      </w:r>
      <w:r w:rsidRPr="00EE2FB0">
        <w:rPr>
          <w:rFonts w:asciiTheme="majorBidi" w:eastAsia="Times New Roman" w:hAnsiTheme="majorBidi" w:cstheme="majorBidi"/>
          <w:sz w:val="24"/>
          <w:szCs w:val="24"/>
          <w:shd w:val="clear" w:color="auto" w:fill="FFFFFF"/>
        </w:rPr>
        <w:t xml:space="preserve"> into project design and implementation. </w:t>
      </w:r>
      <w:r w:rsidR="00411788" w:rsidRPr="007D2391">
        <w:rPr>
          <w:rFonts w:asciiTheme="majorBidi" w:eastAsiaTheme="minorHAnsi" w:hAnsiTheme="majorBidi" w:cstheme="majorBidi"/>
          <w:b/>
          <w:bCs/>
          <w:sz w:val="24"/>
          <w:szCs w:val="24"/>
          <w:lang w:eastAsia="en-US"/>
        </w:rPr>
        <w:t>The assessment of local capacity</w:t>
      </w:r>
      <w:r w:rsidR="00411788" w:rsidRPr="00EE2FB0">
        <w:rPr>
          <w:rFonts w:asciiTheme="majorBidi" w:eastAsiaTheme="minorHAnsi" w:hAnsiTheme="majorBidi" w:cstheme="majorBidi"/>
          <w:sz w:val="24"/>
          <w:szCs w:val="24"/>
          <w:lang w:eastAsia="en-US"/>
        </w:rPr>
        <w:t xml:space="preserve"> is also important for </w:t>
      </w:r>
      <w:r w:rsidR="00411788">
        <w:rPr>
          <w:rFonts w:asciiTheme="majorBidi" w:eastAsiaTheme="minorHAnsi" w:hAnsiTheme="majorBidi" w:cstheme="majorBidi"/>
          <w:sz w:val="24"/>
          <w:szCs w:val="24"/>
          <w:lang w:eastAsia="en-US"/>
        </w:rPr>
        <w:t xml:space="preserve">effective </w:t>
      </w:r>
      <w:r w:rsidR="00411788" w:rsidRPr="00EE2FB0">
        <w:rPr>
          <w:rFonts w:asciiTheme="majorBidi" w:eastAsiaTheme="minorHAnsi" w:hAnsiTheme="majorBidi" w:cstheme="majorBidi"/>
          <w:sz w:val="24"/>
          <w:szCs w:val="24"/>
          <w:lang w:eastAsia="en-US"/>
        </w:rPr>
        <w:t>implementation.</w:t>
      </w:r>
    </w:p>
    <w:p w14:paraId="15F59E3B" w14:textId="77777777" w:rsidR="00961641" w:rsidRPr="00961641" w:rsidRDefault="00DA1076" w:rsidP="00961641">
      <w:pPr>
        <w:pStyle w:val="ListParagraph"/>
        <w:numPr>
          <w:ilvl w:val="0"/>
          <w:numId w:val="3"/>
        </w:numPr>
        <w:spacing w:after="0"/>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One</w:t>
      </w:r>
      <w:r w:rsidRPr="00EE2FB0">
        <w:rPr>
          <w:rFonts w:asciiTheme="majorBidi" w:eastAsiaTheme="minorHAnsi" w:hAnsiTheme="majorBidi" w:cstheme="majorBidi"/>
          <w:sz w:val="24"/>
          <w:szCs w:val="24"/>
          <w:lang w:eastAsia="en-US"/>
        </w:rPr>
        <w:t xml:space="preserve"> </w:t>
      </w:r>
      <w:r w:rsidR="00EE2FB0" w:rsidRPr="00EE2FB0">
        <w:rPr>
          <w:rFonts w:asciiTheme="majorBidi" w:eastAsiaTheme="minorHAnsi" w:hAnsiTheme="majorBidi" w:cstheme="majorBidi"/>
          <w:sz w:val="24"/>
          <w:szCs w:val="24"/>
          <w:lang w:eastAsia="en-US"/>
        </w:rPr>
        <w:t xml:space="preserve">challenge is </w:t>
      </w:r>
      <w:r w:rsidR="00EE2FB0" w:rsidRPr="007D2391">
        <w:rPr>
          <w:rFonts w:asciiTheme="majorBidi" w:eastAsiaTheme="minorHAnsi" w:hAnsiTheme="majorBidi" w:cstheme="majorBidi"/>
          <w:b/>
          <w:bCs/>
          <w:sz w:val="24"/>
          <w:szCs w:val="24"/>
          <w:lang w:eastAsia="en-US"/>
        </w:rPr>
        <w:t>t</w:t>
      </w:r>
      <w:r w:rsidR="003E5B66" w:rsidRPr="007D2391">
        <w:rPr>
          <w:rFonts w:asciiTheme="majorBidi" w:eastAsiaTheme="minorHAnsi" w:hAnsiTheme="majorBidi" w:cstheme="majorBidi"/>
          <w:b/>
          <w:bCs/>
          <w:sz w:val="24"/>
          <w:szCs w:val="24"/>
          <w:lang w:eastAsia="en-US"/>
        </w:rPr>
        <w:t xml:space="preserve">he absence of </w:t>
      </w:r>
      <w:r w:rsidR="00EE2FB0" w:rsidRPr="007D2391">
        <w:rPr>
          <w:rFonts w:asciiTheme="majorBidi" w:eastAsiaTheme="minorHAnsi" w:hAnsiTheme="majorBidi" w:cstheme="majorBidi"/>
          <w:b/>
          <w:bCs/>
          <w:sz w:val="24"/>
          <w:szCs w:val="24"/>
          <w:lang w:eastAsia="en-US"/>
        </w:rPr>
        <w:t xml:space="preserve">baseline </w:t>
      </w:r>
      <w:r w:rsidR="003E5B66" w:rsidRPr="007D2391">
        <w:rPr>
          <w:rFonts w:asciiTheme="majorBidi" w:eastAsiaTheme="minorHAnsi" w:hAnsiTheme="majorBidi" w:cstheme="majorBidi"/>
          <w:b/>
          <w:bCs/>
          <w:sz w:val="24"/>
          <w:szCs w:val="24"/>
          <w:lang w:eastAsia="en-US"/>
        </w:rPr>
        <w:t>data on disability</w:t>
      </w:r>
      <w:r w:rsidR="007D2391">
        <w:rPr>
          <w:rFonts w:asciiTheme="majorBidi" w:eastAsiaTheme="minorHAnsi" w:hAnsiTheme="majorBidi" w:cstheme="majorBidi"/>
          <w:sz w:val="24"/>
          <w:szCs w:val="24"/>
          <w:lang w:eastAsia="en-US"/>
        </w:rPr>
        <w:t xml:space="preserve"> and the methodology on how to collect it</w:t>
      </w:r>
      <w:r w:rsidR="003E5B66" w:rsidRPr="00EE2FB0">
        <w:rPr>
          <w:rFonts w:asciiTheme="majorBidi" w:eastAsiaTheme="minorHAnsi" w:hAnsiTheme="majorBidi" w:cstheme="majorBidi"/>
          <w:sz w:val="24"/>
          <w:szCs w:val="24"/>
          <w:lang w:eastAsia="en-US"/>
        </w:rPr>
        <w:t xml:space="preserve">. </w:t>
      </w:r>
    </w:p>
    <w:p w14:paraId="0AC3E839" w14:textId="77777777" w:rsidR="00961641" w:rsidRPr="00961641" w:rsidRDefault="00961641" w:rsidP="00961641">
      <w:pPr>
        <w:pStyle w:val="ListParagraph"/>
        <w:numPr>
          <w:ilvl w:val="0"/>
          <w:numId w:val="3"/>
        </w:numPr>
        <w:spacing w:after="0"/>
        <w:jc w:val="both"/>
        <w:rPr>
          <w:rFonts w:asciiTheme="majorBidi" w:eastAsiaTheme="minorHAnsi" w:hAnsiTheme="majorBidi" w:cstheme="majorBidi"/>
          <w:sz w:val="24"/>
          <w:szCs w:val="24"/>
          <w:lang w:eastAsia="en-US"/>
        </w:rPr>
      </w:pPr>
      <w:r w:rsidRPr="00961641">
        <w:rPr>
          <w:rFonts w:asciiTheme="majorBidi" w:eastAsiaTheme="minorHAnsi" w:hAnsiTheme="majorBidi" w:cstheme="majorBidi"/>
          <w:sz w:val="24"/>
          <w:szCs w:val="24"/>
          <w:lang w:eastAsia="en-US"/>
        </w:rPr>
        <w:t xml:space="preserve">The Bank should engage with governments and </w:t>
      </w:r>
      <w:r w:rsidRPr="00961641">
        <w:rPr>
          <w:rFonts w:asciiTheme="majorBidi" w:eastAsiaTheme="minorHAnsi" w:hAnsiTheme="majorBidi" w:cstheme="majorBidi"/>
          <w:b/>
          <w:bCs/>
          <w:sz w:val="24"/>
          <w:szCs w:val="24"/>
          <w:lang w:eastAsia="en-US"/>
        </w:rPr>
        <w:t>local NGOs</w:t>
      </w:r>
      <w:r w:rsidRPr="00961641">
        <w:rPr>
          <w:rFonts w:asciiTheme="majorBidi" w:eastAsiaTheme="minorHAnsi" w:hAnsiTheme="majorBidi" w:cstheme="majorBidi"/>
          <w:sz w:val="24"/>
          <w:szCs w:val="24"/>
          <w:lang w:eastAsia="en-US"/>
        </w:rPr>
        <w:t xml:space="preserve"> specialized in disability and cooperate for disability-</w:t>
      </w:r>
      <w:r w:rsidRPr="00961641">
        <w:rPr>
          <w:rFonts w:asciiTheme="majorBidi" w:eastAsiaTheme="minorHAnsi" w:hAnsiTheme="majorBidi" w:cstheme="majorBidi"/>
          <w:b/>
          <w:bCs/>
          <w:sz w:val="24"/>
          <w:szCs w:val="24"/>
          <w:lang w:eastAsia="en-US"/>
        </w:rPr>
        <w:t xml:space="preserve">disaggregated </w:t>
      </w:r>
      <w:r w:rsidRPr="00961641">
        <w:rPr>
          <w:rFonts w:asciiTheme="majorBidi" w:eastAsiaTheme="minorHAnsi" w:hAnsiTheme="majorBidi" w:cstheme="majorBidi"/>
          <w:sz w:val="24"/>
          <w:szCs w:val="24"/>
          <w:lang w:eastAsia="en-US"/>
        </w:rPr>
        <w:t xml:space="preserve">data collection. </w:t>
      </w:r>
    </w:p>
    <w:p w14:paraId="4577BD80" w14:textId="77777777" w:rsidR="007D2391" w:rsidRPr="00EE2FB0" w:rsidRDefault="00BE724A" w:rsidP="00BE724A">
      <w:pPr>
        <w:pStyle w:val="ListParagraph"/>
        <w:numPr>
          <w:ilvl w:val="0"/>
          <w:numId w:val="3"/>
        </w:numPr>
        <w:spacing w:after="0"/>
        <w:jc w:val="both"/>
        <w:rPr>
          <w:rFonts w:asciiTheme="majorBidi" w:eastAsiaTheme="minorHAnsi" w:hAnsiTheme="majorBidi" w:cstheme="majorBidi"/>
          <w:sz w:val="24"/>
          <w:szCs w:val="24"/>
          <w:lang w:eastAsia="en-US"/>
        </w:rPr>
      </w:pPr>
      <w:r>
        <w:rPr>
          <w:rFonts w:asciiTheme="majorBidi" w:eastAsia="Times New Roman" w:hAnsiTheme="majorBidi" w:cstheme="majorBidi"/>
          <w:sz w:val="24"/>
          <w:szCs w:val="24"/>
          <w:shd w:val="clear" w:color="auto" w:fill="FFFFFF"/>
        </w:rPr>
        <w:t xml:space="preserve">The social assessment should also </w:t>
      </w:r>
      <w:r w:rsidR="00006C35">
        <w:rPr>
          <w:rFonts w:asciiTheme="majorBidi" w:eastAsia="Times New Roman" w:hAnsiTheme="majorBidi" w:cstheme="majorBidi"/>
          <w:sz w:val="24"/>
          <w:szCs w:val="24"/>
          <w:shd w:val="clear" w:color="auto" w:fill="FFFFFF"/>
        </w:rPr>
        <w:t>analyze</w:t>
      </w:r>
      <w:r>
        <w:rPr>
          <w:rFonts w:asciiTheme="majorBidi" w:eastAsia="Times New Roman" w:hAnsiTheme="majorBidi" w:cstheme="majorBidi"/>
          <w:sz w:val="24"/>
          <w:szCs w:val="24"/>
          <w:shd w:val="clear" w:color="auto" w:fill="FFFFFF"/>
        </w:rPr>
        <w:t xml:space="preserve"> </w:t>
      </w:r>
      <w:r w:rsidRPr="00BE724A">
        <w:rPr>
          <w:rFonts w:asciiTheme="majorBidi" w:eastAsia="Times New Roman" w:hAnsiTheme="majorBidi" w:cstheme="majorBidi"/>
          <w:b/>
          <w:bCs/>
          <w:sz w:val="24"/>
          <w:szCs w:val="24"/>
          <w:shd w:val="clear" w:color="auto" w:fill="FFFFFF"/>
        </w:rPr>
        <w:t xml:space="preserve">why addressing the vulnerable people </w:t>
      </w:r>
      <w:r w:rsidR="007D2391" w:rsidRPr="00BE724A">
        <w:rPr>
          <w:rFonts w:asciiTheme="majorBidi" w:eastAsia="Times New Roman" w:hAnsiTheme="majorBidi" w:cstheme="majorBidi"/>
          <w:b/>
          <w:bCs/>
          <w:sz w:val="24"/>
          <w:szCs w:val="24"/>
          <w:shd w:val="clear" w:color="auto" w:fill="FFFFFF"/>
        </w:rPr>
        <w:t>is important</w:t>
      </w:r>
      <w:r w:rsidR="007D2391" w:rsidRPr="00B14216">
        <w:rPr>
          <w:rFonts w:asciiTheme="majorBidi" w:eastAsia="Times New Roman" w:hAnsiTheme="majorBidi" w:cstheme="majorBidi"/>
          <w:sz w:val="24"/>
          <w:szCs w:val="24"/>
          <w:shd w:val="clear" w:color="auto" w:fill="FFFFFF"/>
        </w:rPr>
        <w:t xml:space="preserve"> before talking about how</w:t>
      </w:r>
      <w:r w:rsidR="00006C35">
        <w:rPr>
          <w:rFonts w:asciiTheme="majorBidi" w:eastAsia="Times New Roman" w:hAnsiTheme="majorBidi" w:cstheme="majorBidi"/>
          <w:sz w:val="24"/>
          <w:szCs w:val="24"/>
          <w:shd w:val="clear" w:color="auto" w:fill="FFFFFF"/>
        </w:rPr>
        <w:t xml:space="preserve"> to address project impacts on such people</w:t>
      </w:r>
      <w:r>
        <w:rPr>
          <w:rFonts w:asciiTheme="majorBidi" w:eastAsia="Times New Roman" w:hAnsiTheme="majorBidi" w:cstheme="majorBidi"/>
          <w:sz w:val="24"/>
          <w:szCs w:val="24"/>
          <w:shd w:val="clear" w:color="auto" w:fill="FFFFFF"/>
        </w:rPr>
        <w:t xml:space="preserve">. </w:t>
      </w:r>
    </w:p>
    <w:p w14:paraId="1DADA0A2" w14:textId="0CF04A29" w:rsidR="003E5B66" w:rsidRPr="00411788" w:rsidRDefault="00BE724A" w:rsidP="00821C05">
      <w:pPr>
        <w:pStyle w:val="ListParagraph"/>
        <w:numPr>
          <w:ilvl w:val="0"/>
          <w:numId w:val="3"/>
        </w:numPr>
        <w:spacing w:after="0"/>
        <w:jc w:val="both"/>
        <w:rPr>
          <w:rFonts w:asciiTheme="majorBidi" w:eastAsiaTheme="minorHAnsi" w:hAnsiTheme="majorBidi" w:cstheme="majorBidi"/>
          <w:sz w:val="24"/>
          <w:szCs w:val="24"/>
          <w:lang w:eastAsia="en-US"/>
        </w:rPr>
      </w:pPr>
      <w:r w:rsidRPr="00411788">
        <w:rPr>
          <w:rFonts w:asciiTheme="majorBidi" w:eastAsiaTheme="minorHAnsi" w:hAnsiTheme="majorBidi" w:cstheme="majorBidi"/>
          <w:b/>
          <w:bCs/>
          <w:sz w:val="24"/>
          <w:szCs w:val="24"/>
          <w:lang w:eastAsia="en-US"/>
        </w:rPr>
        <w:t xml:space="preserve">Dual effects on </w:t>
      </w:r>
      <w:r w:rsidR="00C539FE" w:rsidRPr="00411788">
        <w:rPr>
          <w:rFonts w:asciiTheme="majorBidi" w:eastAsiaTheme="minorHAnsi" w:hAnsiTheme="majorBidi" w:cstheme="majorBidi"/>
          <w:b/>
          <w:bCs/>
          <w:sz w:val="24"/>
          <w:szCs w:val="24"/>
          <w:lang w:eastAsia="en-US"/>
        </w:rPr>
        <w:t>disability and gender</w:t>
      </w:r>
      <w:r w:rsidRPr="00411788">
        <w:rPr>
          <w:rFonts w:asciiTheme="majorBidi" w:eastAsiaTheme="minorHAnsi" w:hAnsiTheme="majorBidi" w:cstheme="majorBidi"/>
          <w:sz w:val="24"/>
          <w:szCs w:val="24"/>
          <w:lang w:eastAsia="en-US"/>
        </w:rPr>
        <w:t xml:space="preserve"> by the project should </w:t>
      </w:r>
      <w:r w:rsidR="00006C35">
        <w:rPr>
          <w:rFonts w:asciiTheme="majorBidi" w:eastAsiaTheme="minorHAnsi" w:hAnsiTheme="majorBidi" w:cstheme="majorBidi"/>
          <w:sz w:val="24"/>
          <w:szCs w:val="24"/>
          <w:lang w:eastAsia="en-US"/>
        </w:rPr>
        <w:t xml:space="preserve">also </w:t>
      </w:r>
      <w:r w:rsidRPr="00411788">
        <w:rPr>
          <w:rFonts w:asciiTheme="majorBidi" w:eastAsiaTheme="minorHAnsi" w:hAnsiTheme="majorBidi" w:cstheme="majorBidi"/>
          <w:sz w:val="24"/>
          <w:szCs w:val="24"/>
          <w:lang w:eastAsia="en-US"/>
        </w:rPr>
        <w:t>be considered</w:t>
      </w:r>
      <w:r w:rsidR="00006C35">
        <w:rPr>
          <w:rFonts w:asciiTheme="majorBidi" w:eastAsiaTheme="minorHAnsi" w:hAnsiTheme="majorBidi" w:cstheme="majorBidi"/>
          <w:sz w:val="24"/>
          <w:szCs w:val="24"/>
          <w:lang w:eastAsia="en-US"/>
        </w:rPr>
        <w:t>. The relations among g</w:t>
      </w:r>
      <w:r w:rsidR="003E5B66" w:rsidRPr="00411788">
        <w:rPr>
          <w:rFonts w:asciiTheme="majorBidi" w:eastAsiaTheme="minorHAnsi" w:hAnsiTheme="majorBidi" w:cstheme="majorBidi"/>
          <w:sz w:val="24"/>
          <w:szCs w:val="24"/>
          <w:lang w:eastAsia="en-US"/>
        </w:rPr>
        <w:t xml:space="preserve">ender, disability and poverty </w:t>
      </w:r>
      <w:r w:rsidR="00006C35">
        <w:rPr>
          <w:rFonts w:asciiTheme="majorBidi" w:eastAsiaTheme="minorHAnsi" w:hAnsiTheme="majorBidi" w:cstheme="majorBidi"/>
          <w:sz w:val="24"/>
          <w:szCs w:val="24"/>
          <w:lang w:eastAsia="en-US"/>
        </w:rPr>
        <w:t xml:space="preserve">as well as the issue of </w:t>
      </w:r>
      <w:r w:rsidR="003E5B66" w:rsidRPr="00411788">
        <w:rPr>
          <w:rFonts w:asciiTheme="majorBidi" w:eastAsiaTheme="minorHAnsi" w:hAnsiTheme="majorBidi" w:cstheme="majorBidi"/>
          <w:b/>
          <w:bCs/>
          <w:sz w:val="24"/>
          <w:szCs w:val="24"/>
          <w:lang w:eastAsia="en-US"/>
        </w:rPr>
        <w:t>wo</w:t>
      </w:r>
      <w:r w:rsidR="00E569C0">
        <w:rPr>
          <w:rFonts w:asciiTheme="majorBidi" w:eastAsiaTheme="minorHAnsi" w:hAnsiTheme="majorBidi" w:cstheme="majorBidi"/>
          <w:b/>
          <w:bCs/>
          <w:sz w:val="24"/>
          <w:szCs w:val="24"/>
          <w:lang w:eastAsia="en-US"/>
        </w:rPr>
        <w:t>men and children with disabilities</w:t>
      </w:r>
      <w:r w:rsidR="00006C35">
        <w:rPr>
          <w:rFonts w:asciiTheme="majorBidi" w:eastAsiaTheme="minorHAnsi" w:hAnsiTheme="majorBidi" w:cstheme="majorBidi"/>
          <w:sz w:val="24"/>
          <w:szCs w:val="24"/>
          <w:lang w:eastAsia="en-US"/>
        </w:rPr>
        <w:t xml:space="preserve"> should also be analyzed. </w:t>
      </w:r>
      <w:r w:rsidR="003E5B66" w:rsidRPr="00411788">
        <w:rPr>
          <w:rFonts w:asciiTheme="majorBidi" w:eastAsiaTheme="minorHAnsi" w:hAnsiTheme="majorBidi" w:cstheme="majorBidi"/>
          <w:sz w:val="24"/>
          <w:szCs w:val="24"/>
          <w:lang w:eastAsia="en-US"/>
        </w:rPr>
        <w:t xml:space="preserve">  </w:t>
      </w:r>
    </w:p>
    <w:p w14:paraId="28F8251E" w14:textId="77777777" w:rsidR="00BE724A" w:rsidRPr="006D4419" w:rsidRDefault="00BE724A" w:rsidP="00BE724A">
      <w:pPr>
        <w:pStyle w:val="ListParagraph"/>
        <w:numPr>
          <w:ilvl w:val="0"/>
          <w:numId w:val="3"/>
        </w:numPr>
        <w:shd w:val="clear" w:color="auto" w:fill="FFFFFF"/>
        <w:spacing w:line="240" w:lineRule="auto"/>
        <w:jc w:val="both"/>
        <w:rPr>
          <w:rFonts w:asciiTheme="majorBidi" w:eastAsia="Times New Roman" w:hAnsiTheme="majorBidi" w:cstheme="majorBidi"/>
          <w:sz w:val="24"/>
          <w:szCs w:val="24"/>
          <w:shd w:val="clear" w:color="auto" w:fill="FFFFFF"/>
        </w:rPr>
      </w:pPr>
      <w:r w:rsidRPr="006D4419">
        <w:rPr>
          <w:rFonts w:asciiTheme="majorBidi" w:eastAsia="Times New Roman" w:hAnsiTheme="majorBidi" w:cstheme="majorBidi"/>
          <w:b/>
          <w:bCs/>
          <w:sz w:val="24"/>
          <w:szCs w:val="24"/>
          <w:shd w:val="clear" w:color="auto" w:fill="FFFFFF"/>
        </w:rPr>
        <w:t xml:space="preserve">Women cannot be treated as homogenous group. </w:t>
      </w:r>
      <w:r w:rsidRPr="006D4419">
        <w:rPr>
          <w:rFonts w:asciiTheme="majorBidi" w:eastAsia="Times New Roman" w:hAnsiTheme="majorBidi" w:cstheme="majorBidi"/>
          <w:sz w:val="24"/>
          <w:szCs w:val="24"/>
          <w:shd w:val="clear" w:color="auto" w:fill="FFFFFF"/>
        </w:rPr>
        <w:t>Each person has different circumstances.</w:t>
      </w:r>
    </w:p>
    <w:p w14:paraId="52B4C790" w14:textId="77777777" w:rsidR="00203DE1" w:rsidRDefault="00BE724A" w:rsidP="00BE724A">
      <w:pPr>
        <w:pStyle w:val="ListParagraph"/>
        <w:numPr>
          <w:ilvl w:val="0"/>
          <w:numId w:val="3"/>
        </w:numPr>
        <w:shd w:val="clear" w:color="auto" w:fill="FFFFFF"/>
        <w:spacing w:line="240" w:lineRule="auto"/>
        <w:jc w:val="both"/>
        <w:rPr>
          <w:rFonts w:asciiTheme="majorBidi" w:eastAsia="Times New Roman" w:hAnsiTheme="majorBidi" w:cstheme="majorBidi"/>
          <w:sz w:val="24"/>
          <w:szCs w:val="24"/>
          <w:shd w:val="clear" w:color="auto" w:fill="FFFFFF"/>
        </w:rPr>
      </w:pPr>
      <w:r w:rsidRPr="00BE724A">
        <w:rPr>
          <w:rFonts w:asciiTheme="majorBidi" w:eastAsia="Times New Roman" w:hAnsiTheme="majorBidi" w:cstheme="majorBidi"/>
          <w:b/>
          <w:bCs/>
          <w:sz w:val="24"/>
          <w:szCs w:val="24"/>
          <w:shd w:val="clear" w:color="auto" w:fill="FFFFFF"/>
        </w:rPr>
        <w:t>C</w:t>
      </w:r>
      <w:r w:rsidR="00C539FE" w:rsidRPr="00BE724A">
        <w:rPr>
          <w:rFonts w:asciiTheme="majorBidi" w:eastAsia="Times New Roman" w:hAnsiTheme="majorBidi" w:cstheme="majorBidi"/>
          <w:b/>
          <w:bCs/>
          <w:sz w:val="24"/>
          <w:szCs w:val="24"/>
          <w:shd w:val="clear" w:color="auto" w:fill="FFFFFF"/>
        </w:rPr>
        <w:t>onnect</w:t>
      </w:r>
      <w:r w:rsidRPr="00BE724A">
        <w:rPr>
          <w:rFonts w:asciiTheme="majorBidi" w:eastAsia="Times New Roman" w:hAnsiTheme="majorBidi" w:cstheme="majorBidi"/>
          <w:b/>
          <w:bCs/>
          <w:sz w:val="24"/>
          <w:szCs w:val="24"/>
          <w:shd w:val="clear" w:color="auto" w:fill="FFFFFF"/>
        </w:rPr>
        <w:t>ing</w:t>
      </w:r>
      <w:r w:rsidR="00C539FE" w:rsidRPr="00BE724A">
        <w:rPr>
          <w:rFonts w:asciiTheme="majorBidi" w:eastAsia="Times New Roman" w:hAnsiTheme="majorBidi" w:cstheme="majorBidi"/>
          <w:b/>
          <w:bCs/>
          <w:sz w:val="24"/>
          <w:szCs w:val="24"/>
          <w:shd w:val="clear" w:color="auto" w:fill="FFFFFF"/>
        </w:rPr>
        <w:t xml:space="preserve"> </w:t>
      </w:r>
      <w:r w:rsidRPr="00BE724A">
        <w:rPr>
          <w:rFonts w:asciiTheme="majorBidi" w:eastAsia="Times New Roman" w:hAnsiTheme="majorBidi" w:cstheme="majorBidi"/>
          <w:b/>
          <w:bCs/>
          <w:sz w:val="24"/>
          <w:szCs w:val="24"/>
          <w:shd w:val="clear" w:color="auto" w:fill="FFFFFF"/>
        </w:rPr>
        <w:t>the Borrower, private sector and</w:t>
      </w:r>
      <w:r w:rsidR="00C539FE" w:rsidRPr="00BE724A">
        <w:rPr>
          <w:rFonts w:asciiTheme="majorBidi" w:eastAsia="Times New Roman" w:hAnsiTheme="majorBidi" w:cstheme="majorBidi"/>
          <w:b/>
          <w:bCs/>
          <w:sz w:val="24"/>
          <w:szCs w:val="24"/>
          <w:shd w:val="clear" w:color="auto" w:fill="FFFFFF"/>
        </w:rPr>
        <w:t xml:space="preserve"> </w:t>
      </w:r>
      <w:r w:rsidRPr="00BE724A">
        <w:rPr>
          <w:rFonts w:asciiTheme="majorBidi" w:eastAsia="Times New Roman" w:hAnsiTheme="majorBidi" w:cstheme="majorBidi"/>
          <w:b/>
          <w:bCs/>
          <w:sz w:val="24"/>
          <w:szCs w:val="24"/>
          <w:shd w:val="clear" w:color="auto" w:fill="FFFFFF"/>
        </w:rPr>
        <w:t>the community</w:t>
      </w:r>
      <w:r>
        <w:rPr>
          <w:rFonts w:asciiTheme="majorBidi" w:eastAsia="Times New Roman" w:hAnsiTheme="majorBidi" w:cstheme="majorBidi"/>
          <w:sz w:val="24"/>
          <w:szCs w:val="24"/>
          <w:shd w:val="clear" w:color="auto" w:fill="FFFFFF"/>
        </w:rPr>
        <w:t xml:space="preserve"> is key to effective implementation of differentiated measures for vulnerable groups. </w:t>
      </w:r>
    </w:p>
    <w:p w14:paraId="7C58CD14" w14:textId="0F800EBF" w:rsidR="000373A4" w:rsidRPr="000373A4" w:rsidRDefault="000373A4" w:rsidP="000373A4">
      <w:pPr>
        <w:pStyle w:val="ListParagraph"/>
        <w:numPr>
          <w:ilvl w:val="0"/>
          <w:numId w:val="3"/>
        </w:numPr>
        <w:shd w:val="clear" w:color="auto" w:fill="FFFFFF"/>
        <w:spacing w:line="240" w:lineRule="auto"/>
        <w:jc w:val="both"/>
        <w:rPr>
          <w:rFonts w:asciiTheme="majorBidi" w:eastAsia="Times New Roman" w:hAnsiTheme="majorBidi" w:cstheme="majorBidi"/>
          <w:sz w:val="24"/>
          <w:szCs w:val="24"/>
          <w:shd w:val="clear" w:color="auto" w:fill="FFFFFF"/>
        </w:rPr>
      </w:pPr>
      <w:r w:rsidRPr="000373A4">
        <w:rPr>
          <w:rFonts w:asciiTheme="majorBidi" w:eastAsia="Times New Roman" w:hAnsiTheme="majorBidi" w:cstheme="majorBidi"/>
          <w:sz w:val="24"/>
          <w:szCs w:val="24"/>
          <w:shd w:val="clear" w:color="auto" w:fill="FFFFFF"/>
        </w:rPr>
        <w:t xml:space="preserve">The quality of gender impact assessment is critical for </w:t>
      </w:r>
      <w:r w:rsidRPr="000373A4">
        <w:rPr>
          <w:rFonts w:asciiTheme="majorBidi" w:eastAsia="Times New Roman" w:hAnsiTheme="majorBidi" w:cstheme="majorBidi"/>
          <w:b/>
          <w:bCs/>
          <w:sz w:val="24"/>
          <w:szCs w:val="24"/>
          <w:shd w:val="clear" w:color="auto" w:fill="FFFFFF"/>
        </w:rPr>
        <w:t>private sector</w:t>
      </w:r>
      <w:r w:rsidRPr="000373A4">
        <w:rPr>
          <w:rFonts w:asciiTheme="majorBidi" w:eastAsia="Times New Roman" w:hAnsiTheme="majorBidi" w:cstheme="majorBidi"/>
          <w:sz w:val="24"/>
          <w:szCs w:val="24"/>
          <w:shd w:val="clear" w:color="auto" w:fill="FFFFFF"/>
        </w:rPr>
        <w:t xml:space="preserve"> and other project stakeholders to understand the need to integrate gender considerations in a project and to identify areas for collaborative actions.</w:t>
      </w:r>
    </w:p>
    <w:p w14:paraId="4A037ADF" w14:textId="2591F18C" w:rsidR="008B2103" w:rsidRPr="008B2103" w:rsidRDefault="000373A4" w:rsidP="008B2103">
      <w:pPr>
        <w:pStyle w:val="ListParagraph"/>
        <w:numPr>
          <w:ilvl w:val="0"/>
          <w:numId w:val="3"/>
        </w:numPr>
        <w:jc w:val="both"/>
        <w:rPr>
          <w:rFonts w:asciiTheme="majorBidi" w:hAnsiTheme="majorBidi" w:cstheme="majorBidi"/>
          <w:sz w:val="24"/>
          <w:szCs w:val="24"/>
        </w:rPr>
      </w:pPr>
      <w:r w:rsidRPr="008B2103">
        <w:rPr>
          <w:rFonts w:asciiTheme="majorBidi" w:eastAsia="Times New Roman" w:hAnsiTheme="majorBidi" w:cstheme="majorBidi"/>
          <w:sz w:val="24"/>
          <w:szCs w:val="24"/>
          <w:shd w:val="clear" w:color="auto" w:fill="FFFFFF"/>
        </w:rPr>
        <w:lastRenderedPageBreak/>
        <w:t xml:space="preserve">Access to environmental and social resources, such as energy, is contingent on various factors, such as financial capability, community/societal recognition of right to use and/or own such resources, competencies/abilities, socio-cultural constraints, and others. If this is not recognized, then a project may run the risk of further marginalizing those who are not financially capable, without </w:t>
      </w:r>
      <w:r w:rsidR="00E569C0">
        <w:rPr>
          <w:rFonts w:asciiTheme="majorBidi" w:eastAsia="Times New Roman" w:hAnsiTheme="majorBidi" w:cstheme="majorBidi"/>
          <w:sz w:val="24"/>
          <w:szCs w:val="24"/>
          <w:shd w:val="clear" w:color="auto" w:fill="FFFFFF"/>
        </w:rPr>
        <w:t>resource tenure rights, etc. M</w:t>
      </w:r>
      <w:r w:rsidRPr="008B2103">
        <w:rPr>
          <w:rFonts w:asciiTheme="majorBidi" w:eastAsia="Times New Roman" w:hAnsiTheme="majorBidi" w:cstheme="majorBidi"/>
          <w:sz w:val="24"/>
          <w:szCs w:val="24"/>
          <w:shd w:val="clear" w:color="auto" w:fill="FFFFFF"/>
        </w:rPr>
        <w:t xml:space="preserve">any of whom are women and persons with disabilities. </w:t>
      </w:r>
      <w:r w:rsidR="001C7350">
        <w:rPr>
          <w:rFonts w:asciiTheme="majorBidi" w:eastAsia="Times New Roman" w:hAnsiTheme="majorBidi" w:cstheme="majorBidi"/>
          <w:sz w:val="24"/>
          <w:szCs w:val="24"/>
          <w:shd w:val="clear" w:color="auto" w:fill="FFFFFF"/>
        </w:rPr>
        <w:t>It is important to negotiate</w:t>
      </w:r>
      <w:r w:rsidRPr="008B2103">
        <w:rPr>
          <w:rFonts w:asciiTheme="majorBidi" w:eastAsia="Times New Roman" w:hAnsiTheme="majorBidi" w:cstheme="majorBidi"/>
          <w:sz w:val="24"/>
          <w:szCs w:val="24"/>
          <w:shd w:val="clear" w:color="auto" w:fill="FFFFFF"/>
        </w:rPr>
        <w:t xml:space="preserve"> with borrowers (especially those borrowing for very technical projects, such as energy, transport, financial/credit facility, etc.) to consider this in preparing their environmental and social impact assessment design and to integrate appropriate actions for identified social/gender issues in</w:t>
      </w:r>
      <w:r w:rsidR="001C7350">
        <w:rPr>
          <w:rFonts w:asciiTheme="majorBidi" w:eastAsia="Times New Roman" w:hAnsiTheme="majorBidi" w:cstheme="majorBidi"/>
          <w:sz w:val="24"/>
          <w:szCs w:val="24"/>
          <w:shd w:val="clear" w:color="auto" w:fill="FFFFFF"/>
        </w:rPr>
        <w:t xml:space="preserve"> the project design</w:t>
      </w:r>
      <w:r w:rsidRPr="008B2103">
        <w:rPr>
          <w:rFonts w:asciiTheme="majorBidi" w:eastAsia="Times New Roman" w:hAnsiTheme="majorBidi" w:cstheme="majorBidi"/>
          <w:sz w:val="24"/>
          <w:szCs w:val="24"/>
          <w:shd w:val="clear" w:color="auto" w:fill="FFFFFF"/>
        </w:rPr>
        <w:t xml:space="preserve">. </w:t>
      </w:r>
    </w:p>
    <w:p w14:paraId="1AC4D0A4" w14:textId="46B15BBE" w:rsidR="00D53C0A" w:rsidRDefault="00521030" w:rsidP="00325FD9">
      <w:pPr>
        <w:pStyle w:val="ListParagraph"/>
        <w:numPr>
          <w:ilvl w:val="0"/>
          <w:numId w:val="3"/>
        </w:numPr>
        <w:jc w:val="both"/>
        <w:rPr>
          <w:rFonts w:asciiTheme="majorBidi" w:hAnsiTheme="majorBidi" w:cstheme="majorBidi"/>
          <w:sz w:val="24"/>
          <w:szCs w:val="24"/>
        </w:rPr>
      </w:pPr>
      <w:r w:rsidRPr="00B14216">
        <w:rPr>
          <w:rFonts w:asciiTheme="majorBidi" w:hAnsiTheme="majorBidi" w:cstheme="majorBidi"/>
          <w:sz w:val="24"/>
          <w:szCs w:val="24"/>
        </w:rPr>
        <w:t xml:space="preserve">The Bank should also promote non-discrimination and inclusion of </w:t>
      </w:r>
      <w:r w:rsidRPr="007D2391">
        <w:rPr>
          <w:rFonts w:asciiTheme="majorBidi" w:hAnsiTheme="majorBidi" w:cstheme="majorBidi"/>
          <w:b/>
          <w:bCs/>
          <w:sz w:val="24"/>
          <w:szCs w:val="24"/>
        </w:rPr>
        <w:t>LGBTI</w:t>
      </w:r>
      <w:r w:rsidR="008B2103">
        <w:rPr>
          <w:rFonts w:asciiTheme="majorBidi" w:hAnsiTheme="majorBidi" w:cstheme="majorBidi"/>
          <w:b/>
          <w:bCs/>
          <w:sz w:val="24"/>
          <w:szCs w:val="24"/>
        </w:rPr>
        <w:t xml:space="preserve"> </w:t>
      </w:r>
      <w:r w:rsidR="008B2103" w:rsidRPr="008B2103">
        <w:rPr>
          <w:rFonts w:asciiTheme="majorBidi" w:hAnsiTheme="majorBidi" w:cstheme="majorBidi"/>
          <w:sz w:val="24"/>
          <w:szCs w:val="24"/>
        </w:rPr>
        <w:t>(</w:t>
      </w:r>
      <w:hyperlink r:id="rId7" w:tooltip="Lesbian" w:history="1">
        <w:r w:rsidR="008B2103" w:rsidRPr="008B2103">
          <w:rPr>
            <w:rStyle w:val="Hyperlink"/>
            <w:rFonts w:asciiTheme="majorBidi" w:hAnsiTheme="majorBidi" w:cstheme="majorBidi"/>
            <w:color w:val="auto"/>
            <w:sz w:val="24"/>
            <w:szCs w:val="24"/>
            <w:u w:val="none"/>
            <w:lang w:val="en"/>
          </w:rPr>
          <w:t>Lesbian</w:t>
        </w:r>
      </w:hyperlink>
      <w:r w:rsidR="008B2103" w:rsidRPr="008B2103">
        <w:rPr>
          <w:rFonts w:asciiTheme="majorBidi" w:hAnsiTheme="majorBidi" w:cstheme="majorBidi"/>
          <w:sz w:val="24"/>
          <w:szCs w:val="24"/>
          <w:lang w:val="en"/>
        </w:rPr>
        <w:t xml:space="preserve">, </w:t>
      </w:r>
      <w:hyperlink r:id="rId8" w:tooltip="Gay" w:history="1">
        <w:r w:rsidR="00325FD9">
          <w:rPr>
            <w:rStyle w:val="Hyperlink"/>
            <w:rFonts w:asciiTheme="majorBidi" w:hAnsiTheme="majorBidi" w:cstheme="majorBidi"/>
            <w:color w:val="auto"/>
            <w:sz w:val="24"/>
            <w:szCs w:val="24"/>
            <w:u w:val="none"/>
          </w:rPr>
          <w:t>G</w:t>
        </w:r>
        <w:proofErr w:type="spellStart"/>
        <w:r w:rsidR="008B2103" w:rsidRPr="00F061F1">
          <w:rPr>
            <w:rStyle w:val="Hyperlink"/>
            <w:rFonts w:asciiTheme="majorBidi" w:hAnsiTheme="majorBidi" w:cstheme="majorBidi"/>
            <w:color w:val="auto"/>
            <w:sz w:val="24"/>
            <w:szCs w:val="24"/>
            <w:u w:val="none"/>
            <w:lang w:val="en"/>
          </w:rPr>
          <w:t>ay</w:t>
        </w:r>
        <w:proofErr w:type="spellEnd"/>
      </w:hyperlink>
      <w:r w:rsidR="008B2103" w:rsidRPr="008B2103">
        <w:rPr>
          <w:rFonts w:asciiTheme="majorBidi" w:hAnsiTheme="majorBidi" w:cstheme="majorBidi"/>
          <w:sz w:val="24"/>
          <w:szCs w:val="24"/>
          <w:lang w:val="en"/>
        </w:rPr>
        <w:t xml:space="preserve">, </w:t>
      </w:r>
      <w:hyperlink r:id="rId9" w:tooltip="Bisexuality" w:history="1">
        <w:r w:rsidR="00325FD9">
          <w:rPr>
            <w:rStyle w:val="Hyperlink"/>
            <w:rFonts w:asciiTheme="majorBidi" w:hAnsiTheme="majorBidi" w:cstheme="majorBidi"/>
            <w:color w:val="auto"/>
            <w:sz w:val="24"/>
            <w:szCs w:val="24"/>
            <w:u w:val="none"/>
            <w:lang w:val="en"/>
          </w:rPr>
          <w:t>B</w:t>
        </w:r>
        <w:r w:rsidR="008B2103" w:rsidRPr="00F061F1">
          <w:rPr>
            <w:rStyle w:val="Hyperlink"/>
            <w:rFonts w:asciiTheme="majorBidi" w:hAnsiTheme="majorBidi" w:cstheme="majorBidi"/>
            <w:color w:val="auto"/>
            <w:sz w:val="24"/>
            <w:szCs w:val="24"/>
            <w:u w:val="none"/>
            <w:lang w:val="en"/>
          </w:rPr>
          <w:t>isexual</w:t>
        </w:r>
      </w:hyperlink>
      <w:r w:rsidR="00325FD9">
        <w:rPr>
          <w:rFonts w:asciiTheme="majorBidi" w:hAnsiTheme="majorBidi" w:cstheme="majorBidi"/>
          <w:sz w:val="24"/>
          <w:szCs w:val="24"/>
          <w:lang w:val="en"/>
        </w:rPr>
        <w:t xml:space="preserve">, </w:t>
      </w:r>
      <w:hyperlink r:id="rId10" w:tooltip="Transgender" w:history="1">
        <w:r w:rsidR="00325FD9">
          <w:rPr>
            <w:rStyle w:val="Hyperlink"/>
            <w:rFonts w:asciiTheme="majorBidi" w:hAnsiTheme="majorBidi" w:cstheme="majorBidi"/>
            <w:color w:val="auto"/>
            <w:sz w:val="24"/>
            <w:szCs w:val="24"/>
            <w:u w:val="none"/>
            <w:lang w:val="en"/>
          </w:rPr>
          <w:t>T</w:t>
        </w:r>
        <w:r w:rsidR="008B2103" w:rsidRPr="00F061F1">
          <w:rPr>
            <w:rStyle w:val="Hyperlink"/>
            <w:rFonts w:asciiTheme="majorBidi" w:hAnsiTheme="majorBidi" w:cstheme="majorBidi"/>
            <w:color w:val="auto"/>
            <w:sz w:val="24"/>
            <w:szCs w:val="24"/>
            <w:u w:val="none"/>
            <w:lang w:val="en"/>
          </w:rPr>
          <w:t>ransgender</w:t>
        </w:r>
      </w:hyperlink>
      <w:r w:rsidR="008B2103" w:rsidRPr="00F061F1">
        <w:rPr>
          <w:rFonts w:ascii="Arial" w:hAnsi="Arial" w:cs="Arial"/>
          <w:lang w:val="en"/>
        </w:rPr>
        <w:t xml:space="preserve"> </w:t>
      </w:r>
      <w:r w:rsidR="00325FD9">
        <w:rPr>
          <w:rFonts w:asciiTheme="majorBidi" w:hAnsiTheme="majorBidi" w:cstheme="majorBidi"/>
          <w:sz w:val="24"/>
          <w:szCs w:val="24"/>
          <w:lang w:val="en"/>
        </w:rPr>
        <w:t>and I</w:t>
      </w:r>
      <w:r w:rsidR="008B2103" w:rsidRPr="00F061F1">
        <w:rPr>
          <w:rFonts w:asciiTheme="majorBidi" w:hAnsiTheme="majorBidi" w:cstheme="majorBidi"/>
          <w:sz w:val="24"/>
          <w:szCs w:val="24"/>
          <w:lang w:val="en"/>
        </w:rPr>
        <w:t>ntersex</w:t>
      </w:r>
      <w:r w:rsidR="00325FD9">
        <w:rPr>
          <w:rFonts w:asciiTheme="majorBidi" w:hAnsiTheme="majorBidi" w:cstheme="majorBidi"/>
          <w:sz w:val="24"/>
          <w:szCs w:val="24"/>
          <w:lang w:val="en"/>
        </w:rPr>
        <w:t>ed</w:t>
      </w:r>
      <w:r w:rsidR="008B2103">
        <w:rPr>
          <w:rFonts w:asciiTheme="majorBidi" w:hAnsiTheme="majorBidi" w:cstheme="majorBidi"/>
          <w:b/>
          <w:bCs/>
          <w:sz w:val="24"/>
          <w:szCs w:val="24"/>
          <w:lang w:val="en"/>
        </w:rPr>
        <w:t>)</w:t>
      </w:r>
      <w:r w:rsidR="008B2103" w:rsidRPr="008B2103">
        <w:rPr>
          <w:rFonts w:asciiTheme="majorBidi" w:hAnsiTheme="majorBidi" w:cstheme="majorBidi"/>
          <w:b/>
          <w:bCs/>
          <w:sz w:val="24"/>
          <w:szCs w:val="24"/>
          <w:lang w:val="en"/>
        </w:rPr>
        <w:t xml:space="preserve"> </w:t>
      </w:r>
      <w:r w:rsidR="008B2103" w:rsidRPr="00B14216">
        <w:rPr>
          <w:rFonts w:asciiTheme="majorBidi" w:hAnsiTheme="majorBidi" w:cstheme="majorBidi"/>
          <w:sz w:val="24"/>
          <w:szCs w:val="24"/>
        </w:rPr>
        <w:t>in</w:t>
      </w:r>
      <w:r w:rsidRPr="00B14216">
        <w:rPr>
          <w:rFonts w:asciiTheme="majorBidi" w:hAnsiTheme="majorBidi" w:cstheme="majorBidi"/>
          <w:sz w:val="24"/>
          <w:szCs w:val="24"/>
        </w:rPr>
        <w:t xml:space="preserve"> the operations.</w:t>
      </w:r>
    </w:p>
    <w:p w14:paraId="0B84D110" w14:textId="77777777" w:rsidR="00203DE1" w:rsidRPr="007D2391" w:rsidRDefault="00203DE1" w:rsidP="00203DE1">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A d</w:t>
      </w:r>
      <w:r w:rsidRPr="00B14216">
        <w:rPr>
          <w:rFonts w:asciiTheme="majorBidi" w:hAnsiTheme="majorBidi" w:cstheme="majorBidi"/>
          <w:sz w:val="24"/>
          <w:szCs w:val="24"/>
        </w:rPr>
        <w:t xml:space="preserve">ifferent approach </w:t>
      </w:r>
      <w:r>
        <w:rPr>
          <w:rFonts w:asciiTheme="majorBidi" w:hAnsiTheme="majorBidi" w:cstheme="majorBidi"/>
          <w:sz w:val="24"/>
          <w:szCs w:val="24"/>
        </w:rPr>
        <w:t xml:space="preserve">is </w:t>
      </w:r>
      <w:r w:rsidRPr="00B14216">
        <w:rPr>
          <w:rFonts w:asciiTheme="majorBidi" w:hAnsiTheme="majorBidi" w:cstheme="majorBidi"/>
          <w:sz w:val="24"/>
          <w:szCs w:val="24"/>
        </w:rPr>
        <w:t xml:space="preserve">needed </w:t>
      </w:r>
      <w:r>
        <w:rPr>
          <w:rFonts w:asciiTheme="majorBidi" w:hAnsiTheme="majorBidi" w:cstheme="majorBidi"/>
          <w:sz w:val="24"/>
          <w:szCs w:val="24"/>
        </w:rPr>
        <w:t xml:space="preserve">for </w:t>
      </w:r>
      <w:r w:rsidRPr="00203DE1">
        <w:rPr>
          <w:rFonts w:asciiTheme="majorBidi" w:hAnsiTheme="majorBidi" w:cstheme="majorBidi"/>
          <w:b/>
          <w:bCs/>
          <w:sz w:val="24"/>
          <w:szCs w:val="24"/>
        </w:rPr>
        <w:t>emergency projects</w:t>
      </w:r>
      <w:r>
        <w:rPr>
          <w:rFonts w:asciiTheme="majorBidi" w:hAnsiTheme="majorBidi" w:cstheme="majorBidi"/>
          <w:sz w:val="24"/>
          <w:szCs w:val="24"/>
        </w:rPr>
        <w:t xml:space="preserve"> from development projects. </w:t>
      </w:r>
    </w:p>
    <w:p w14:paraId="0155101C" w14:textId="77777777" w:rsidR="00C539FE" w:rsidRDefault="00C539FE" w:rsidP="00A84CBC">
      <w:pPr>
        <w:pStyle w:val="ListParagraph"/>
        <w:spacing w:after="0"/>
        <w:jc w:val="both"/>
        <w:rPr>
          <w:rFonts w:asciiTheme="majorBidi" w:eastAsiaTheme="minorHAnsi" w:hAnsiTheme="majorBidi" w:cstheme="majorBidi"/>
          <w:sz w:val="24"/>
          <w:szCs w:val="24"/>
          <w:lang w:eastAsia="en-US"/>
        </w:rPr>
      </w:pPr>
    </w:p>
    <w:p w14:paraId="3757A59D" w14:textId="77777777" w:rsidR="00C539FE" w:rsidRDefault="00C539FE" w:rsidP="00712232">
      <w:pPr>
        <w:pStyle w:val="ListParagraph"/>
        <w:spacing w:after="0"/>
        <w:ind w:left="270"/>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(Monitoring and evaluation)</w:t>
      </w:r>
    </w:p>
    <w:p w14:paraId="38794EA7" w14:textId="5F3B1C55" w:rsidR="00C539FE" w:rsidRDefault="00411788" w:rsidP="001C7350">
      <w:pPr>
        <w:pStyle w:val="ListParagraph"/>
        <w:numPr>
          <w:ilvl w:val="0"/>
          <w:numId w:val="3"/>
        </w:numPr>
        <w:spacing w:after="0"/>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 xml:space="preserve">While </w:t>
      </w:r>
      <w:r w:rsidR="003E5B66" w:rsidRPr="00F66B20">
        <w:rPr>
          <w:rFonts w:asciiTheme="majorBidi" w:eastAsiaTheme="minorHAnsi" w:hAnsiTheme="majorBidi" w:cstheme="majorBidi"/>
          <w:sz w:val="24"/>
          <w:szCs w:val="24"/>
          <w:lang w:eastAsia="en-US"/>
        </w:rPr>
        <w:t>there are a large n</w:t>
      </w:r>
      <w:r w:rsidR="001C7350">
        <w:rPr>
          <w:rFonts w:asciiTheme="majorBidi" w:eastAsiaTheme="minorHAnsi" w:hAnsiTheme="majorBidi" w:cstheme="majorBidi"/>
          <w:sz w:val="24"/>
          <w:szCs w:val="24"/>
          <w:lang w:eastAsia="en-US"/>
        </w:rPr>
        <w:t>umber of persons with disabilities</w:t>
      </w:r>
      <w:r>
        <w:rPr>
          <w:rFonts w:asciiTheme="majorBidi" w:eastAsiaTheme="minorHAnsi" w:hAnsiTheme="majorBidi" w:cstheme="majorBidi"/>
          <w:sz w:val="24"/>
          <w:szCs w:val="24"/>
          <w:lang w:eastAsia="en-US"/>
        </w:rPr>
        <w:t xml:space="preserve"> </w:t>
      </w:r>
      <w:r w:rsidR="001C7350">
        <w:rPr>
          <w:rFonts w:asciiTheme="majorBidi" w:eastAsiaTheme="minorHAnsi" w:hAnsiTheme="majorBidi" w:cstheme="majorBidi"/>
          <w:sz w:val="24"/>
          <w:szCs w:val="24"/>
          <w:lang w:eastAsia="en-US"/>
        </w:rPr>
        <w:t xml:space="preserve">due to the protracted conflict in countries like </w:t>
      </w:r>
      <w:r w:rsidR="00C2642B">
        <w:rPr>
          <w:rFonts w:asciiTheme="majorBidi" w:eastAsiaTheme="minorHAnsi" w:hAnsiTheme="majorBidi" w:cstheme="majorBidi"/>
          <w:sz w:val="24"/>
          <w:szCs w:val="24"/>
          <w:lang w:eastAsia="en-US"/>
        </w:rPr>
        <w:t>Afghanistan</w:t>
      </w:r>
      <w:r w:rsidR="008B2103">
        <w:rPr>
          <w:rFonts w:asciiTheme="majorBidi" w:eastAsiaTheme="minorHAnsi" w:hAnsiTheme="majorBidi" w:cstheme="majorBidi"/>
          <w:sz w:val="24"/>
          <w:szCs w:val="24"/>
          <w:lang w:eastAsia="en-US"/>
        </w:rPr>
        <w:t>,</w:t>
      </w:r>
      <w:r>
        <w:rPr>
          <w:rFonts w:asciiTheme="majorBidi" w:eastAsiaTheme="minorHAnsi" w:hAnsiTheme="majorBidi" w:cstheme="majorBidi"/>
          <w:sz w:val="24"/>
          <w:szCs w:val="24"/>
          <w:lang w:eastAsia="en-US"/>
        </w:rPr>
        <w:t xml:space="preserve"> </w:t>
      </w:r>
      <w:r w:rsidR="003E5B66" w:rsidRPr="00F66B20">
        <w:rPr>
          <w:rFonts w:asciiTheme="majorBidi" w:eastAsiaTheme="minorHAnsi" w:hAnsiTheme="majorBidi" w:cstheme="majorBidi"/>
          <w:sz w:val="24"/>
          <w:szCs w:val="24"/>
          <w:lang w:eastAsia="en-US"/>
        </w:rPr>
        <w:t xml:space="preserve">disability </w:t>
      </w:r>
      <w:r w:rsidR="00DA1076">
        <w:rPr>
          <w:rFonts w:asciiTheme="majorBidi" w:eastAsiaTheme="minorHAnsi" w:hAnsiTheme="majorBidi" w:cstheme="majorBidi"/>
          <w:sz w:val="24"/>
          <w:szCs w:val="24"/>
          <w:lang w:eastAsia="en-US"/>
        </w:rPr>
        <w:t xml:space="preserve">inclusion </w:t>
      </w:r>
      <w:r w:rsidR="003E5B66" w:rsidRPr="00F66B20">
        <w:rPr>
          <w:rFonts w:asciiTheme="majorBidi" w:eastAsiaTheme="minorHAnsi" w:hAnsiTheme="majorBidi" w:cstheme="majorBidi"/>
          <w:sz w:val="24"/>
          <w:szCs w:val="24"/>
          <w:lang w:eastAsia="en-US"/>
        </w:rPr>
        <w:t xml:space="preserve">is </w:t>
      </w:r>
      <w:r w:rsidR="00692888">
        <w:rPr>
          <w:rFonts w:asciiTheme="majorBidi" w:eastAsiaTheme="minorHAnsi" w:hAnsiTheme="majorBidi" w:cstheme="majorBidi"/>
          <w:sz w:val="24"/>
          <w:szCs w:val="24"/>
          <w:lang w:eastAsia="en-US"/>
        </w:rPr>
        <w:t xml:space="preserve">often </w:t>
      </w:r>
      <w:r w:rsidR="003E5B66" w:rsidRPr="00F66B20">
        <w:rPr>
          <w:rFonts w:asciiTheme="majorBidi" w:eastAsiaTheme="minorHAnsi" w:hAnsiTheme="majorBidi" w:cstheme="majorBidi"/>
          <w:sz w:val="24"/>
          <w:szCs w:val="24"/>
          <w:lang w:eastAsia="en-US"/>
        </w:rPr>
        <w:t>not cons</w:t>
      </w:r>
      <w:r w:rsidR="00006C35">
        <w:rPr>
          <w:rFonts w:asciiTheme="majorBidi" w:eastAsiaTheme="minorHAnsi" w:hAnsiTheme="majorBidi" w:cstheme="majorBidi"/>
          <w:sz w:val="24"/>
          <w:szCs w:val="24"/>
          <w:lang w:eastAsia="en-US"/>
        </w:rPr>
        <w:t>idered in the</w:t>
      </w:r>
      <w:r w:rsidR="00DA1076">
        <w:rPr>
          <w:rFonts w:asciiTheme="majorBidi" w:eastAsiaTheme="minorHAnsi" w:hAnsiTheme="majorBidi" w:cstheme="majorBidi"/>
          <w:sz w:val="24"/>
          <w:szCs w:val="24"/>
          <w:lang w:eastAsia="en-US"/>
        </w:rPr>
        <w:t xml:space="preserve"> design of</w:t>
      </w:r>
      <w:r w:rsidR="00006C35">
        <w:rPr>
          <w:rFonts w:asciiTheme="majorBidi" w:eastAsiaTheme="minorHAnsi" w:hAnsiTheme="majorBidi" w:cstheme="majorBidi"/>
          <w:sz w:val="24"/>
          <w:szCs w:val="24"/>
          <w:lang w:eastAsia="en-US"/>
        </w:rPr>
        <w:t xml:space="preserve"> roads, schools</w:t>
      </w:r>
      <w:r w:rsidR="006806F3">
        <w:rPr>
          <w:rFonts w:asciiTheme="majorBidi" w:eastAsiaTheme="minorHAnsi" w:hAnsiTheme="majorBidi" w:cstheme="majorBidi"/>
          <w:sz w:val="24"/>
          <w:szCs w:val="24"/>
          <w:lang w:eastAsia="en-US"/>
        </w:rPr>
        <w:t xml:space="preserve"> </w:t>
      </w:r>
      <w:r w:rsidR="008B2103">
        <w:rPr>
          <w:rFonts w:asciiTheme="majorBidi" w:eastAsiaTheme="minorHAnsi" w:hAnsiTheme="majorBidi" w:cstheme="majorBidi"/>
          <w:sz w:val="24"/>
          <w:szCs w:val="24"/>
          <w:lang w:eastAsia="en-US"/>
        </w:rPr>
        <w:t>building or</w:t>
      </w:r>
      <w:r w:rsidR="003E5B66" w:rsidRPr="00F66B20">
        <w:rPr>
          <w:rFonts w:asciiTheme="majorBidi" w:eastAsiaTheme="minorHAnsi" w:hAnsiTheme="majorBidi" w:cstheme="majorBidi"/>
          <w:sz w:val="24"/>
          <w:szCs w:val="24"/>
          <w:lang w:eastAsia="en-US"/>
        </w:rPr>
        <w:t xml:space="preserve"> other projects. The World Bank </w:t>
      </w:r>
      <w:r w:rsidR="00F66B20" w:rsidRPr="00F66B20">
        <w:rPr>
          <w:rFonts w:asciiTheme="majorBidi" w:eastAsiaTheme="minorHAnsi" w:hAnsiTheme="majorBidi" w:cstheme="majorBidi"/>
          <w:sz w:val="24"/>
          <w:szCs w:val="24"/>
          <w:lang w:eastAsia="en-US"/>
        </w:rPr>
        <w:t xml:space="preserve">should </w:t>
      </w:r>
      <w:r w:rsidR="003E5B66" w:rsidRPr="00C2746A">
        <w:rPr>
          <w:rFonts w:asciiTheme="majorBidi" w:eastAsiaTheme="minorHAnsi" w:hAnsiTheme="majorBidi" w:cstheme="majorBidi"/>
          <w:b/>
          <w:bCs/>
          <w:sz w:val="24"/>
          <w:szCs w:val="24"/>
          <w:lang w:eastAsia="en-US"/>
        </w:rPr>
        <w:t>employ an independent person as a watchdog</w:t>
      </w:r>
      <w:r w:rsidR="003E5B66" w:rsidRPr="00F66B20">
        <w:rPr>
          <w:rFonts w:asciiTheme="majorBidi" w:eastAsiaTheme="minorHAnsi" w:hAnsiTheme="majorBidi" w:cstheme="majorBidi"/>
          <w:sz w:val="24"/>
          <w:szCs w:val="24"/>
          <w:lang w:eastAsia="en-US"/>
        </w:rPr>
        <w:t xml:space="preserve"> on the implementation of this issue. </w:t>
      </w:r>
    </w:p>
    <w:p w14:paraId="20CB4113" w14:textId="377B5966" w:rsidR="00D53C0A" w:rsidRDefault="00D53C0A" w:rsidP="00A84CBC">
      <w:pPr>
        <w:pStyle w:val="ListParagraph"/>
        <w:numPr>
          <w:ilvl w:val="0"/>
          <w:numId w:val="3"/>
        </w:numPr>
        <w:shd w:val="clear" w:color="auto" w:fill="FFFFFF"/>
        <w:spacing w:line="240" w:lineRule="auto"/>
        <w:jc w:val="both"/>
        <w:rPr>
          <w:rFonts w:asciiTheme="majorBidi" w:eastAsia="Times New Roman" w:hAnsiTheme="majorBidi" w:cstheme="majorBidi"/>
          <w:sz w:val="24"/>
          <w:szCs w:val="24"/>
          <w:shd w:val="clear" w:color="auto" w:fill="FFFFFF"/>
        </w:rPr>
      </w:pPr>
      <w:r w:rsidRPr="006D4419">
        <w:rPr>
          <w:rFonts w:asciiTheme="majorBidi" w:eastAsia="Times New Roman" w:hAnsiTheme="majorBidi" w:cstheme="majorBidi"/>
          <w:b/>
          <w:bCs/>
          <w:sz w:val="24"/>
          <w:szCs w:val="24"/>
          <w:shd w:val="clear" w:color="auto" w:fill="FFFFFF"/>
        </w:rPr>
        <w:t xml:space="preserve">Monitoring and evaluation with specific indicators </w:t>
      </w:r>
      <w:r w:rsidR="0012262A">
        <w:rPr>
          <w:rFonts w:asciiTheme="majorBidi" w:eastAsia="Times New Roman" w:hAnsiTheme="majorBidi" w:cstheme="majorBidi"/>
          <w:b/>
          <w:bCs/>
          <w:sz w:val="24"/>
          <w:szCs w:val="24"/>
          <w:shd w:val="clear" w:color="auto" w:fill="FFFFFF"/>
        </w:rPr>
        <w:t xml:space="preserve">and targets </w:t>
      </w:r>
      <w:r w:rsidRPr="006D4419">
        <w:rPr>
          <w:rFonts w:asciiTheme="majorBidi" w:eastAsia="Times New Roman" w:hAnsiTheme="majorBidi" w:cstheme="majorBidi"/>
          <w:b/>
          <w:bCs/>
          <w:sz w:val="24"/>
          <w:szCs w:val="24"/>
          <w:shd w:val="clear" w:color="auto" w:fill="FFFFFF"/>
        </w:rPr>
        <w:t xml:space="preserve">for gender </w:t>
      </w:r>
      <w:r w:rsidR="00692888">
        <w:rPr>
          <w:rFonts w:asciiTheme="majorBidi" w:eastAsia="Times New Roman" w:hAnsiTheme="majorBidi" w:cstheme="majorBidi"/>
          <w:b/>
          <w:bCs/>
          <w:sz w:val="24"/>
          <w:szCs w:val="24"/>
          <w:shd w:val="clear" w:color="auto" w:fill="FFFFFF"/>
        </w:rPr>
        <w:t xml:space="preserve">equality </w:t>
      </w:r>
      <w:r w:rsidRPr="006D4419">
        <w:rPr>
          <w:rFonts w:asciiTheme="majorBidi" w:eastAsia="Times New Roman" w:hAnsiTheme="majorBidi" w:cstheme="majorBidi"/>
          <w:b/>
          <w:bCs/>
          <w:sz w:val="24"/>
          <w:szCs w:val="24"/>
          <w:shd w:val="clear" w:color="auto" w:fill="FFFFFF"/>
        </w:rPr>
        <w:t>and disabilit</w:t>
      </w:r>
      <w:r w:rsidR="00692888">
        <w:rPr>
          <w:rFonts w:asciiTheme="majorBidi" w:eastAsia="Times New Roman" w:hAnsiTheme="majorBidi" w:cstheme="majorBidi"/>
          <w:b/>
          <w:bCs/>
          <w:sz w:val="24"/>
          <w:szCs w:val="24"/>
          <w:shd w:val="clear" w:color="auto" w:fill="FFFFFF"/>
        </w:rPr>
        <w:t xml:space="preserve">y inclusion </w:t>
      </w:r>
      <w:r w:rsidRPr="006D4419">
        <w:rPr>
          <w:rFonts w:asciiTheme="majorBidi" w:eastAsia="Times New Roman" w:hAnsiTheme="majorBidi" w:cstheme="majorBidi"/>
          <w:sz w:val="24"/>
          <w:szCs w:val="24"/>
          <w:shd w:val="clear" w:color="auto" w:fill="FFFFFF"/>
        </w:rPr>
        <w:t xml:space="preserve">is key to </w:t>
      </w:r>
      <w:r w:rsidR="00692888">
        <w:rPr>
          <w:rFonts w:asciiTheme="majorBidi" w:eastAsia="Times New Roman" w:hAnsiTheme="majorBidi" w:cstheme="majorBidi"/>
          <w:sz w:val="24"/>
          <w:szCs w:val="24"/>
          <w:shd w:val="clear" w:color="auto" w:fill="FFFFFF"/>
        </w:rPr>
        <w:t xml:space="preserve">ensuring </w:t>
      </w:r>
      <w:r w:rsidRPr="006D4419">
        <w:rPr>
          <w:rFonts w:asciiTheme="majorBidi" w:eastAsia="Times New Roman" w:hAnsiTheme="majorBidi" w:cstheme="majorBidi"/>
          <w:sz w:val="24"/>
          <w:szCs w:val="24"/>
          <w:shd w:val="clear" w:color="auto" w:fill="FFFFFF"/>
        </w:rPr>
        <w:t xml:space="preserve">the implementation of non-discrimination principles. </w:t>
      </w:r>
    </w:p>
    <w:p w14:paraId="74E089CA" w14:textId="3BE480C0" w:rsidR="00C2642B" w:rsidRDefault="001C7350" w:rsidP="00C2642B">
      <w:pPr>
        <w:pStyle w:val="ListParagraph"/>
        <w:numPr>
          <w:ilvl w:val="0"/>
          <w:numId w:val="3"/>
        </w:numPr>
        <w:jc w:val="both"/>
        <w:rPr>
          <w:rFonts w:asciiTheme="majorBidi" w:eastAsia="Times New Roman" w:hAnsiTheme="majorBidi" w:cstheme="majorBidi"/>
          <w:sz w:val="24"/>
          <w:szCs w:val="24"/>
          <w:shd w:val="clear" w:color="auto" w:fill="FFFFFF"/>
        </w:rPr>
      </w:pPr>
      <w:r>
        <w:rPr>
          <w:rFonts w:asciiTheme="majorBidi" w:hAnsiTheme="majorBidi" w:cstheme="majorBidi"/>
          <w:b/>
          <w:bCs/>
          <w:sz w:val="24"/>
          <w:szCs w:val="24"/>
        </w:rPr>
        <w:t>T</w:t>
      </w:r>
      <w:r w:rsidR="00B12DE3">
        <w:rPr>
          <w:rFonts w:asciiTheme="majorBidi" w:hAnsiTheme="majorBidi" w:cstheme="majorBidi"/>
          <w:b/>
          <w:bCs/>
          <w:sz w:val="24"/>
          <w:szCs w:val="24"/>
        </w:rPr>
        <w:t xml:space="preserve">he World Bank should have </w:t>
      </w:r>
      <w:r w:rsidR="00173853">
        <w:rPr>
          <w:rFonts w:asciiTheme="majorBidi" w:hAnsiTheme="majorBidi" w:cstheme="majorBidi"/>
          <w:b/>
          <w:bCs/>
          <w:sz w:val="24"/>
          <w:szCs w:val="24"/>
        </w:rPr>
        <w:t>experts</w:t>
      </w:r>
      <w:r w:rsidR="00B12DE3">
        <w:rPr>
          <w:rFonts w:asciiTheme="majorBidi" w:hAnsiTheme="majorBidi" w:cstheme="majorBidi"/>
          <w:b/>
          <w:bCs/>
          <w:sz w:val="24"/>
          <w:szCs w:val="24"/>
        </w:rPr>
        <w:t xml:space="preserve"> </w:t>
      </w:r>
      <w:r w:rsidR="00C2642B">
        <w:rPr>
          <w:rFonts w:asciiTheme="majorBidi" w:hAnsiTheme="majorBidi" w:cstheme="majorBidi"/>
          <w:b/>
          <w:bCs/>
          <w:sz w:val="24"/>
          <w:szCs w:val="24"/>
        </w:rPr>
        <w:t>with disabilities</w:t>
      </w:r>
      <w:r w:rsidR="00B12DE3">
        <w:rPr>
          <w:rFonts w:asciiTheme="majorBidi" w:hAnsiTheme="majorBidi" w:cstheme="majorBidi"/>
          <w:b/>
          <w:bCs/>
          <w:sz w:val="24"/>
          <w:szCs w:val="24"/>
        </w:rPr>
        <w:t xml:space="preserve"> </w:t>
      </w:r>
      <w:r w:rsidR="00810C2C">
        <w:rPr>
          <w:rFonts w:asciiTheme="majorBidi" w:hAnsiTheme="majorBidi" w:cstheme="majorBidi"/>
          <w:sz w:val="24"/>
          <w:szCs w:val="24"/>
        </w:rPr>
        <w:t>for</w:t>
      </w:r>
      <w:r w:rsidR="00B12DE3">
        <w:rPr>
          <w:rFonts w:asciiTheme="majorBidi" w:hAnsiTheme="majorBidi" w:cstheme="majorBidi"/>
          <w:sz w:val="24"/>
          <w:szCs w:val="24"/>
        </w:rPr>
        <w:t xml:space="preserve"> monitoring and </w:t>
      </w:r>
      <w:r w:rsidR="00810C2C">
        <w:rPr>
          <w:rFonts w:asciiTheme="majorBidi" w:hAnsiTheme="majorBidi" w:cstheme="majorBidi"/>
          <w:sz w:val="24"/>
          <w:szCs w:val="24"/>
        </w:rPr>
        <w:t>evaluation.</w:t>
      </w:r>
      <w:r w:rsidR="00810C2C" w:rsidRPr="00810C2C">
        <w:rPr>
          <w:rFonts w:asciiTheme="majorBidi" w:eastAsia="Times New Roman" w:hAnsiTheme="majorBidi" w:cstheme="majorBidi"/>
          <w:sz w:val="24"/>
          <w:szCs w:val="24"/>
          <w:shd w:val="clear" w:color="auto" w:fill="FFFFFF"/>
        </w:rPr>
        <w:t xml:space="preserve"> </w:t>
      </w:r>
    </w:p>
    <w:p w14:paraId="12E908BB" w14:textId="77777777" w:rsidR="007D2391" w:rsidRPr="006D4419" w:rsidRDefault="007D2391" w:rsidP="00C2746A">
      <w:pPr>
        <w:pStyle w:val="ListParagraph"/>
        <w:numPr>
          <w:ilvl w:val="0"/>
          <w:numId w:val="3"/>
        </w:numPr>
        <w:shd w:val="clear" w:color="auto" w:fill="FFFFFF"/>
        <w:spacing w:line="240" w:lineRule="auto"/>
        <w:jc w:val="both"/>
        <w:rPr>
          <w:rFonts w:asciiTheme="majorBidi" w:eastAsia="Times New Roman" w:hAnsiTheme="majorBidi" w:cstheme="majorBidi"/>
          <w:sz w:val="24"/>
          <w:szCs w:val="24"/>
          <w:shd w:val="clear" w:color="auto" w:fill="FFFFFF"/>
        </w:rPr>
      </w:pPr>
      <w:r>
        <w:rPr>
          <w:rFonts w:asciiTheme="majorBidi" w:eastAsiaTheme="minorHAnsi" w:hAnsiTheme="majorBidi" w:cstheme="majorBidi"/>
          <w:sz w:val="24"/>
          <w:szCs w:val="24"/>
          <w:lang w:eastAsia="en-US"/>
        </w:rPr>
        <w:t xml:space="preserve">At </w:t>
      </w:r>
      <w:r w:rsidR="00C2746A">
        <w:rPr>
          <w:rFonts w:asciiTheme="majorBidi" w:eastAsiaTheme="minorHAnsi" w:hAnsiTheme="majorBidi" w:cstheme="majorBidi"/>
          <w:sz w:val="24"/>
          <w:szCs w:val="24"/>
          <w:lang w:eastAsia="en-US"/>
        </w:rPr>
        <w:t xml:space="preserve">the </w:t>
      </w:r>
      <w:r w:rsidRPr="00C2746A">
        <w:rPr>
          <w:rFonts w:asciiTheme="majorBidi" w:eastAsiaTheme="minorHAnsi" w:hAnsiTheme="majorBidi" w:cstheme="majorBidi"/>
          <w:b/>
          <w:bCs/>
          <w:sz w:val="24"/>
          <w:szCs w:val="24"/>
          <w:lang w:eastAsia="en-US"/>
        </w:rPr>
        <w:t>I</w:t>
      </w:r>
      <w:r w:rsidR="00C2746A" w:rsidRPr="00C2746A">
        <w:rPr>
          <w:rFonts w:asciiTheme="majorBidi" w:eastAsiaTheme="minorHAnsi" w:hAnsiTheme="majorBidi" w:cstheme="majorBidi"/>
          <w:b/>
          <w:bCs/>
          <w:sz w:val="24"/>
          <w:szCs w:val="24"/>
          <w:lang w:eastAsia="en-US"/>
        </w:rPr>
        <w:t>mplementation Completion Report (ICR)</w:t>
      </w:r>
      <w:r w:rsidR="00C2746A">
        <w:rPr>
          <w:rFonts w:asciiTheme="majorBidi" w:eastAsiaTheme="minorHAnsi" w:hAnsiTheme="majorBidi" w:cstheme="majorBidi"/>
          <w:sz w:val="24"/>
          <w:szCs w:val="24"/>
          <w:lang w:eastAsia="en-US"/>
        </w:rPr>
        <w:t xml:space="preserve"> stage, the monitoring and evaluation i</w:t>
      </w:r>
      <w:r w:rsidRPr="00B14216">
        <w:rPr>
          <w:rFonts w:asciiTheme="majorBidi" w:eastAsiaTheme="minorHAnsi" w:hAnsiTheme="majorBidi" w:cstheme="majorBidi"/>
          <w:sz w:val="24"/>
          <w:szCs w:val="24"/>
          <w:lang w:eastAsia="en-US"/>
        </w:rPr>
        <w:t xml:space="preserve">ndicators should inform on the project’s achievement on all these aspects.  </w:t>
      </w:r>
    </w:p>
    <w:p w14:paraId="1100BBDD" w14:textId="77777777" w:rsidR="00F66B20" w:rsidRPr="00F66B20" w:rsidRDefault="00F66B20" w:rsidP="00A84CBC">
      <w:pPr>
        <w:pStyle w:val="ListParagraph"/>
        <w:spacing w:after="0"/>
        <w:jc w:val="both"/>
        <w:rPr>
          <w:rFonts w:asciiTheme="majorBidi" w:eastAsiaTheme="minorHAnsi" w:hAnsiTheme="majorBidi" w:cstheme="majorBidi"/>
          <w:sz w:val="24"/>
          <w:szCs w:val="24"/>
          <w:lang w:eastAsia="en-US"/>
        </w:rPr>
      </w:pPr>
    </w:p>
    <w:p w14:paraId="6433BD2A" w14:textId="77777777" w:rsidR="00C539FE" w:rsidRDefault="00C539FE" w:rsidP="00712232">
      <w:pPr>
        <w:pStyle w:val="ListParagraph"/>
        <w:ind w:left="270"/>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(Use of Borrower</w:t>
      </w:r>
      <w:r w:rsidR="00C2746A">
        <w:rPr>
          <w:rFonts w:asciiTheme="majorBidi" w:eastAsiaTheme="minorHAnsi" w:hAnsiTheme="majorBidi" w:cstheme="majorBidi"/>
          <w:sz w:val="24"/>
          <w:szCs w:val="24"/>
          <w:lang w:eastAsia="en-US"/>
        </w:rPr>
        <w:t>’s Environmental and Social</w:t>
      </w:r>
      <w:r>
        <w:rPr>
          <w:rFonts w:asciiTheme="majorBidi" w:eastAsiaTheme="minorHAnsi" w:hAnsiTheme="majorBidi" w:cstheme="majorBidi"/>
          <w:sz w:val="24"/>
          <w:szCs w:val="24"/>
          <w:lang w:eastAsia="en-US"/>
        </w:rPr>
        <w:t xml:space="preserve"> Framework)</w:t>
      </w:r>
    </w:p>
    <w:p w14:paraId="2FECD0B8" w14:textId="77777777" w:rsidR="003E5B66" w:rsidRDefault="00C2746A" w:rsidP="00C2746A">
      <w:pPr>
        <w:pStyle w:val="ListParagraph"/>
        <w:numPr>
          <w:ilvl w:val="0"/>
          <w:numId w:val="3"/>
        </w:numPr>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In considering the use of Borrower’s Framework, t</w:t>
      </w:r>
      <w:r w:rsidR="003E5B66" w:rsidRPr="00B14216">
        <w:rPr>
          <w:rFonts w:asciiTheme="majorBidi" w:eastAsiaTheme="minorHAnsi" w:hAnsiTheme="majorBidi" w:cstheme="majorBidi"/>
          <w:sz w:val="24"/>
          <w:szCs w:val="24"/>
          <w:lang w:eastAsia="en-US"/>
        </w:rPr>
        <w:t xml:space="preserve">here is a need to include all the </w:t>
      </w:r>
      <w:r w:rsidR="003E5B66" w:rsidRPr="00C2746A">
        <w:rPr>
          <w:rFonts w:asciiTheme="majorBidi" w:eastAsiaTheme="minorHAnsi" w:hAnsiTheme="majorBidi" w:cstheme="majorBidi"/>
          <w:b/>
          <w:bCs/>
          <w:sz w:val="24"/>
          <w:szCs w:val="24"/>
          <w:lang w:eastAsia="en-US"/>
        </w:rPr>
        <w:t>international treaties</w:t>
      </w:r>
      <w:r w:rsidR="003E5B66" w:rsidRPr="00B14216">
        <w:rPr>
          <w:rFonts w:asciiTheme="majorBidi" w:eastAsiaTheme="minorHAnsi" w:hAnsiTheme="majorBidi" w:cstheme="majorBidi"/>
          <w:sz w:val="24"/>
          <w:szCs w:val="24"/>
          <w:lang w:eastAsia="en-US"/>
        </w:rPr>
        <w:t xml:space="preserve"> </w:t>
      </w:r>
      <w:r>
        <w:rPr>
          <w:rFonts w:asciiTheme="majorBidi" w:eastAsiaTheme="minorHAnsi" w:hAnsiTheme="majorBidi" w:cstheme="majorBidi"/>
          <w:sz w:val="24"/>
          <w:szCs w:val="24"/>
          <w:lang w:eastAsia="en-US"/>
        </w:rPr>
        <w:t xml:space="preserve">related to non-discrimination to which the country is a signatory </w:t>
      </w:r>
      <w:r w:rsidR="003E5B66" w:rsidRPr="00B14216">
        <w:rPr>
          <w:rFonts w:asciiTheme="majorBidi" w:eastAsiaTheme="minorHAnsi" w:hAnsiTheme="majorBidi" w:cstheme="majorBidi"/>
          <w:sz w:val="24"/>
          <w:szCs w:val="24"/>
          <w:lang w:eastAsia="en-US"/>
        </w:rPr>
        <w:t xml:space="preserve">and hold </w:t>
      </w:r>
      <w:r>
        <w:rPr>
          <w:rFonts w:asciiTheme="majorBidi" w:eastAsiaTheme="minorHAnsi" w:hAnsiTheme="majorBidi" w:cstheme="majorBidi"/>
          <w:sz w:val="24"/>
          <w:szCs w:val="24"/>
          <w:lang w:eastAsia="en-US"/>
        </w:rPr>
        <w:t xml:space="preserve">it </w:t>
      </w:r>
      <w:r w:rsidR="003E5B66" w:rsidRPr="00B14216">
        <w:rPr>
          <w:rFonts w:asciiTheme="majorBidi" w:eastAsiaTheme="minorHAnsi" w:hAnsiTheme="majorBidi" w:cstheme="majorBidi"/>
          <w:sz w:val="24"/>
          <w:szCs w:val="24"/>
          <w:lang w:eastAsia="en-US"/>
        </w:rPr>
        <w:t xml:space="preserve">accountable. </w:t>
      </w:r>
    </w:p>
    <w:p w14:paraId="2B10023B" w14:textId="77777777" w:rsidR="00203DE1" w:rsidRDefault="00203DE1" w:rsidP="00203DE1">
      <w:pPr>
        <w:pStyle w:val="ListParagraph"/>
        <w:ind w:left="270"/>
        <w:jc w:val="both"/>
        <w:rPr>
          <w:rFonts w:asciiTheme="majorBidi" w:eastAsiaTheme="minorHAnsi" w:hAnsiTheme="majorBidi" w:cstheme="majorBidi"/>
          <w:sz w:val="24"/>
          <w:szCs w:val="24"/>
          <w:lang w:eastAsia="en-US"/>
        </w:rPr>
      </w:pPr>
    </w:p>
    <w:p w14:paraId="20324DAE" w14:textId="77777777" w:rsidR="00203DE1" w:rsidRPr="00C539FE" w:rsidRDefault="00203DE1" w:rsidP="00203DE1">
      <w:pPr>
        <w:pStyle w:val="ListParagraph"/>
        <w:ind w:left="270"/>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(Suggestions</w:t>
      </w:r>
      <w:r w:rsidR="00FD712A">
        <w:rPr>
          <w:rFonts w:asciiTheme="majorBidi" w:eastAsiaTheme="minorHAnsi" w:hAnsiTheme="majorBidi" w:cstheme="majorBidi"/>
          <w:sz w:val="24"/>
          <w:szCs w:val="24"/>
          <w:lang w:eastAsia="en-US"/>
        </w:rPr>
        <w:t xml:space="preserve"> for</w:t>
      </w:r>
      <w:r>
        <w:rPr>
          <w:rFonts w:asciiTheme="majorBidi" w:eastAsiaTheme="minorHAnsi" w:hAnsiTheme="majorBidi" w:cstheme="majorBidi"/>
          <w:sz w:val="24"/>
          <w:szCs w:val="24"/>
          <w:lang w:eastAsia="en-US"/>
        </w:rPr>
        <w:t xml:space="preserve"> </w:t>
      </w:r>
      <w:r w:rsidR="00FD712A">
        <w:rPr>
          <w:rFonts w:asciiTheme="majorBidi" w:eastAsiaTheme="minorHAnsi" w:hAnsiTheme="majorBidi" w:cstheme="majorBidi"/>
          <w:sz w:val="24"/>
          <w:szCs w:val="24"/>
          <w:lang w:eastAsia="en-US"/>
        </w:rPr>
        <w:t xml:space="preserve">revising </w:t>
      </w:r>
      <w:r>
        <w:rPr>
          <w:rFonts w:asciiTheme="majorBidi" w:eastAsiaTheme="minorHAnsi" w:hAnsiTheme="majorBidi" w:cstheme="majorBidi"/>
          <w:sz w:val="24"/>
          <w:szCs w:val="24"/>
          <w:lang w:eastAsia="en-US"/>
        </w:rPr>
        <w:t>the language in ESF)</w:t>
      </w:r>
    </w:p>
    <w:p w14:paraId="44DAC12F" w14:textId="77777777" w:rsidR="00FD712A" w:rsidRDefault="00203DE1" w:rsidP="00FD712A">
      <w:pPr>
        <w:pStyle w:val="ListParagraph"/>
        <w:numPr>
          <w:ilvl w:val="0"/>
          <w:numId w:val="3"/>
        </w:numPr>
        <w:spacing w:after="0"/>
        <w:jc w:val="both"/>
        <w:rPr>
          <w:rFonts w:asciiTheme="majorBidi" w:eastAsiaTheme="minorHAnsi" w:hAnsiTheme="majorBidi" w:cstheme="majorBidi"/>
          <w:sz w:val="24"/>
          <w:szCs w:val="24"/>
          <w:lang w:eastAsia="en-US"/>
        </w:rPr>
      </w:pPr>
      <w:r w:rsidRPr="00FD712A">
        <w:rPr>
          <w:rFonts w:asciiTheme="majorBidi" w:eastAsiaTheme="minorHAnsi" w:hAnsiTheme="majorBidi" w:cstheme="majorBidi"/>
          <w:b/>
          <w:bCs/>
          <w:sz w:val="24"/>
          <w:szCs w:val="24"/>
          <w:lang w:eastAsia="en-US"/>
        </w:rPr>
        <w:t>Disability is in a foot note</w:t>
      </w:r>
      <w:r w:rsidR="00FD712A">
        <w:rPr>
          <w:rFonts w:asciiTheme="majorBidi" w:eastAsiaTheme="minorHAnsi" w:hAnsiTheme="majorBidi" w:cstheme="majorBidi"/>
          <w:b/>
          <w:bCs/>
          <w:sz w:val="24"/>
          <w:szCs w:val="24"/>
          <w:lang w:eastAsia="en-US"/>
        </w:rPr>
        <w:t xml:space="preserve"> in ESS1</w:t>
      </w:r>
      <w:r w:rsidRPr="00B14216">
        <w:rPr>
          <w:rFonts w:asciiTheme="majorBidi" w:eastAsiaTheme="minorHAnsi" w:hAnsiTheme="majorBidi" w:cstheme="majorBidi"/>
          <w:sz w:val="24"/>
          <w:szCs w:val="24"/>
          <w:lang w:eastAsia="en-US"/>
        </w:rPr>
        <w:t xml:space="preserve">. It was suggested that disability be reflected in the main text. </w:t>
      </w:r>
    </w:p>
    <w:p w14:paraId="17321207" w14:textId="77777777" w:rsidR="00203DE1" w:rsidRPr="00FD712A" w:rsidRDefault="00FD712A" w:rsidP="004F0B33">
      <w:pPr>
        <w:pStyle w:val="ListParagraph"/>
        <w:numPr>
          <w:ilvl w:val="0"/>
          <w:numId w:val="3"/>
        </w:numPr>
        <w:spacing w:after="0"/>
        <w:jc w:val="both"/>
        <w:rPr>
          <w:rFonts w:asciiTheme="majorBidi" w:eastAsiaTheme="minorHAnsi" w:hAnsiTheme="majorBidi" w:cstheme="majorBidi"/>
          <w:sz w:val="24"/>
          <w:szCs w:val="24"/>
          <w:lang w:eastAsia="en-US"/>
        </w:rPr>
      </w:pPr>
      <w:r w:rsidRPr="00FD712A">
        <w:rPr>
          <w:rFonts w:asciiTheme="majorBidi" w:eastAsiaTheme="minorHAnsi" w:hAnsiTheme="majorBidi" w:cstheme="majorBidi"/>
          <w:sz w:val="24"/>
          <w:szCs w:val="24"/>
          <w:lang w:eastAsia="en-US"/>
        </w:rPr>
        <w:t>ESS10</w:t>
      </w:r>
      <w:r w:rsidR="00203DE1" w:rsidRPr="00FD712A">
        <w:rPr>
          <w:rFonts w:asciiTheme="majorBidi" w:eastAsiaTheme="minorHAnsi" w:hAnsiTheme="majorBidi" w:cstheme="majorBidi"/>
          <w:sz w:val="24"/>
          <w:szCs w:val="24"/>
          <w:lang w:eastAsia="en-US"/>
        </w:rPr>
        <w:t xml:space="preserve"> mentions</w:t>
      </w:r>
      <w:r w:rsidR="00006C35">
        <w:rPr>
          <w:rFonts w:asciiTheme="majorBidi" w:eastAsiaTheme="minorHAnsi" w:hAnsiTheme="majorBidi" w:cstheme="majorBidi"/>
          <w:sz w:val="24"/>
          <w:szCs w:val="24"/>
          <w:lang w:eastAsia="en-US"/>
        </w:rPr>
        <w:t xml:space="preserve"> the issue of</w:t>
      </w:r>
      <w:r w:rsidR="00203DE1" w:rsidRPr="00FD712A">
        <w:rPr>
          <w:rFonts w:asciiTheme="majorBidi" w:eastAsiaTheme="minorHAnsi" w:hAnsiTheme="majorBidi" w:cstheme="majorBidi"/>
          <w:sz w:val="24"/>
          <w:szCs w:val="24"/>
          <w:lang w:eastAsia="en-US"/>
        </w:rPr>
        <w:t xml:space="preserve"> </w:t>
      </w:r>
      <w:r w:rsidR="00203DE1" w:rsidRPr="00FD712A">
        <w:rPr>
          <w:rFonts w:asciiTheme="majorBidi" w:eastAsiaTheme="minorHAnsi" w:hAnsiTheme="majorBidi" w:cstheme="majorBidi"/>
          <w:b/>
          <w:bCs/>
          <w:sz w:val="24"/>
          <w:szCs w:val="24"/>
          <w:lang w:eastAsia="en-US"/>
        </w:rPr>
        <w:t>accessibility</w:t>
      </w:r>
      <w:r w:rsidR="00203DE1" w:rsidRPr="00FD712A">
        <w:rPr>
          <w:rFonts w:asciiTheme="majorBidi" w:eastAsiaTheme="minorHAnsi" w:hAnsiTheme="majorBidi" w:cstheme="majorBidi"/>
          <w:sz w:val="24"/>
          <w:szCs w:val="24"/>
          <w:lang w:eastAsia="en-US"/>
        </w:rPr>
        <w:t xml:space="preserve"> but there is no definition. It was recommended that a </w:t>
      </w:r>
      <w:r w:rsidR="00203DE1" w:rsidRPr="00FD712A">
        <w:rPr>
          <w:rFonts w:asciiTheme="majorBidi" w:eastAsiaTheme="minorHAnsi" w:hAnsiTheme="majorBidi" w:cstheme="majorBidi"/>
          <w:b/>
          <w:bCs/>
          <w:sz w:val="24"/>
          <w:szCs w:val="24"/>
          <w:lang w:eastAsia="en-US"/>
        </w:rPr>
        <w:t>glossary be provided w</w:t>
      </w:r>
      <w:r w:rsidRPr="00FD712A">
        <w:rPr>
          <w:rFonts w:asciiTheme="majorBidi" w:eastAsiaTheme="minorHAnsi" w:hAnsiTheme="majorBidi" w:cstheme="majorBidi"/>
          <w:b/>
          <w:bCs/>
          <w:sz w:val="24"/>
          <w:szCs w:val="24"/>
          <w:lang w:eastAsia="en-US"/>
        </w:rPr>
        <w:t>ith the definition of accessibility</w:t>
      </w:r>
      <w:r w:rsidR="00203DE1" w:rsidRPr="00FD712A">
        <w:rPr>
          <w:rFonts w:asciiTheme="majorBidi" w:eastAsiaTheme="minorHAnsi" w:hAnsiTheme="majorBidi" w:cstheme="majorBidi"/>
          <w:sz w:val="24"/>
          <w:szCs w:val="24"/>
          <w:lang w:eastAsia="en-US"/>
        </w:rPr>
        <w:t>.</w:t>
      </w:r>
    </w:p>
    <w:p w14:paraId="76EA43DF" w14:textId="77777777" w:rsidR="00FD712A" w:rsidRDefault="00FD712A" w:rsidP="00FD712A">
      <w:pPr>
        <w:pStyle w:val="ListParagraph"/>
        <w:numPr>
          <w:ilvl w:val="0"/>
          <w:numId w:val="3"/>
        </w:numPr>
        <w:spacing w:after="0" w:line="240" w:lineRule="auto"/>
        <w:contextualSpacing w:val="0"/>
        <w:rPr>
          <w:rFonts w:ascii="Times New Roman" w:hAnsi="Times New Roman"/>
          <w:sz w:val="24"/>
          <w:szCs w:val="24"/>
        </w:rPr>
      </w:pPr>
      <w:r>
        <w:rPr>
          <w:rFonts w:ascii="Times New Roman" w:hAnsi="Times New Roman"/>
          <w:sz w:val="24"/>
          <w:szCs w:val="24"/>
        </w:rPr>
        <w:t xml:space="preserve">The incomplete definition of </w:t>
      </w:r>
      <w:r w:rsidRPr="00411788">
        <w:rPr>
          <w:rFonts w:ascii="Times New Roman" w:hAnsi="Times New Roman"/>
          <w:b/>
          <w:bCs/>
          <w:sz w:val="24"/>
          <w:szCs w:val="24"/>
        </w:rPr>
        <w:t>“</w:t>
      </w:r>
      <w:r w:rsidRPr="00FD712A">
        <w:rPr>
          <w:rFonts w:ascii="Times New Roman" w:hAnsi="Times New Roman"/>
          <w:b/>
          <w:bCs/>
          <w:sz w:val="24"/>
          <w:szCs w:val="24"/>
        </w:rPr>
        <w:t>inclusion” in the glossary must be changed to ensure inclusion of persons with disabilities</w:t>
      </w:r>
      <w:r>
        <w:rPr>
          <w:rFonts w:ascii="Times New Roman" w:hAnsi="Times New Roman"/>
          <w:sz w:val="24"/>
          <w:szCs w:val="24"/>
        </w:rPr>
        <w:t xml:space="preserve">. </w:t>
      </w:r>
    </w:p>
    <w:p w14:paraId="143ABE19" w14:textId="77777777" w:rsidR="00FD712A" w:rsidRDefault="00FD712A" w:rsidP="00A84CBC">
      <w:pPr>
        <w:spacing w:after="0"/>
        <w:ind w:left="360" w:hanging="360"/>
        <w:jc w:val="both"/>
        <w:rPr>
          <w:rFonts w:asciiTheme="majorBidi" w:hAnsiTheme="majorBidi" w:cstheme="majorBidi"/>
          <w:b/>
          <w:sz w:val="24"/>
          <w:szCs w:val="24"/>
          <w:u w:val="single"/>
        </w:rPr>
      </w:pPr>
    </w:p>
    <w:p w14:paraId="2C9B70C4" w14:textId="77777777" w:rsidR="009F7793" w:rsidRPr="00B14216" w:rsidRDefault="009F7793" w:rsidP="00A84CBC">
      <w:pPr>
        <w:spacing w:after="0"/>
        <w:ind w:left="360" w:hanging="360"/>
        <w:jc w:val="both"/>
        <w:rPr>
          <w:rFonts w:asciiTheme="majorBidi" w:hAnsiTheme="majorBidi" w:cstheme="majorBidi"/>
          <w:b/>
          <w:sz w:val="24"/>
          <w:szCs w:val="24"/>
          <w:u w:val="single"/>
        </w:rPr>
      </w:pPr>
      <w:r w:rsidRPr="00B14216">
        <w:rPr>
          <w:rFonts w:asciiTheme="majorBidi" w:hAnsiTheme="majorBidi" w:cstheme="majorBidi"/>
          <w:b/>
          <w:sz w:val="24"/>
          <w:szCs w:val="24"/>
          <w:u w:val="single"/>
        </w:rPr>
        <w:t>2. Labor and Working Conditions (ESS2)</w:t>
      </w:r>
    </w:p>
    <w:p w14:paraId="6241E512" w14:textId="156D1B78" w:rsidR="003E5B66" w:rsidRPr="00C2642B" w:rsidRDefault="003E5B66" w:rsidP="003626A3">
      <w:pPr>
        <w:pStyle w:val="ListParagraph"/>
        <w:numPr>
          <w:ilvl w:val="0"/>
          <w:numId w:val="4"/>
        </w:numPr>
        <w:shd w:val="clear" w:color="auto" w:fill="FFFFFF"/>
        <w:spacing w:line="240" w:lineRule="auto"/>
        <w:jc w:val="both"/>
        <w:rPr>
          <w:rFonts w:asciiTheme="majorBidi" w:eastAsia="Times New Roman" w:hAnsiTheme="majorBidi" w:cstheme="majorBidi"/>
          <w:sz w:val="24"/>
          <w:szCs w:val="24"/>
          <w:shd w:val="clear" w:color="auto" w:fill="FFFFFF"/>
        </w:rPr>
      </w:pPr>
      <w:r w:rsidRPr="00C2642B">
        <w:rPr>
          <w:rFonts w:asciiTheme="majorBidi" w:eastAsia="Times New Roman" w:hAnsiTheme="majorBidi" w:cstheme="majorBidi"/>
          <w:sz w:val="24"/>
          <w:szCs w:val="24"/>
          <w:shd w:val="clear" w:color="auto" w:fill="FFFFFF"/>
        </w:rPr>
        <w:t xml:space="preserve">While some argued that </w:t>
      </w:r>
      <w:r w:rsidRPr="00C2642B">
        <w:rPr>
          <w:rFonts w:asciiTheme="majorBidi" w:eastAsia="Times New Roman" w:hAnsiTheme="majorBidi" w:cstheme="majorBidi"/>
          <w:b/>
          <w:bCs/>
          <w:sz w:val="24"/>
          <w:szCs w:val="24"/>
          <w:shd w:val="clear" w:color="auto" w:fill="FFFFFF"/>
        </w:rPr>
        <w:t>a quota</w:t>
      </w:r>
      <w:r w:rsidRPr="00C2642B">
        <w:rPr>
          <w:rFonts w:asciiTheme="majorBidi" w:eastAsia="Times New Roman" w:hAnsiTheme="majorBidi" w:cstheme="majorBidi"/>
          <w:sz w:val="24"/>
          <w:szCs w:val="24"/>
          <w:shd w:val="clear" w:color="auto" w:fill="FFFFFF"/>
        </w:rPr>
        <w:t xml:space="preserve"> should be introduced for </w:t>
      </w:r>
      <w:r w:rsidRPr="00C2642B">
        <w:rPr>
          <w:rFonts w:asciiTheme="majorBidi" w:eastAsia="Times New Roman" w:hAnsiTheme="majorBidi" w:cstheme="majorBidi"/>
          <w:b/>
          <w:bCs/>
          <w:sz w:val="24"/>
          <w:szCs w:val="24"/>
          <w:shd w:val="clear" w:color="auto" w:fill="FFFFFF"/>
        </w:rPr>
        <w:t>employment of persons with disabilities</w:t>
      </w:r>
      <w:r w:rsidR="00C2642B" w:rsidRPr="00C2642B">
        <w:rPr>
          <w:rFonts w:asciiTheme="majorBidi" w:eastAsia="Times New Roman" w:hAnsiTheme="majorBidi" w:cstheme="majorBidi"/>
          <w:b/>
          <w:bCs/>
          <w:sz w:val="24"/>
          <w:szCs w:val="24"/>
          <w:shd w:val="clear" w:color="auto" w:fill="FFFFFF"/>
        </w:rPr>
        <w:t xml:space="preserve"> and women,</w:t>
      </w:r>
      <w:r w:rsidRPr="00C2642B">
        <w:rPr>
          <w:rFonts w:asciiTheme="majorBidi" w:eastAsia="Times New Roman" w:hAnsiTheme="majorBidi" w:cstheme="majorBidi"/>
          <w:sz w:val="24"/>
          <w:szCs w:val="24"/>
          <w:shd w:val="clear" w:color="auto" w:fill="FFFFFF"/>
        </w:rPr>
        <w:t xml:space="preserve"> others argued that it should be </w:t>
      </w:r>
      <w:r w:rsidRPr="00C2642B">
        <w:rPr>
          <w:rFonts w:asciiTheme="majorBidi" w:eastAsia="Times New Roman" w:hAnsiTheme="majorBidi" w:cstheme="majorBidi"/>
          <w:b/>
          <w:bCs/>
          <w:sz w:val="24"/>
          <w:szCs w:val="24"/>
          <w:shd w:val="clear" w:color="auto" w:fill="FFFFFF"/>
        </w:rPr>
        <w:t>based on capacity and skill set</w:t>
      </w:r>
      <w:r w:rsidRPr="00C2642B">
        <w:rPr>
          <w:rFonts w:asciiTheme="majorBidi" w:eastAsia="Times New Roman" w:hAnsiTheme="majorBidi" w:cstheme="majorBidi"/>
          <w:sz w:val="24"/>
          <w:szCs w:val="24"/>
          <w:shd w:val="clear" w:color="auto" w:fill="FFFFFF"/>
        </w:rPr>
        <w:t xml:space="preserve">, </w:t>
      </w:r>
      <w:r w:rsidRPr="00C2642B">
        <w:rPr>
          <w:rFonts w:asciiTheme="majorBidi" w:eastAsia="Times New Roman" w:hAnsiTheme="majorBidi" w:cstheme="majorBidi"/>
          <w:sz w:val="24"/>
          <w:szCs w:val="24"/>
          <w:shd w:val="clear" w:color="auto" w:fill="FFFFFF"/>
        </w:rPr>
        <w:lastRenderedPageBreak/>
        <w:t xml:space="preserve">rather than sympathy. </w:t>
      </w:r>
      <w:r w:rsidR="00692888" w:rsidRPr="00C2642B">
        <w:rPr>
          <w:rFonts w:asciiTheme="majorBidi" w:eastAsia="Times New Roman" w:hAnsiTheme="majorBidi" w:cstheme="majorBidi"/>
          <w:sz w:val="24"/>
          <w:szCs w:val="24"/>
          <w:shd w:val="clear" w:color="auto" w:fill="FFFFFF"/>
        </w:rPr>
        <w:t xml:space="preserve">It was </w:t>
      </w:r>
      <w:r w:rsidR="00C2642B">
        <w:rPr>
          <w:rFonts w:asciiTheme="majorBidi" w:eastAsia="Times New Roman" w:hAnsiTheme="majorBidi" w:cstheme="majorBidi"/>
          <w:sz w:val="24"/>
          <w:szCs w:val="24"/>
          <w:shd w:val="clear" w:color="auto" w:fill="FFFFFF"/>
        </w:rPr>
        <w:t xml:space="preserve">also </w:t>
      </w:r>
      <w:r w:rsidR="00692888" w:rsidRPr="00C2642B">
        <w:rPr>
          <w:rFonts w:asciiTheme="majorBidi" w:eastAsia="Times New Roman" w:hAnsiTheme="majorBidi" w:cstheme="majorBidi"/>
          <w:sz w:val="24"/>
          <w:szCs w:val="24"/>
          <w:shd w:val="clear" w:color="auto" w:fill="FFFFFF"/>
        </w:rPr>
        <w:t>proposed that targets could be used to encourage employers to keep an open mind about employment.</w:t>
      </w:r>
    </w:p>
    <w:p w14:paraId="14FDC386" w14:textId="77777777" w:rsidR="00F66B20" w:rsidRDefault="00F66B20" w:rsidP="00A84CBC">
      <w:pPr>
        <w:pStyle w:val="ListParagraph"/>
        <w:numPr>
          <w:ilvl w:val="0"/>
          <w:numId w:val="4"/>
        </w:numPr>
        <w:shd w:val="clear" w:color="auto" w:fill="FFFFFF"/>
        <w:spacing w:line="240" w:lineRule="auto"/>
        <w:jc w:val="both"/>
        <w:rPr>
          <w:rFonts w:asciiTheme="majorBidi" w:eastAsia="Times New Roman" w:hAnsiTheme="majorBidi" w:cstheme="majorBidi"/>
          <w:sz w:val="24"/>
          <w:szCs w:val="24"/>
          <w:shd w:val="clear" w:color="auto" w:fill="FFFFFF"/>
        </w:rPr>
      </w:pPr>
      <w:r w:rsidRPr="00B14216">
        <w:rPr>
          <w:rFonts w:asciiTheme="majorBidi" w:eastAsia="Times New Roman" w:hAnsiTheme="majorBidi" w:cstheme="majorBidi"/>
          <w:sz w:val="24"/>
          <w:szCs w:val="24"/>
          <w:shd w:val="clear" w:color="auto" w:fill="FFFFFF"/>
        </w:rPr>
        <w:t xml:space="preserve">While </w:t>
      </w:r>
      <w:r w:rsidR="00006C35">
        <w:rPr>
          <w:rFonts w:asciiTheme="majorBidi" w:eastAsia="Times New Roman" w:hAnsiTheme="majorBidi" w:cstheme="majorBidi"/>
          <w:sz w:val="24"/>
          <w:szCs w:val="24"/>
          <w:shd w:val="clear" w:color="auto" w:fill="FFFFFF"/>
        </w:rPr>
        <w:t xml:space="preserve">some physical disabilities might limit the ability to </w:t>
      </w:r>
      <w:r w:rsidRPr="00B14216">
        <w:rPr>
          <w:rFonts w:asciiTheme="majorBidi" w:eastAsia="Times New Roman" w:hAnsiTheme="majorBidi" w:cstheme="majorBidi"/>
          <w:sz w:val="24"/>
          <w:szCs w:val="24"/>
          <w:shd w:val="clear" w:color="auto" w:fill="FFFFFF"/>
        </w:rPr>
        <w:t xml:space="preserve">work with heavy machines, </w:t>
      </w:r>
      <w:r w:rsidR="00006C35">
        <w:rPr>
          <w:rFonts w:asciiTheme="majorBidi" w:eastAsia="Times New Roman" w:hAnsiTheme="majorBidi" w:cstheme="majorBidi"/>
          <w:sz w:val="24"/>
          <w:szCs w:val="24"/>
          <w:shd w:val="clear" w:color="auto" w:fill="FFFFFF"/>
        </w:rPr>
        <w:t xml:space="preserve">for example, </w:t>
      </w:r>
      <w:r w:rsidRPr="00B14216">
        <w:rPr>
          <w:rFonts w:asciiTheme="majorBidi" w:eastAsia="Times New Roman" w:hAnsiTheme="majorBidi" w:cstheme="majorBidi"/>
          <w:sz w:val="24"/>
          <w:szCs w:val="24"/>
          <w:shd w:val="clear" w:color="auto" w:fill="FFFFFF"/>
        </w:rPr>
        <w:t xml:space="preserve">persons with hearing impairment may be </w:t>
      </w:r>
      <w:r w:rsidR="00006C35">
        <w:rPr>
          <w:rFonts w:asciiTheme="majorBidi" w:eastAsia="Times New Roman" w:hAnsiTheme="majorBidi" w:cstheme="majorBidi"/>
          <w:sz w:val="24"/>
          <w:szCs w:val="24"/>
          <w:shd w:val="clear" w:color="auto" w:fill="FFFFFF"/>
        </w:rPr>
        <w:t>c</w:t>
      </w:r>
      <w:r w:rsidRPr="00B14216">
        <w:rPr>
          <w:rFonts w:asciiTheme="majorBidi" w:eastAsia="Times New Roman" w:hAnsiTheme="majorBidi" w:cstheme="majorBidi"/>
          <w:sz w:val="24"/>
          <w:szCs w:val="24"/>
          <w:shd w:val="clear" w:color="auto" w:fill="FFFFFF"/>
        </w:rPr>
        <w:t>ab</w:t>
      </w:r>
      <w:r w:rsidR="00006C35">
        <w:rPr>
          <w:rFonts w:asciiTheme="majorBidi" w:eastAsia="Times New Roman" w:hAnsiTheme="majorBidi" w:cstheme="majorBidi"/>
          <w:sz w:val="24"/>
          <w:szCs w:val="24"/>
          <w:shd w:val="clear" w:color="auto" w:fill="FFFFFF"/>
        </w:rPr>
        <w:t>le of</w:t>
      </w:r>
      <w:r w:rsidRPr="00B14216">
        <w:rPr>
          <w:rFonts w:asciiTheme="majorBidi" w:eastAsia="Times New Roman" w:hAnsiTheme="majorBidi" w:cstheme="majorBidi"/>
          <w:sz w:val="24"/>
          <w:szCs w:val="24"/>
          <w:shd w:val="clear" w:color="auto" w:fill="FFFFFF"/>
        </w:rPr>
        <w:t xml:space="preserve"> do</w:t>
      </w:r>
      <w:r w:rsidR="00006C35">
        <w:rPr>
          <w:rFonts w:asciiTheme="majorBidi" w:eastAsia="Times New Roman" w:hAnsiTheme="majorBidi" w:cstheme="majorBidi"/>
          <w:sz w:val="24"/>
          <w:szCs w:val="24"/>
          <w:shd w:val="clear" w:color="auto" w:fill="FFFFFF"/>
        </w:rPr>
        <w:t>ing</w:t>
      </w:r>
      <w:r w:rsidRPr="00B14216">
        <w:rPr>
          <w:rFonts w:asciiTheme="majorBidi" w:eastAsia="Times New Roman" w:hAnsiTheme="majorBidi" w:cstheme="majorBidi"/>
          <w:sz w:val="24"/>
          <w:szCs w:val="24"/>
          <w:shd w:val="clear" w:color="auto" w:fill="FFFFFF"/>
        </w:rPr>
        <w:t xml:space="preserve"> such work. </w:t>
      </w:r>
      <w:r w:rsidR="00006C35" w:rsidRPr="0021799F">
        <w:rPr>
          <w:rFonts w:asciiTheme="majorBidi" w:eastAsia="Times New Roman" w:hAnsiTheme="majorBidi" w:cstheme="majorBidi"/>
          <w:b/>
          <w:sz w:val="24"/>
          <w:szCs w:val="24"/>
          <w:shd w:val="clear" w:color="auto" w:fill="FFFFFF"/>
        </w:rPr>
        <w:t>A focus on individual capacity, rather than generalization and stereotypes is important.</w:t>
      </w:r>
      <w:r w:rsidRPr="00B14216">
        <w:rPr>
          <w:rFonts w:asciiTheme="majorBidi" w:eastAsia="Times New Roman" w:hAnsiTheme="majorBidi" w:cstheme="majorBidi"/>
          <w:sz w:val="24"/>
          <w:szCs w:val="24"/>
          <w:shd w:val="clear" w:color="auto" w:fill="FFFFFF"/>
        </w:rPr>
        <w:t xml:space="preserve"> </w:t>
      </w:r>
    </w:p>
    <w:p w14:paraId="6642B94E" w14:textId="203E4953" w:rsidR="00092935" w:rsidRPr="00B14216" w:rsidRDefault="00092935" w:rsidP="004032F0">
      <w:pPr>
        <w:pStyle w:val="ListParagraph"/>
        <w:numPr>
          <w:ilvl w:val="0"/>
          <w:numId w:val="4"/>
        </w:numPr>
        <w:shd w:val="clear" w:color="auto" w:fill="FFFFFF"/>
        <w:spacing w:line="240" w:lineRule="auto"/>
        <w:jc w:val="both"/>
        <w:rPr>
          <w:rFonts w:asciiTheme="majorBidi" w:eastAsia="Times New Roman" w:hAnsiTheme="majorBidi" w:cstheme="majorBidi"/>
          <w:sz w:val="24"/>
          <w:szCs w:val="24"/>
          <w:shd w:val="clear" w:color="auto" w:fill="FFFFFF"/>
        </w:rPr>
      </w:pPr>
      <w:r w:rsidRPr="00B14216">
        <w:rPr>
          <w:rFonts w:asciiTheme="majorBidi" w:eastAsia="Times New Roman" w:hAnsiTheme="majorBidi" w:cstheme="majorBidi"/>
          <w:sz w:val="24"/>
          <w:szCs w:val="24"/>
          <w:shd w:val="clear" w:color="auto" w:fill="FFFFFF"/>
        </w:rPr>
        <w:t>The Bank should not put the employment of persons with disabilities</w:t>
      </w:r>
      <w:r w:rsidR="0012262A">
        <w:rPr>
          <w:rFonts w:asciiTheme="majorBidi" w:eastAsia="Times New Roman" w:hAnsiTheme="majorBidi" w:cstheme="majorBidi"/>
          <w:sz w:val="24"/>
          <w:szCs w:val="24"/>
          <w:shd w:val="clear" w:color="auto" w:fill="FFFFFF"/>
        </w:rPr>
        <w:t xml:space="preserve"> or</w:t>
      </w:r>
      <w:r w:rsidR="00692888">
        <w:rPr>
          <w:rFonts w:asciiTheme="majorBidi" w:eastAsia="Times New Roman" w:hAnsiTheme="majorBidi" w:cstheme="majorBidi"/>
          <w:sz w:val="24"/>
          <w:szCs w:val="24"/>
          <w:shd w:val="clear" w:color="auto" w:fill="FFFFFF"/>
        </w:rPr>
        <w:t xml:space="preserve"> women</w:t>
      </w:r>
      <w:r w:rsidRPr="00B14216">
        <w:rPr>
          <w:rFonts w:asciiTheme="majorBidi" w:eastAsia="Times New Roman" w:hAnsiTheme="majorBidi" w:cstheme="majorBidi"/>
          <w:sz w:val="24"/>
          <w:szCs w:val="24"/>
          <w:shd w:val="clear" w:color="auto" w:fill="FFFFFF"/>
        </w:rPr>
        <w:t xml:space="preserve"> in the checklist</w:t>
      </w:r>
      <w:r w:rsidR="0021799F">
        <w:rPr>
          <w:rFonts w:asciiTheme="majorBidi" w:eastAsia="Times New Roman" w:hAnsiTheme="majorBidi" w:cstheme="majorBidi"/>
          <w:sz w:val="24"/>
          <w:szCs w:val="24"/>
          <w:shd w:val="clear" w:color="auto" w:fill="FFFFFF"/>
        </w:rPr>
        <w:t xml:space="preserve"> for the project processing</w:t>
      </w:r>
      <w:r w:rsidR="004032F0">
        <w:rPr>
          <w:rFonts w:asciiTheme="majorBidi" w:eastAsia="Times New Roman" w:hAnsiTheme="majorBidi" w:cstheme="majorBidi"/>
          <w:sz w:val="24"/>
          <w:szCs w:val="24"/>
          <w:shd w:val="clear" w:color="auto" w:fill="FFFFFF"/>
        </w:rPr>
        <w:t>. B</w:t>
      </w:r>
      <w:r w:rsidR="0012262A">
        <w:rPr>
          <w:rFonts w:asciiTheme="majorBidi" w:eastAsia="Times New Roman" w:hAnsiTheme="majorBidi" w:cstheme="majorBidi"/>
          <w:sz w:val="24"/>
          <w:szCs w:val="24"/>
          <w:shd w:val="clear" w:color="auto" w:fill="FFFFFF"/>
        </w:rPr>
        <w:t>ut it could be included in the monitoring and eval</w:t>
      </w:r>
      <w:r w:rsidR="004032F0">
        <w:rPr>
          <w:rFonts w:asciiTheme="majorBidi" w:eastAsia="Times New Roman" w:hAnsiTheme="majorBidi" w:cstheme="majorBidi"/>
          <w:sz w:val="24"/>
          <w:szCs w:val="24"/>
          <w:shd w:val="clear" w:color="auto" w:fill="FFFFFF"/>
        </w:rPr>
        <w:t>uation framework</w:t>
      </w:r>
      <w:r w:rsidRPr="00B14216">
        <w:rPr>
          <w:rFonts w:asciiTheme="majorBidi" w:eastAsia="Times New Roman" w:hAnsiTheme="majorBidi" w:cstheme="majorBidi"/>
          <w:sz w:val="24"/>
          <w:szCs w:val="24"/>
          <w:shd w:val="clear" w:color="auto" w:fill="FFFFFF"/>
        </w:rPr>
        <w:t xml:space="preserve">. </w:t>
      </w:r>
      <w:r w:rsidR="00E30F81">
        <w:rPr>
          <w:rFonts w:asciiTheme="majorBidi" w:eastAsia="Times New Roman" w:hAnsiTheme="majorBidi" w:cstheme="majorBidi"/>
          <w:sz w:val="24"/>
          <w:szCs w:val="24"/>
          <w:shd w:val="clear" w:color="auto" w:fill="FFFFFF"/>
        </w:rPr>
        <w:t>If</w:t>
      </w:r>
      <w:r w:rsidR="00E30F81" w:rsidRPr="00B14216">
        <w:rPr>
          <w:rFonts w:asciiTheme="majorBidi" w:eastAsia="Times New Roman" w:hAnsiTheme="majorBidi" w:cstheme="majorBidi"/>
          <w:sz w:val="24"/>
          <w:szCs w:val="24"/>
          <w:shd w:val="clear" w:color="auto" w:fill="FFFFFF"/>
        </w:rPr>
        <w:t xml:space="preserve"> </w:t>
      </w:r>
      <w:r w:rsidR="00C2642B">
        <w:rPr>
          <w:rFonts w:asciiTheme="majorBidi" w:eastAsia="Times New Roman" w:hAnsiTheme="majorBidi" w:cstheme="majorBidi"/>
          <w:sz w:val="24"/>
          <w:szCs w:val="24"/>
          <w:shd w:val="clear" w:color="auto" w:fill="FFFFFF"/>
        </w:rPr>
        <w:t xml:space="preserve">their </w:t>
      </w:r>
      <w:r w:rsidRPr="00B14216">
        <w:rPr>
          <w:rFonts w:asciiTheme="majorBidi" w:eastAsia="Times New Roman" w:hAnsiTheme="majorBidi" w:cstheme="majorBidi"/>
          <w:sz w:val="24"/>
          <w:szCs w:val="24"/>
          <w:shd w:val="clear" w:color="auto" w:fill="FFFFFF"/>
        </w:rPr>
        <w:t xml:space="preserve">skills </w:t>
      </w:r>
      <w:r w:rsidR="00E30F81">
        <w:rPr>
          <w:rFonts w:asciiTheme="majorBidi" w:eastAsia="Times New Roman" w:hAnsiTheme="majorBidi" w:cstheme="majorBidi"/>
          <w:sz w:val="24"/>
          <w:szCs w:val="24"/>
          <w:shd w:val="clear" w:color="auto" w:fill="FFFFFF"/>
        </w:rPr>
        <w:t xml:space="preserve">for certain jobs </w:t>
      </w:r>
      <w:r w:rsidRPr="00B14216">
        <w:rPr>
          <w:rFonts w:asciiTheme="majorBidi" w:eastAsia="Times New Roman" w:hAnsiTheme="majorBidi" w:cstheme="majorBidi"/>
          <w:sz w:val="24"/>
          <w:szCs w:val="24"/>
          <w:shd w:val="clear" w:color="auto" w:fill="FFFFFF"/>
        </w:rPr>
        <w:t xml:space="preserve">are not sufficient, a </w:t>
      </w:r>
      <w:r w:rsidRPr="00092935">
        <w:rPr>
          <w:rFonts w:asciiTheme="majorBidi" w:eastAsia="Times New Roman" w:hAnsiTheme="majorBidi" w:cstheme="majorBidi"/>
          <w:b/>
          <w:bCs/>
          <w:sz w:val="24"/>
          <w:szCs w:val="24"/>
          <w:shd w:val="clear" w:color="auto" w:fill="FFFFFF"/>
        </w:rPr>
        <w:t>training program should be provided</w:t>
      </w:r>
      <w:r w:rsidRPr="00B14216">
        <w:rPr>
          <w:rFonts w:asciiTheme="majorBidi" w:eastAsia="Times New Roman" w:hAnsiTheme="majorBidi" w:cstheme="majorBidi"/>
          <w:sz w:val="24"/>
          <w:szCs w:val="24"/>
          <w:shd w:val="clear" w:color="auto" w:fill="FFFFFF"/>
        </w:rPr>
        <w:t>.</w:t>
      </w:r>
    </w:p>
    <w:p w14:paraId="2C7A671F" w14:textId="70AF94CA" w:rsidR="00744514" w:rsidRPr="00744514" w:rsidRDefault="00F66B20" w:rsidP="006C6929">
      <w:pPr>
        <w:pStyle w:val="ListParagraph"/>
        <w:numPr>
          <w:ilvl w:val="0"/>
          <w:numId w:val="4"/>
        </w:numPr>
        <w:shd w:val="clear" w:color="auto" w:fill="FFFFFF"/>
        <w:spacing w:line="240" w:lineRule="auto"/>
        <w:jc w:val="both"/>
        <w:rPr>
          <w:rFonts w:asciiTheme="majorBidi" w:eastAsia="Times New Roman" w:hAnsiTheme="majorBidi" w:cstheme="majorBidi"/>
          <w:sz w:val="24"/>
          <w:szCs w:val="24"/>
          <w:shd w:val="clear" w:color="auto" w:fill="FFFFFF"/>
        </w:rPr>
      </w:pPr>
      <w:r w:rsidRPr="00744514">
        <w:rPr>
          <w:rFonts w:asciiTheme="majorBidi" w:eastAsia="Times New Roman" w:hAnsiTheme="majorBidi" w:cstheme="majorBidi"/>
          <w:sz w:val="24"/>
          <w:szCs w:val="24"/>
          <w:shd w:val="clear" w:color="auto" w:fill="FFFFFF"/>
        </w:rPr>
        <w:t xml:space="preserve">There is a perception that hiring persons with disabilities is costly. Some initial investment may be necessary to hire a person with </w:t>
      </w:r>
      <w:r w:rsidR="00810C2C">
        <w:rPr>
          <w:rFonts w:asciiTheme="majorBidi" w:eastAsia="Times New Roman" w:hAnsiTheme="majorBidi" w:cstheme="majorBidi"/>
          <w:sz w:val="24"/>
          <w:szCs w:val="24"/>
          <w:shd w:val="clear" w:color="auto" w:fill="FFFFFF"/>
        </w:rPr>
        <w:t>d</w:t>
      </w:r>
      <w:r w:rsidR="00810C2C" w:rsidRPr="00744514">
        <w:rPr>
          <w:rFonts w:asciiTheme="majorBidi" w:eastAsia="Times New Roman" w:hAnsiTheme="majorBidi" w:cstheme="majorBidi"/>
          <w:sz w:val="24"/>
          <w:szCs w:val="24"/>
          <w:shd w:val="clear" w:color="auto" w:fill="FFFFFF"/>
        </w:rPr>
        <w:t>isabilities</w:t>
      </w:r>
      <w:r w:rsidR="006C6929">
        <w:rPr>
          <w:rFonts w:asciiTheme="majorBidi" w:eastAsia="Times New Roman" w:hAnsiTheme="majorBidi" w:cstheme="majorBidi"/>
          <w:sz w:val="24"/>
          <w:szCs w:val="24"/>
          <w:shd w:val="clear" w:color="auto" w:fill="FFFFFF"/>
        </w:rPr>
        <w:t>. B</w:t>
      </w:r>
      <w:r w:rsidR="00744514" w:rsidRPr="00744514">
        <w:rPr>
          <w:rFonts w:asciiTheme="majorBidi" w:eastAsia="Times New Roman" w:hAnsiTheme="majorBidi" w:cstheme="majorBidi"/>
          <w:sz w:val="24"/>
          <w:szCs w:val="24"/>
          <w:shd w:val="clear" w:color="auto" w:fill="FFFFFF"/>
        </w:rPr>
        <w:t xml:space="preserve">ut </w:t>
      </w:r>
      <w:r w:rsidR="00744514" w:rsidRPr="00744514">
        <w:rPr>
          <w:rFonts w:asciiTheme="majorBidi" w:eastAsia="Times New Roman" w:hAnsiTheme="majorBidi" w:cstheme="majorBidi"/>
          <w:b/>
          <w:bCs/>
          <w:sz w:val="24"/>
          <w:szCs w:val="24"/>
          <w:shd w:val="clear" w:color="auto" w:fill="FFFFFF"/>
        </w:rPr>
        <w:t>the same investment can work for hiring more persons with disabilities</w:t>
      </w:r>
      <w:r w:rsidR="006C6929">
        <w:rPr>
          <w:rFonts w:asciiTheme="majorBidi" w:eastAsia="Times New Roman" w:hAnsiTheme="majorBidi" w:cstheme="majorBidi"/>
          <w:b/>
          <w:bCs/>
          <w:sz w:val="24"/>
          <w:szCs w:val="24"/>
          <w:shd w:val="clear" w:color="auto" w:fill="FFFFFF"/>
        </w:rPr>
        <w:t>,</w:t>
      </w:r>
      <w:r w:rsidR="00744514" w:rsidRPr="00744514">
        <w:rPr>
          <w:rFonts w:asciiTheme="majorBidi" w:eastAsia="Times New Roman" w:hAnsiTheme="majorBidi" w:cstheme="majorBidi"/>
          <w:b/>
          <w:bCs/>
          <w:sz w:val="24"/>
          <w:szCs w:val="24"/>
          <w:shd w:val="clear" w:color="auto" w:fill="FFFFFF"/>
        </w:rPr>
        <w:t xml:space="preserve"> and such investment will be marginal</w:t>
      </w:r>
      <w:r w:rsidR="00744514" w:rsidRPr="00744514">
        <w:rPr>
          <w:rFonts w:asciiTheme="majorBidi" w:eastAsia="Times New Roman" w:hAnsiTheme="majorBidi" w:cstheme="majorBidi"/>
          <w:sz w:val="24"/>
          <w:szCs w:val="24"/>
          <w:shd w:val="clear" w:color="auto" w:fill="FFFFFF"/>
        </w:rPr>
        <w:t xml:space="preserve">.  </w:t>
      </w:r>
    </w:p>
    <w:p w14:paraId="2D06F223" w14:textId="77777777" w:rsidR="003E5B66" w:rsidRPr="00744514" w:rsidRDefault="003E5B66" w:rsidP="00772613">
      <w:pPr>
        <w:pStyle w:val="ListParagraph"/>
        <w:numPr>
          <w:ilvl w:val="0"/>
          <w:numId w:val="4"/>
        </w:numPr>
        <w:shd w:val="clear" w:color="auto" w:fill="FFFFFF"/>
        <w:spacing w:line="240" w:lineRule="auto"/>
        <w:jc w:val="both"/>
        <w:rPr>
          <w:rFonts w:asciiTheme="majorBidi" w:eastAsia="Times New Roman" w:hAnsiTheme="majorBidi" w:cstheme="majorBidi"/>
          <w:sz w:val="24"/>
          <w:szCs w:val="24"/>
          <w:shd w:val="clear" w:color="auto" w:fill="FFFFFF"/>
        </w:rPr>
      </w:pPr>
      <w:r w:rsidRPr="00744514">
        <w:rPr>
          <w:rFonts w:asciiTheme="majorBidi" w:eastAsia="Times New Roman" w:hAnsiTheme="majorBidi" w:cstheme="majorBidi"/>
          <w:sz w:val="24"/>
          <w:szCs w:val="24"/>
          <w:shd w:val="clear" w:color="auto" w:fill="FFFFFF"/>
        </w:rPr>
        <w:t xml:space="preserve">In </w:t>
      </w:r>
      <w:r w:rsidRPr="00744514">
        <w:rPr>
          <w:rFonts w:asciiTheme="majorBidi" w:eastAsia="Times New Roman" w:hAnsiTheme="majorBidi" w:cstheme="majorBidi"/>
          <w:b/>
          <w:bCs/>
          <w:sz w:val="24"/>
          <w:szCs w:val="24"/>
          <w:shd w:val="clear" w:color="auto" w:fill="FFFFFF"/>
        </w:rPr>
        <w:t>community-driven projects</w:t>
      </w:r>
      <w:r w:rsidRPr="00744514">
        <w:rPr>
          <w:rFonts w:asciiTheme="majorBidi" w:eastAsia="Times New Roman" w:hAnsiTheme="majorBidi" w:cstheme="majorBidi"/>
          <w:sz w:val="24"/>
          <w:szCs w:val="24"/>
          <w:shd w:val="clear" w:color="auto" w:fill="FFFFFF"/>
        </w:rPr>
        <w:t xml:space="preserve">, it </w:t>
      </w:r>
      <w:r w:rsidR="00092935" w:rsidRPr="00744514">
        <w:rPr>
          <w:rFonts w:asciiTheme="majorBidi" w:eastAsia="Times New Roman" w:hAnsiTheme="majorBidi" w:cstheme="majorBidi"/>
          <w:sz w:val="24"/>
          <w:szCs w:val="24"/>
          <w:shd w:val="clear" w:color="auto" w:fill="FFFFFF"/>
        </w:rPr>
        <w:t xml:space="preserve">may </w:t>
      </w:r>
      <w:r w:rsidRPr="00744514">
        <w:rPr>
          <w:rFonts w:asciiTheme="majorBidi" w:eastAsia="Times New Roman" w:hAnsiTheme="majorBidi" w:cstheme="majorBidi"/>
          <w:sz w:val="24"/>
          <w:szCs w:val="24"/>
          <w:shd w:val="clear" w:color="auto" w:fill="FFFFFF"/>
        </w:rPr>
        <w:t xml:space="preserve">be easier to aim to employ persons with disabilities than in projects with contractors.  </w:t>
      </w:r>
    </w:p>
    <w:p w14:paraId="7E83E361" w14:textId="53AE06FC" w:rsidR="00092935" w:rsidRDefault="00092935" w:rsidP="00A84CBC">
      <w:pPr>
        <w:pStyle w:val="ListParagraph"/>
        <w:numPr>
          <w:ilvl w:val="0"/>
          <w:numId w:val="4"/>
        </w:numPr>
        <w:jc w:val="both"/>
        <w:rPr>
          <w:rFonts w:asciiTheme="majorBidi" w:hAnsiTheme="majorBidi" w:cstheme="majorBidi"/>
          <w:sz w:val="24"/>
          <w:szCs w:val="24"/>
        </w:rPr>
      </w:pPr>
      <w:r w:rsidRPr="00092935">
        <w:rPr>
          <w:rFonts w:asciiTheme="majorBidi" w:hAnsiTheme="majorBidi" w:cstheme="majorBidi"/>
          <w:b/>
          <w:bCs/>
          <w:sz w:val="24"/>
          <w:szCs w:val="24"/>
        </w:rPr>
        <w:t xml:space="preserve">Piloting a project with </w:t>
      </w:r>
      <w:r w:rsidR="0021799F">
        <w:rPr>
          <w:rFonts w:asciiTheme="majorBidi" w:hAnsiTheme="majorBidi" w:cstheme="majorBidi"/>
          <w:b/>
          <w:bCs/>
          <w:sz w:val="24"/>
          <w:szCs w:val="24"/>
        </w:rPr>
        <w:t xml:space="preserve">an </w:t>
      </w:r>
      <w:r w:rsidRPr="00092935">
        <w:rPr>
          <w:rFonts w:asciiTheme="majorBidi" w:hAnsiTheme="majorBidi" w:cstheme="majorBidi"/>
          <w:b/>
          <w:bCs/>
          <w:sz w:val="24"/>
          <w:szCs w:val="24"/>
        </w:rPr>
        <w:t>employment quota</w:t>
      </w:r>
      <w:r>
        <w:rPr>
          <w:rFonts w:asciiTheme="majorBidi" w:hAnsiTheme="majorBidi" w:cstheme="majorBidi"/>
          <w:sz w:val="24"/>
          <w:szCs w:val="24"/>
        </w:rPr>
        <w:t xml:space="preserve"> for </w:t>
      </w:r>
      <w:r w:rsidR="00692888">
        <w:rPr>
          <w:rFonts w:asciiTheme="majorBidi" w:hAnsiTheme="majorBidi" w:cstheme="majorBidi"/>
          <w:sz w:val="24"/>
          <w:szCs w:val="24"/>
        </w:rPr>
        <w:t xml:space="preserve">people with </w:t>
      </w:r>
      <w:r w:rsidR="006C6929">
        <w:rPr>
          <w:rFonts w:asciiTheme="majorBidi" w:hAnsiTheme="majorBidi" w:cstheme="majorBidi"/>
          <w:sz w:val="24"/>
          <w:szCs w:val="24"/>
        </w:rPr>
        <w:t>disabilities</w:t>
      </w:r>
      <w:r>
        <w:rPr>
          <w:rFonts w:asciiTheme="majorBidi" w:hAnsiTheme="majorBidi" w:cstheme="majorBidi"/>
          <w:sz w:val="24"/>
          <w:szCs w:val="24"/>
        </w:rPr>
        <w:t xml:space="preserve"> </w:t>
      </w:r>
      <w:r w:rsidR="00692888">
        <w:rPr>
          <w:rFonts w:asciiTheme="majorBidi" w:hAnsiTheme="majorBidi" w:cstheme="majorBidi"/>
          <w:sz w:val="24"/>
          <w:szCs w:val="24"/>
        </w:rPr>
        <w:t xml:space="preserve">and women </w:t>
      </w:r>
      <w:r>
        <w:rPr>
          <w:rFonts w:asciiTheme="majorBidi" w:hAnsiTheme="majorBidi" w:cstheme="majorBidi"/>
          <w:sz w:val="24"/>
          <w:szCs w:val="24"/>
        </w:rPr>
        <w:t xml:space="preserve">should be considered.  </w:t>
      </w:r>
    </w:p>
    <w:p w14:paraId="24B7090F" w14:textId="024B6731" w:rsidR="00C539FE" w:rsidRPr="00092935" w:rsidRDefault="00092935" w:rsidP="004032F0">
      <w:pPr>
        <w:pStyle w:val="ListParagraph"/>
        <w:numPr>
          <w:ilvl w:val="0"/>
          <w:numId w:val="4"/>
        </w:numPr>
        <w:shd w:val="clear" w:color="auto" w:fill="FFFFFF"/>
        <w:spacing w:line="240" w:lineRule="auto"/>
        <w:jc w:val="both"/>
        <w:rPr>
          <w:rFonts w:asciiTheme="majorBidi" w:eastAsia="Times New Roman" w:hAnsiTheme="majorBidi" w:cstheme="majorBidi"/>
          <w:sz w:val="24"/>
          <w:szCs w:val="24"/>
          <w:shd w:val="clear" w:color="auto" w:fill="FFFFFF"/>
        </w:rPr>
      </w:pPr>
      <w:r w:rsidRPr="00092935">
        <w:rPr>
          <w:rFonts w:asciiTheme="majorBidi" w:hAnsiTheme="majorBidi" w:cstheme="majorBidi"/>
          <w:b/>
          <w:bCs/>
          <w:sz w:val="24"/>
          <w:szCs w:val="24"/>
        </w:rPr>
        <w:t>Suggestions to encourage employment of women</w:t>
      </w:r>
      <w:r w:rsidRPr="00092935">
        <w:rPr>
          <w:rFonts w:asciiTheme="majorBidi" w:hAnsiTheme="majorBidi" w:cstheme="majorBidi"/>
          <w:sz w:val="24"/>
          <w:szCs w:val="24"/>
        </w:rPr>
        <w:t xml:space="preserve"> include job ads encouraging</w:t>
      </w:r>
      <w:r w:rsidR="00B14216" w:rsidRPr="00092935">
        <w:rPr>
          <w:rFonts w:asciiTheme="majorBidi" w:hAnsiTheme="majorBidi" w:cstheme="majorBidi"/>
          <w:sz w:val="24"/>
          <w:szCs w:val="24"/>
        </w:rPr>
        <w:t xml:space="preserve"> </w:t>
      </w:r>
      <w:r w:rsidRPr="00092935">
        <w:rPr>
          <w:rFonts w:asciiTheme="majorBidi" w:hAnsiTheme="majorBidi" w:cstheme="majorBidi"/>
          <w:sz w:val="24"/>
          <w:szCs w:val="24"/>
        </w:rPr>
        <w:t xml:space="preserve">application by </w:t>
      </w:r>
      <w:r w:rsidR="00B14216" w:rsidRPr="00092935">
        <w:rPr>
          <w:rFonts w:asciiTheme="majorBidi" w:hAnsiTheme="majorBidi" w:cstheme="majorBidi"/>
          <w:sz w:val="24"/>
          <w:szCs w:val="24"/>
        </w:rPr>
        <w:t>women</w:t>
      </w:r>
      <w:r w:rsidRPr="00092935">
        <w:rPr>
          <w:rFonts w:asciiTheme="majorBidi" w:hAnsiTheme="majorBidi" w:cstheme="majorBidi"/>
          <w:sz w:val="24"/>
          <w:szCs w:val="24"/>
        </w:rPr>
        <w:t xml:space="preserve">; </w:t>
      </w:r>
      <w:r w:rsidR="00881E3E" w:rsidRPr="00092935">
        <w:rPr>
          <w:rFonts w:asciiTheme="majorBidi" w:hAnsiTheme="majorBidi" w:cstheme="majorBidi"/>
          <w:sz w:val="24"/>
          <w:szCs w:val="24"/>
        </w:rPr>
        <w:t xml:space="preserve">ensuring safe toilet and washing facilities for women; </w:t>
      </w:r>
      <w:r w:rsidRPr="00092935">
        <w:rPr>
          <w:rFonts w:asciiTheme="majorBidi" w:hAnsiTheme="majorBidi" w:cstheme="majorBidi"/>
          <w:sz w:val="24"/>
          <w:szCs w:val="24"/>
        </w:rPr>
        <w:t>ensuring</w:t>
      </w:r>
      <w:r w:rsidR="004032F0">
        <w:rPr>
          <w:rFonts w:asciiTheme="majorBidi" w:hAnsiTheme="majorBidi" w:cstheme="majorBidi"/>
          <w:sz w:val="24"/>
          <w:szCs w:val="24"/>
        </w:rPr>
        <w:t xml:space="preserve"> shift</w:t>
      </w:r>
      <w:r w:rsidR="00B14216" w:rsidRPr="00092935">
        <w:rPr>
          <w:rFonts w:asciiTheme="majorBidi" w:hAnsiTheme="majorBidi" w:cstheme="majorBidi"/>
          <w:sz w:val="24"/>
          <w:szCs w:val="24"/>
        </w:rPr>
        <w:t xml:space="preserve"> </w:t>
      </w:r>
      <w:r w:rsidR="00692888">
        <w:rPr>
          <w:rFonts w:asciiTheme="majorBidi" w:hAnsiTheme="majorBidi" w:cstheme="majorBidi"/>
          <w:sz w:val="24"/>
          <w:szCs w:val="24"/>
        </w:rPr>
        <w:t xml:space="preserve">times </w:t>
      </w:r>
      <w:r w:rsidR="00B14216" w:rsidRPr="00092935">
        <w:rPr>
          <w:rFonts w:asciiTheme="majorBidi" w:hAnsiTheme="majorBidi" w:cstheme="majorBidi"/>
          <w:sz w:val="24"/>
          <w:szCs w:val="24"/>
        </w:rPr>
        <w:t>are safe for women</w:t>
      </w:r>
      <w:r w:rsidRPr="00092935">
        <w:rPr>
          <w:rFonts w:asciiTheme="majorBidi" w:hAnsiTheme="majorBidi" w:cstheme="majorBidi"/>
          <w:sz w:val="24"/>
          <w:szCs w:val="24"/>
        </w:rPr>
        <w:t xml:space="preserve">; provision of </w:t>
      </w:r>
      <w:r w:rsidR="00B14216" w:rsidRPr="00092935">
        <w:rPr>
          <w:rFonts w:asciiTheme="majorBidi" w:hAnsiTheme="majorBidi" w:cstheme="majorBidi"/>
          <w:sz w:val="24"/>
          <w:szCs w:val="24"/>
        </w:rPr>
        <w:t>childcare</w:t>
      </w:r>
      <w:r w:rsidRPr="00092935">
        <w:rPr>
          <w:rFonts w:asciiTheme="majorBidi" w:hAnsiTheme="majorBidi" w:cstheme="majorBidi"/>
          <w:sz w:val="24"/>
          <w:szCs w:val="24"/>
        </w:rPr>
        <w:t>; t</w:t>
      </w:r>
      <w:r w:rsidR="00B14216" w:rsidRPr="00092935">
        <w:rPr>
          <w:rFonts w:asciiTheme="majorBidi" w:hAnsiTheme="majorBidi" w:cstheme="majorBidi"/>
          <w:sz w:val="24"/>
          <w:szCs w:val="24"/>
        </w:rPr>
        <w:t>echnical</w:t>
      </w:r>
      <w:r w:rsidR="00F66B20" w:rsidRPr="00092935">
        <w:rPr>
          <w:rFonts w:asciiTheme="majorBidi" w:hAnsiTheme="majorBidi" w:cstheme="majorBidi"/>
          <w:sz w:val="24"/>
          <w:szCs w:val="24"/>
        </w:rPr>
        <w:t>,</w:t>
      </w:r>
      <w:r w:rsidR="00B14216" w:rsidRPr="00092935">
        <w:rPr>
          <w:rFonts w:asciiTheme="majorBidi" w:hAnsiTheme="majorBidi" w:cstheme="majorBidi"/>
          <w:sz w:val="24"/>
          <w:szCs w:val="24"/>
        </w:rPr>
        <w:t xml:space="preserve"> financial </w:t>
      </w:r>
      <w:r w:rsidRPr="00092935">
        <w:rPr>
          <w:rFonts w:asciiTheme="majorBidi" w:hAnsiTheme="majorBidi" w:cstheme="majorBidi"/>
          <w:sz w:val="24"/>
          <w:szCs w:val="24"/>
        </w:rPr>
        <w:t xml:space="preserve">and </w:t>
      </w:r>
      <w:r w:rsidR="00B14216" w:rsidRPr="00092935">
        <w:rPr>
          <w:rFonts w:asciiTheme="majorBidi" w:hAnsiTheme="majorBidi" w:cstheme="majorBidi"/>
          <w:sz w:val="24"/>
          <w:szCs w:val="24"/>
        </w:rPr>
        <w:t>functional literacy training</w:t>
      </w:r>
      <w:r w:rsidRPr="00092935">
        <w:rPr>
          <w:rFonts w:asciiTheme="majorBidi" w:hAnsiTheme="majorBidi" w:cstheme="majorBidi"/>
          <w:sz w:val="24"/>
          <w:szCs w:val="24"/>
        </w:rPr>
        <w:t>; e</w:t>
      </w:r>
      <w:r w:rsidR="00B14216" w:rsidRPr="00092935">
        <w:rPr>
          <w:rFonts w:asciiTheme="majorBidi" w:hAnsiTheme="majorBidi" w:cstheme="majorBidi"/>
          <w:sz w:val="24"/>
          <w:szCs w:val="24"/>
        </w:rPr>
        <w:t>qual pay</w:t>
      </w:r>
      <w:r w:rsidRPr="00092935">
        <w:rPr>
          <w:rFonts w:asciiTheme="majorBidi" w:hAnsiTheme="majorBidi" w:cstheme="majorBidi"/>
          <w:sz w:val="24"/>
          <w:szCs w:val="24"/>
        </w:rPr>
        <w:t xml:space="preserve">; prevention of </w:t>
      </w:r>
      <w:r w:rsidR="00B14216" w:rsidRPr="00092935">
        <w:rPr>
          <w:rFonts w:asciiTheme="majorBidi" w:hAnsiTheme="majorBidi" w:cstheme="majorBidi"/>
          <w:sz w:val="24"/>
          <w:szCs w:val="24"/>
        </w:rPr>
        <w:t>sexual harassment</w:t>
      </w:r>
      <w:r w:rsidR="00692888">
        <w:rPr>
          <w:rFonts w:asciiTheme="majorBidi" w:hAnsiTheme="majorBidi" w:cstheme="majorBidi"/>
          <w:sz w:val="24"/>
          <w:szCs w:val="24"/>
        </w:rPr>
        <w:t xml:space="preserve"> in the workplace</w:t>
      </w:r>
      <w:r w:rsidRPr="00092935">
        <w:rPr>
          <w:rFonts w:asciiTheme="majorBidi" w:hAnsiTheme="majorBidi" w:cstheme="majorBidi"/>
          <w:sz w:val="24"/>
          <w:szCs w:val="24"/>
        </w:rPr>
        <w:t xml:space="preserve">; identification of policies and </w:t>
      </w:r>
      <w:r w:rsidR="00E44792" w:rsidRPr="00092935">
        <w:rPr>
          <w:rFonts w:asciiTheme="majorBidi" w:hAnsiTheme="majorBidi" w:cstheme="majorBidi"/>
          <w:sz w:val="24"/>
          <w:szCs w:val="24"/>
        </w:rPr>
        <w:t>legislation that are barrier to women</w:t>
      </w:r>
      <w:r w:rsidR="00692888">
        <w:rPr>
          <w:rFonts w:asciiTheme="majorBidi" w:hAnsiTheme="majorBidi" w:cstheme="majorBidi"/>
          <w:sz w:val="24"/>
          <w:szCs w:val="24"/>
        </w:rPr>
        <w:t>’s</w:t>
      </w:r>
      <w:r w:rsidR="00E44792" w:rsidRPr="00092935">
        <w:rPr>
          <w:rFonts w:asciiTheme="majorBidi" w:hAnsiTheme="majorBidi" w:cstheme="majorBidi"/>
          <w:sz w:val="24"/>
          <w:szCs w:val="24"/>
        </w:rPr>
        <w:t xml:space="preserve"> employment</w:t>
      </w:r>
      <w:r w:rsidRPr="00092935">
        <w:rPr>
          <w:rFonts w:asciiTheme="majorBidi" w:hAnsiTheme="majorBidi" w:cstheme="majorBidi"/>
          <w:sz w:val="24"/>
          <w:szCs w:val="24"/>
        </w:rPr>
        <w:t xml:space="preserve">; and </w:t>
      </w:r>
      <w:r w:rsidR="00C539FE" w:rsidRPr="00092935">
        <w:rPr>
          <w:rFonts w:asciiTheme="majorBidi" w:eastAsia="Times New Roman" w:hAnsiTheme="majorBidi" w:cstheme="majorBidi"/>
          <w:sz w:val="24"/>
          <w:szCs w:val="24"/>
          <w:shd w:val="clear" w:color="auto" w:fill="FFFFFF"/>
        </w:rPr>
        <w:t xml:space="preserve">community awareness and education on </w:t>
      </w:r>
      <w:r w:rsidR="00692888">
        <w:rPr>
          <w:rFonts w:asciiTheme="majorBidi" w:eastAsia="Times New Roman" w:hAnsiTheme="majorBidi" w:cstheme="majorBidi"/>
          <w:sz w:val="24"/>
          <w:szCs w:val="24"/>
          <w:shd w:val="clear" w:color="auto" w:fill="FFFFFF"/>
        </w:rPr>
        <w:t xml:space="preserve">the benefits of </w:t>
      </w:r>
      <w:r w:rsidR="00C539FE" w:rsidRPr="00092935">
        <w:rPr>
          <w:rFonts w:asciiTheme="majorBidi" w:eastAsia="Times New Roman" w:hAnsiTheme="majorBidi" w:cstheme="majorBidi"/>
          <w:sz w:val="24"/>
          <w:szCs w:val="24"/>
          <w:shd w:val="clear" w:color="auto" w:fill="FFFFFF"/>
        </w:rPr>
        <w:t>employment for women</w:t>
      </w:r>
      <w:r w:rsidR="004032F0">
        <w:rPr>
          <w:rFonts w:asciiTheme="majorBidi" w:eastAsia="Times New Roman" w:hAnsiTheme="majorBidi" w:cstheme="majorBidi"/>
          <w:sz w:val="24"/>
          <w:szCs w:val="24"/>
          <w:shd w:val="clear" w:color="auto" w:fill="FFFFFF"/>
        </w:rPr>
        <w:t>.</w:t>
      </w:r>
    </w:p>
    <w:p w14:paraId="1CE35201" w14:textId="77777777" w:rsidR="009F7793" w:rsidRPr="00B14216" w:rsidRDefault="009F7793" w:rsidP="00A84CBC">
      <w:pPr>
        <w:spacing w:after="0"/>
        <w:ind w:left="360" w:hanging="360"/>
        <w:jc w:val="both"/>
        <w:rPr>
          <w:rFonts w:asciiTheme="majorBidi" w:hAnsiTheme="majorBidi" w:cstheme="majorBidi"/>
          <w:b/>
          <w:sz w:val="24"/>
          <w:szCs w:val="24"/>
          <w:u w:val="single"/>
        </w:rPr>
      </w:pPr>
      <w:r w:rsidRPr="00B14216">
        <w:rPr>
          <w:rFonts w:asciiTheme="majorBidi" w:hAnsiTheme="majorBidi" w:cstheme="majorBidi"/>
          <w:b/>
          <w:sz w:val="24"/>
          <w:szCs w:val="24"/>
          <w:u w:val="single"/>
        </w:rPr>
        <w:t>3. Community Health and Safety (ESS4)</w:t>
      </w:r>
    </w:p>
    <w:p w14:paraId="57CDA3C3" w14:textId="77777777" w:rsidR="009F7793" w:rsidRPr="00C539FE" w:rsidRDefault="00F66B20" w:rsidP="00A84CBC">
      <w:pPr>
        <w:pStyle w:val="ListParagraph"/>
        <w:numPr>
          <w:ilvl w:val="0"/>
          <w:numId w:val="5"/>
        </w:numPr>
        <w:spacing w:after="0"/>
        <w:jc w:val="both"/>
        <w:rPr>
          <w:rFonts w:asciiTheme="majorBidi" w:hAnsiTheme="majorBidi" w:cstheme="majorBidi"/>
          <w:b/>
          <w:sz w:val="24"/>
          <w:szCs w:val="24"/>
        </w:rPr>
      </w:pPr>
      <w:r>
        <w:rPr>
          <w:rFonts w:asciiTheme="majorBidi" w:eastAsiaTheme="minorHAnsi" w:hAnsiTheme="majorBidi" w:cstheme="majorBidi"/>
          <w:sz w:val="24"/>
          <w:szCs w:val="24"/>
          <w:lang w:eastAsia="en-US"/>
        </w:rPr>
        <w:t>I</w:t>
      </w:r>
      <w:r w:rsidR="009F7793" w:rsidRPr="00C539FE">
        <w:rPr>
          <w:rFonts w:asciiTheme="majorBidi" w:eastAsiaTheme="minorHAnsi" w:hAnsiTheme="majorBidi" w:cstheme="majorBidi"/>
          <w:sz w:val="24"/>
          <w:szCs w:val="24"/>
          <w:lang w:eastAsia="en-US"/>
        </w:rPr>
        <w:t xml:space="preserve">nstead of using the term </w:t>
      </w:r>
      <w:r>
        <w:rPr>
          <w:rFonts w:asciiTheme="majorBidi" w:eastAsiaTheme="minorHAnsi" w:hAnsiTheme="majorBidi" w:cstheme="majorBidi"/>
          <w:sz w:val="24"/>
          <w:szCs w:val="24"/>
          <w:lang w:eastAsia="en-US"/>
        </w:rPr>
        <w:t>“</w:t>
      </w:r>
      <w:r w:rsidR="009F7793" w:rsidRPr="00F70A1B">
        <w:rPr>
          <w:rFonts w:asciiTheme="majorBidi" w:eastAsiaTheme="minorHAnsi" w:hAnsiTheme="majorBidi" w:cstheme="majorBidi"/>
          <w:b/>
          <w:bCs/>
          <w:sz w:val="24"/>
          <w:szCs w:val="24"/>
          <w:lang w:eastAsia="en-US"/>
        </w:rPr>
        <w:t>man-made</w:t>
      </w:r>
      <w:r>
        <w:rPr>
          <w:rFonts w:asciiTheme="majorBidi" w:eastAsiaTheme="minorHAnsi" w:hAnsiTheme="majorBidi" w:cstheme="majorBidi"/>
          <w:sz w:val="24"/>
          <w:szCs w:val="24"/>
          <w:lang w:eastAsia="en-US"/>
        </w:rPr>
        <w:t>”</w:t>
      </w:r>
      <w:r w:rsidR="009F7793" w:rsidRPr="00C539FE">
        <w:rPr>
          <w:rFonts w:asciiTheme="majorBidi" w:eastAsiaTheme="minorHAnsi" w:hAnsiTheme="majorBidi" w:cstheme="majorBidi"/>
          <w:sz w:val="24"/>
          <w:szCs w:val="24"/>
          <w:lang w:eastAsia="en-US"/>
        </w:rPr>
        <w:t xml:space="preserve"> disaster</w:t>
      </w:r>
      <w:r w:rsidR="00D53C0A">
        <w:rPr>
          <w:rFonts w:asciiTheme="majorBidi" w:eastAsiaTheme="minorHAnsi" w:hAnsiTheme="majorBidi" w:cstheme="majorBidi"/>
          <w:sz w:val="24"/>
          <w:szCs w:val="24"/>
          <w:lang w:eastAsia="en-US"/>
        </w:rPr>
        <w:t xml:space="preserve"> in the proposed ESS4</w:t>
      </w:r>
      <w:r>
        <w:rPr>
          <w:rFonts w:asciiTheme="majorBidi" w:eastAsiaTheme="minorHAnsi" w:hAnsiTheme="majorBidi" w:cstheme="majorBidi"/>
          <w:sz w:val="24"/>
          <w:szCs w:val="24"/>
          <w:lang w:eastAsia="en-US"/>
        </w:rPr>
        <w:t xml:space="preserve"> </w:t>
      </w:r>
      <w:r w:rsidR="00D53C0A">
        <w:rPr>
          <w:rFonts w:asciiTheme="majorBidi" w:eastAsiaTheme="minorHAnsi" w:hAnsiTheme="majorBidi" w:cstheme="majorBidi"/>
          <w:sz w:val="24"/>
          <w:szCs w:val="24"/>
          <w:lang w:eastAsia="en-US"/>
        </w:rPr>
        <w:t>(</w:t>
      </w:r>
      <w:r>
        <w:rPr>
          <w:rFonts w:asciiTheme="majorBidi" w:eastAsiaTheme="minorHAnsi" w:hAnsiTheme="majorBidi" w:cstheme="majorBidi"/>
          <w:sz w:val="24"/>
          <w:szCs w:val="24"/>
          <w:lang w:eastAsia="en-US"/>
        </w:rPr>
        <w:t>para 19</w:t>
      </w:r>
      <w:r w:rsidR="00D53C0A">
        <w:rPr>
          <w:rFonts w:asciiTheme="majorBidi" w:eastAsiaTheme="minorHAnsi" w:hAnsiTheme="majorBidi" w:cstheme="majorBidi"/>
          <w:sz w:val="24"/>
          <w:szCs w:val="24"/>
          <w:lang w:eastAsia="en-US"/>
        </w:rPr>
        <w:t>)</w:t>
      </w:r>
      <w:r w:rsidR="009F7793" w:rsidRPr="00C539FE">
        <w:rPr>
          <w:rFonts w:asciiTheme="majorBidi" w:eastAsiaTheme="minorHAnsi" w:hAnsiTheme="majorBidi" w:cstheme="majorBidi"/>
          <w:sz w:val="24"/>
          <w:szCs w:val="24"/>
          <w:lang w:eastAsia="en-US"/>
        </w:rPr>
        <w:t xml:space="preserve">, the language needs to be changed to </w:t>
      </w:r>
      <w:r>
        <w:rPr>
          <w:rFonts w:asciiTheme="majorBidi" w:eastAsiaTheme="minorHAnsi" w:hAnsiTheme="majorBidi" w:cstheme="majorBidi"/>
          <w:sz w:val="24"/>
          <w:szCs w:val="24"/>
          <w:lang w:eastAsia="en-US"/>
        </w:rPr>
        <w:t>“</w:t>
      </w:r>
      <w:r w:rsidR="009F7793" w:rsidRPr="00F70A1B">
        <w:rPr>
          <w:rFonts w:asciiTheme="majorBidi" w:eastAsiaTheme="minorHAnsi" w:hAnsiTheme="majorBidi" w:cstheme="majorBidi"/>
          <w:b/>
          <w:bCs/>
          <w:sz w:val="24"/>
          <w:szCs w:val="24"/>
          <w:lang w:eastAsia="en-US"/>
        </w:rPr>
        <w:t>human</w:t>
      </w:r>
      <w:r w:rsidR="0021799F">
        <w:rPr>
          <w:rFonts w:asciiTheme="majorBidi" w:eastAsiaTheme="minorHAnsi" w:hAnsiTheme="majorBidi" w:cstheme="majorBidi"/>
          <w:b/>
          <w:bCs/>
          <w:sz w:val="24"/>
          <w:szCs w:val="24"/>
          <w:lang w:eastAsia="en-US"/>
        </w:rPr>
        <w:t>-</w:t>
      </w:r>
      <w:r w:rsidR="009F7793" w:rsidRPr="00F70A1B">
        <w:rPr>
          <w:rFonts w:asciiTheme="majorBidi" w:eastAsiaTheme="minorHAnsi" w:hAnsiTheme="majorBidi" w:cstheme="majorBidi"/>
          <w:b/>
          <w:bCs/>
          <w:sz w:val="24"/>
          <w:szCs w:val="24"/>
          <w:lang w:eastAsia="en-US"/>
        </w:rPr>
        <w:t>induced</w:t>
      </w:r>
      <w:r>
        <w:rPr>
          <w:rFonts w:asciiTheme="majorBidi" w:eastAsiaTheme="minorHAnsi" w:hAnsiTheme="majorBidi" w:cstheme="majorBidi"/>
          <w:sz w:val="24"/>
          <w:szCs w:val="24"/>
          <w:lang w:eastAsia="en-US"/>
        </w:rPr>
        <w:t>”</w:t>
      </w:r>
      <w:r w:rsidR="009F7793" w:rsidRPr="00C539FE">
        <w:rPr>
          <w:rFonts w:asciiTheme="majorBidi" w:eastAsiaTheme="minorHAnsi" w:hAnsiTheme="majorBidi" w:cstheme="majorBidi"/>
          <w:sz w:val="24"/>
          <w:szCs w:val="24"/>
          <w:lang w:eastAsia="en-US"/>
        </w:rPr>
        <w:t xml:space="preserve"> disaster. </w:t>
      </w:r>
    </w:p>
    <w:p w14:paraId="071060E9" w14:textId="77777777" w:rsidR="00C539FE" w:rsidRPr="00C539FE" w:rsidRDefault="00C539FE" w:rsidP="00A84CBC">
      <w:pPr>
        <w:pStyle w:val="ListParagraph"/>
        <w:spacing w:after="0"/>
        <w:ind w:left="360"/>
        <w:jc w:val="both"/>
        <w:rPr>
          <w:rFonts w:asciiTheme="majorBidi" w:hAnsiTheme="majorBidi" w:cstheme="majorBidi"/>
          <w:b/>
          <w:sz w:val="24"/>
          <w:szCs w:val="24"/>
        </w:rPr>
      </w:pPr>
    </w:p>
    <w:p w14:paraId="1A6281CB" w14:textId="77777777" w:rsidR="009F7793" w:rsidRPr="00B14216" w:rsidRDefault="009F7793" w:rsidP="00A84CBC">
      <w:pPr>
        <w:spacing w:after="0"/>
        <w:ind w:left="360" w:hanging="360"/>
        <w:jc w:val="both"/>
        <w:rPr>
          <w:rFonts w:asciiTheme="majorBidi" w:hAnsiTheme="majorBidi" w:cstheme="majorBidi"/>
          <w:b/>
          <w:sz w:val="24"/>
          <w:szCs w:val="24"/>
          <w:u w:val="single"/>
        </w:rPr>
      </w:pPr>
      <w:r w:rsidRPr="00B14216">
        <w:rPr>
          <w:rFonts w:asciiTheme="majorBidi" w:hAnsiTheme="majorBidi" w:cstheme="majorBidi"/>
          <w:b/>
          <w:sz w:val="24"/>
          <w:szCs w:val="24"/>
          <w:u w:val="single"/>
        </w:rPr>
        <w:t>4. Land Acquisition, Restrictions on Land Use and Involuntary Resettlement (ESS5)</w:t>
      </w:r>
    </w:p>
    <w:p w14:paraId="501A1699" w14:textId="36050F8E" w:rsidR="001014BD" w:rsidRPr="00B14216" w:rsidRDefault="00F70A1B" w:rsidP="00F70A1B">
      <w:pPr>
        <w:pStyle w:val="ListParagraph"/>
        <w:numPr>
          <w:ilvl w:val="0"/>
          <w:numId w:val="5"/>
        </w:numPr>
        <w:shd w:val="clear" w:color="auto" w:fill="FFFFFF"/>
        <w:spacing w:line="240" w:lineRule="auto"/>
        <w:jc w:val="both"/>
        <w:rPr>
          <w:rFonts w:asciiTheme="majorBidi" w:eastAsia="Times New Roman" w:hAnsiTheme="majorBidi" w:cstheme="majorBidi"/>
          <w:sz w:val="24"/>
          <w:szCs w:val="24"/>
          <w:shd w:val="clear" w:color="auto" w:fill="FFFFFF"/>
        </w:rPr>
      </w:pPr>
      <w:r>
        <w:rPr>
          <w:rFonts w:asciiTheme="majorBidi" w:eastAsia="Times New Roman" w:hAnsiTheme="majorBidi" w:cstheme="majorBidi"/>
          <w:sz w:val="24"/>
          <w:szCs w:val="24"/>
          <w:shd w:val="clear" w:color="auto" w:fill="FFFFFF"/>
        </w:rPr>
        <w:t xml:space="preserve">The Bank should pay more attention to </w:t>
      </w:r>
      <w:r w:rsidRPr="00F70A1B">
        <w:rPr>
          <w:rFonts w:asciiTheme="majorBidi" w:eastAsia="Times New Roman" w:hAnsiTheme="majorBidi" w:cstheme="majorBidi"/>
          <w:b/>
          <w:bCs/>
          <w:sz w:val="24"/>
          <w:szCs w:val="24"/>
          <w:shd w:val="clear" w:color="auto" w:fill="FFFFFF"/>
        </w:rPr>
        <w:t xml:space="preserve">the safety </w:t>
      </w:r>
      <w:r w:rsidR="001014BD" w:rsidRPr="00F70A1B">
        <w:rPr>
          <w:rFonts w:asciiTheme="majorBidi" w:eastAsia="Times New Roman" w:hAnsiTheme="majorBidi" w:cstheme="majorBidi"/>
          <w:b/>
          <w:bCs/>
          <w:sz w:val="24"/>
          <w:szCs w:val="24"/>
          <w:shd w:val="clear" w:color="auto" w:fill="FFFFFF"/>
        </w:rPr>
        <w:t>of resettlement</w:t>
      </w:r>
      <w:r w:rsidR="001014BD" w:rsidRPr="00B14216">
        <w:rPr>
          <w:rFonts w:asciiTheme="majorBidi" w:eastAsia="Times New Roman" w:hAnsiTheme="majorBidi" w:cstheme="majorBidi"/>
          <w:sz w:val="24"/>
          <w:szCs w:val="24"/>
          <w:shd w:val="clear" w:color="auto" w:fill="FFFFFF"/>
        </w:rPr>
        <w:t xml:space="preserve"> </w:t>
      </w:r>
      <w:r w:rsidRPr="00F70A1B">
        <w:rPr>
          <w:rFonts w:asciiTheme="majorBidi" w:eastAsia="Times New Roman" w:hAnsiTheme="majorBidi" w:cstheme="majorBidi"/>
          <w:b/>
          <w:bCs/>
          <w:sz w:val="24"/>
          <w:szCs w:val="24"/>
          <w:shd w:val="clear" w:color="auto" w:fill="FFFFFF"/>
        </w:rPr>
        <w:t>activities</w:t>
      </w:r>
      <w:r w:rsidR="00881E3E">
        <w:rPr>
          <w:rFonts w:asciiTheme="majorBidi" w:eastAsia="Times New Roman" w:hAnsiTheme="majorBidi" w:cstheme="majorBidi"/>
          <w:b/>
          <w:bCs/>
          <w:sz w:val="24"/>
          <w:szCs w:val="24"/>
          <w:shd w:val="clear" w:color="auto" w:fill="FFFFFF"/>
        </w:rPr>
        <w:t xml:space="preserve"> and areas</w:t>
      </w:r>
      <w:r>
        <w:rPr>
          <w:rFonts w:asciiTheme="majorBidi" w:eastAsia="Times New Roman" w:hAnsiTheme="majorBidi" w:cstheme="majorBidi"/>
          <w:sz w:val="24"/>
          <w:szCs w:val="24"/>
          <w:shd w:val="clear" w:color="auto" w:fill="FFFFFF"/>
        </w:rPr>
        <w:t xml:space="preserve"> for vulnerable groups such as </w:t>
      </w:r>
      <w:r w:rsidR="00692888">
        <w:rPr>
          <w:rFonts w:asciiTheme="majorBidi" w:eastAsia="Times New Roman" w:hAnsiTheme="majorBidi" w:cstheme="majorBidi"/>
          <w:sz w:val="24"/>
          <w:szCs w:val="24"/>
          <w:shd w:val="clear" w:color="auto" w:fill="FFFFFF"/>
        </w:rPr>
        <w:t>women</w:t>
      </w:r>
      <w:r w:rsidR="001014BD" w:rsidRPr="00B14216">
        <w:rPr>
          <w:rFonts w:asciiTheme="majorBidi" w:eastAsia="Times New Roman" w:hAnsiTheme="majorBidi" w:cstheme="majorBidi"/>
          <w:sz w:val="24"/>
          <w:szCs w:val="24"/>
          <w:shd w:val="clear" w:color="auto" w:fill="FFFFFF"/>
        </w:rPr>
        <w:t xml:space="preserve">, children, </w:t>
      </w:r>
      <w:r>
        <w:rPr>
          <w:rFonts w:asciiTheme="majorBidi" w:eastAsia="Times New Roman" w:hAnsiTheme="majorBidi" w:cstheme="majorBidi"/>
          <w:sz w:val="24"/>
          <w:szCs w:val="24"/>
          <w:shd w:val="clear" w:color="auto" w:fill="FFFFFF"/>
        </w:rPr>
        <w:t xml:space="preserve">and persons with disabilities. </w:t>
      </w:r>
    </w:p>
    <w:p w14:paraId="13E1BADC" w14:textId="77777777" w:rsidR="001014BD" w:rsidRPr="00B14216" w:rsidRDefault="00F70A1B" w:rsidP="00F70A1B">
      <w:pPr>
        <w:pStyle w:val="ListParagraph"/>
        <w:numPr>
          <w:ilvl w:val="0"/>
          <w:numId w:val="5"/>
        </w:numPr>
        <w:shd w:val="clear" w:color="auto" w:fill="FFFFFF"/>
        <w:spacing w:line="240" w:lineRule="auto"/>
        <w:jc w:val="both"/>
        <w:rPr>
          <w:rFonts w:asciiTheme="majorBidi" w:eastAsia="Times New Roman" w:hAnsiTheme="majorBidi" w:cstheme="majorBidi"/>
          <w:sz w:val="24"/>
          <w:szCs w:val="24"/>
          <w:shd w:val="clear" w:color="auto" w:fill="FFFFFF"/>
        </w:rPr>
      </w:pPr>
      <w:r>
        <w:rPr>
          <w:rFonts w:asciiTheme="majorBidi" w:eastAsia="Times New Roman" w:hAnsiTheme="majorBidi" w:cstheme="majorBidi"/>
          <w:sz w:val="24"/>
          <w:szCs w:val="24"/>
          <w:shd w:val="clear" w:color="auto" w:fill="FFFFFF"/>
        </w:rPr>
        <w:t xml:space="preserve">Resettlement of vulnerable groups </w:t>
      </w:r>
      <w:r w:rsidR="00F50B48">
        <w:rPr>
          <w:rFonts w:asciiTheme="majorBidi" w:eastAsia="Times New Roman" w:hAnsiTheme="majorBidi" w:cstheme="majorBidi"/>
          <w:sz w:val="24"/>
          <w:szCs w:val="24"/>
          <w:shd w:val="clear" w:color="auto" w:fill="FFFFFF"/>
        </w:rPr>
        <w:t>to</w:t>
      </w:r>
      <w:r>
        <w:rPr>
          <w:rFonts w:asciiTheme="majorBidi" w:eastAsia="Times New Roman" w:hAnsiTheme="majorBidi" w:cstheme="majorBidi"/>
          <w:sz w:val="24"/>
          <w:szCs w:val="24"/>
          <w:shd w:val="clear" w:color="auto" w:fill="FFFFFF"/>
        </w:rPr>
        <w:t xml:space="preserve"> a new environment should be done very carefully. </w:t>
      </w:r>
      <w:r w:rsidRPr="00F70A1B">
        <w:rPr>
          <w:rFonts w:asciiTheme="majorBidi" w:eastAsia="Times New Roman" w:hAnsiTheme="majorBidi" w:cstheme="majorBidi"/>
          <w:b/>
          <w:bCs/>
          <w:sz w:val="24"/>
          <w:szCs w:val="24"/>
          <w:shd w:val="clear" w:color="auto" w:fill="FFFFFF"/>
        </w:rPr>
        <w:t>The impact of cutting the existing social network is very serious</w:t>
      </w:r>
      <w:r>
        <w:rPr>
          <w:rFonts w:asciiTheme="majorBidi" w:eastAsia="Times New Roman" w:hAnsiTheme="majorBidi" w:cstheme="majorBidi"/>
          <w:sz w:val="24"/>
          <w:szCs w:val="24"/>
          <w:shd w:val="clear" w:color="auto" w:fill="FFFFFF"/>
        </w:rPr>
        <w:t xml:space="preserve"> for such groups. </w:t>
      </w:r>
    </w:p>
    <w:p w14:paraId="55CA4424" w14:textId="77777777" w:rsidR="001014BD" w:rsidRDefault="001014BD" w:rsidP="00A84CBC">
      <w:pPr>
        <w:pStyle w:val="ListParagraph"/>
        <w:numPr>
          <w:ilvl w:val="0"/>
          <w:numId w:val="5"/>
        </w:numPr>
        <w:jc w:val="both"/>
        <w:rPr>
          <w:rFonts w:asciiTheme="majorBidi" w:hAnsiTheme="majorBidi" w:cstheme="majorBidi"/>
          <w:sz w:val="24"/>
          <w:szCs w:val="24"/>
        </w:rPr>
      </w:pPr>
      <w:r w:rsidRPr="00B14216">
        <w:rPr>
          <w:rFonts w:asciiTheme="majorBidi" w:hAnsiTheme="majorBidi" w:cstheme="majorBidi"/>
          <w:sz w:val="24"/>
          <w:szCs w:val="24"/>
        </w:rPr>
        <w:t xml:space="preserve">Clarification was sought on the background of the proposed </w:t>
      </w:r>
      <w:r w:rsidRPr="00F70A1B">
        <w:rPr>
          <w:rFonts w:asciiTheme="majorBidi" w:hAnsiTheme="majorBidi" w:cstheme="majorBidi"/>
          <w:b/>
          <w:bCs/>
          <w:sz w:val="24"/>
          <w:szCs w:val="24"/>
        </w:rPr>
        <w:t>escrow account</w:t>
      </w:r>
      <w:r w:rsidRPr="00B14216">
        <w:rPr>
          <w:rFonts w:asciiTheme="majorBidi" w:hAnsiTheme="majorBidi" w:cstheme="majorBidi"/>
          <w:sz w:val="24"/>
          <w:szCs w:val="24"/>
        </w:rPr>
        <w:t xml:space="preserve"> in ESS5, para 16.  </w:t>
      </w:r>
    </w:p>
    <w:p w14:paraId="4BA4F816" w14:textId="77777777" w:rsidR="00E44792" w:rsidRDefault="00E44792" w:rsidP="00F70A1B">
      <w:pPr>
        <w:pStyle w:val="ListParagraph"/>
        <w:numPr>
          <w:ilvl w:val="0"/>
          <w:numId w:val="5"/>
        </w:numPr>
        <w:jc w:val="both"/>
        <w:rPr>
          <w:rFonts w:asciiTheme="majorBidi" w:hAnsiTheme="majorBidi" w:cstheme="majorBidi"/>
          <w:sz w:val="24"/>
          <w:szCs w:val="24"/>
        </w:rPr>
      </w:pPr>
      <w:r w:rsidRPr="00F70A1B">
        <w:rPr>
          <w:rFonts w:asciiTheme="majorBidi" w:hAnsiTheme="majorBidi" w:cstheme="majorBidi"/>
          <w:b/>
          <w:bCs/>
          <w:sz w:val="24"/>
          <w:szCs w:val="24"/>
        </w:rPr>
        <w:t>Equal compensation</w:t>
      </w:r>
      <w:r>
        <w:rPr>
          <w:rFonts w:asciiTheme="majorBidi" w:hAnsiTheme="majorBidi" w:cstheme="majorBidi"/>
          <w:sz w:val="24"/>
          <w:szCs w:val="24"/>
        </w:rPr>
        <w:t xml:space="preserve"> </w:t>
      </w:r>
      <w:r w:rsidR="00F70A1B">
        <w:rPr>
          <w:rFonts w:asciiTheme="majorBidi" w:hAnsiTheme="majorBidi" w:cstheme="majorBidi"/>
          <w:sz w:val="24"/>
          <w:szCs w:val="24"/>
        </w:rPr>
        <w:t>should be provided for</w:t>
      </w:r>
      <w:r w:rsidR="00F66B20">
        <w:rPr>
          <w:rFonts w:asciiTheme="majorBidi" w:hAnsiTheme="majorBidi" w:cstheme="majorBidi"/>
          <w:sz w:val="24"/>
          <w:szCs w:val="24"/>
        </w:rPr>
        <w:t xml:space="preserve"> men and women </w:t>
      </w:r>
      <w:r>
        <w:rPr>
          <w:rFonts w:asciiTheme="majorBidi" w:hAnsiTheme="majorBidi" w:cstheme="majorBidi"/>
          <w:sz w:val="24"/>
          <w:szCs w:val="24"/>
        </w:rPr>
        <w:t>for loss of land</w:t>
      </w:r>
      <w:r w:rsidR="00F70A1B">
        <w:rPr>
          <w:rFonts w:asciiTheme="majorBidi" w:hAnsiTheme="majorBidi" w:cstheme="majorBidi"/>
          <w:sz w:val="24"/>
          <w:szCs w:val="24"/>
        </w:rPr>
        <w:t>.</w:t>
      </w:r>
    </w:p>
    <w:p w14:paraId="12CE4A1F" w14:textId="77777777" w:rsidR="00E44792" w:rsidRPr="00F70A1B" w:rsidRDefault="00F70A1B" w:rsidP="003B5482">
      <w:pPr>
        <w:pStyle w:val="ListParagraph"/>
        <w:numPr>
          <w:ilvl w:val="0"/>
          <w:numId w:val="5"/>
        </w:numPr>
        <w:jc w:val="both"/>
        <w:rPr>
          <w:rFonts w:asciiTheme="majorBidi" w:hAnsiTheme="majorBidi" w:cstheme="majorBidi"/>
          <w:sz w:val="24"/>
          <w:szCs w:val="24"/>
        </w:rPr>
      </w:pPr>
      <w:r>
        <w:rPr>
          <w:rFonts w:asciiTheme="majorBidi" w:hAnsiTheme="majorBidi" w:cstheme="majorBidi"/>
          <w:b/>
          <w:bCs/>
          <w:sz w:val="24"/>
          <w:szCs w:val="24"/>
        </w:rPr>
        <w:t>S</w:t>
      </w:r>
      <w:r w:rsidR="00E44792" w:rsidRPr="00F70A1B">
        <w:rPr>
          <w:rFonts w:asciiTheme="majorBidi" w:hAnsiTheme="majorBidi" w:cstheme="majorBidi"/>
          <w:b/>
          <w:bCs/>
          <w:sz w:val="24"/>
          <w:szCs w:val="24"/>
        </w:rPr>
        <w:t>upport</w:t>
      </w:r>
      <w:r w:rsidR="00E44792" w:rsidRPr="00F70A1B">
        <w:rPr>
          <w:rFonts w:asciiTheme="majorBidi" w:hAnsiTheme="majorBidi" w:cstheme="majorBidi"/>
          <w:sz w:val="24"/>
          <w:szCs w:val="24"/>
        </w:rPr>
        <w:t xml:space="preserve"> </w:t>
      </w:r>
      <w:r w:rsidRPr="00F70A1B">
        <w:rPr>
          <w:rFonts w:asciiTheme="majorBidi" w:hAnsiTheme="majorBidi" w:cstheme="majorBidi"/>
          <w:sz w:val="24"/>
          <w:szCs w:val="24"/>
        </w:rPr>
        <w:t xml:space="preserve">should be provided </w:t>
      </w:r>
      <w:r w:rsidR="00E44792" w:rsidRPr="00F70A1B">
        <w:rPr>
          <w:rFonts w:asciiTheme="majorBidi" w:hAnsiTheme="majorBidi" w:cstheme="majorBidi"/>
          <w:sz w:val="24"/>
          <w:szCs w:val="24"/>
        </w:rPr>
        <w:t xml:space="preserve">for women, such as </w:t>
      </w:r>
      <w:r>
        <w:rPr>
          <w:rFonts w:asciiTheme="majorBidi" w:hAnsiTheme="majorBidi" w:cstheme="majorBidi"/>
          <w:sz w:val="24"/>
          <w:szCs w:val="24"/>
        </w:rPr>
        <w:t xml:space="preserve">legal support </w:t>
      </w:r>
      <w:r w:rsidRPr="00F70A1B">
        <w:rPr>
          <w:rFonts w:asciiTheme="majorBidi" w:hAnsiTheme="majorBidi" w:cstheme="majorBidi"/>
          <w:sz w:val="24"/>
          <w:szCs w:val="24"/>
        </w:rPr>
        <w:t xml:space="preserve">for </w:t>
      </w:r>
      <w:r w:rsidR="00E44792" w:rsidRPr="00F70A1B">
        <w:rPr>
          <w:rFonts w:asciiTheme="majorBidi" w:hAnsiTheme="majorBidi" w:cstheme="majorBidi"/>
          <w:sz w:val="24"/>
          <w:szCs w:val="24"/>
        </w:rPr>
        <w:t>land titling</w:t>
      </w:r>
      <w:r w:rsidRPr="00F70A1B">
        <w:rPr>
          <w:rFonts w:asciiTheme="majorBidi" w:hAnsiTheme="majorBidi" w:cstheme="majorBidi"/>
          <w:sz w:val="24"/>
          <w:szCs w:val="24"/>
        </w:rPr>
        <w:t xml:space="preserve">. </w:t>
      </w:r>
      <w:r w:rsidR="00E44792" w:rsidRPr="00377782">
        <w:rPr>
          <w:rFonts w:asciiTheme="majorBidi" w:hAnsiTheme="majorBidi" w:cstheme="majorBidi"/>
          <w:b/>
          <w:bCs/>
          <w:sz w:val="24"/>
          <w:szCs w:val="24"/>
        </w:rPr>
        <w:t>Awareness raising</w:t>
      </w:r>
      <w:r w:rsidR="00E44792" w:rsidRPr="00F70A1B">
        <w:rPr>
          <w:rFonts w:asciiTheme="majorBidi" w:hAnsiTheme="majorBidi" w:cstheme="majorBidi"/>
          <w:sz w:val="24"/>
          <w:szCs w:val="24"/>
        </w:rPr>
        <w:t xml:space="preserve"> on rights, particularly land rights and protection of women</w:t>
      </w:r>
      <w:r w:rsidR="00377782">
        <w:rPr>
          <w:rFonts w:asciiTheme="majorBidi" w:hAnsiTheme="majorBidi" w:cstheme="majorBidi"/>
          <w:sz w:val="24"/>
          <w:szCs w:val="24"/>
        </w:rPr>
        <w:t>’s</w:t>
      </w:r>
      <w:r w:rsidR="00E44792" w:rsidRPr="00F70A1B">
        <w:rPr>
          <w:rFonts w:asciiTheme="majorBidi" w:hAnsiTheme="majorBidi" w:cstheme="majorBidi"/>
          <w:sz w:val="24"/>
          <w:szCs w:val="24"/>
        </w:rPr>
        <w:t xml:space="preserve"> needs/rights</w:t>
      </w:r>
      <w:r w:rsidR="00377782">
        <w:rPr>
          <w:rFonts w:asciiTheme="majorBidi" w:hAnsiTheme="majorBidi" w:cstheme="majorBidi"/>
          <w:sz w:val="24"/>
          <w:szCs w:val="24"/>
        </w:rPr>
        <w:t xml:space="preserve"> should be also promoted. </w:t>
      </w:r>
    </w:p>
    <w:p w14:paraId="0EFE50D8" w14:textId="77777777" w:rsidR="009F7793" w:rsidRPr="00B14216" w:rsidRDefault="001014BD" w:rsidP="00A84CBC">
      <w:pPr>
        <w:spacing w:after="0"/>
        <w:ind w:left="360" w:hanging="360"/>
        <w:jc w:val="both"/>
        <w:rPr>
          <w:rFonts w:asciiTheme="majorBidi" w:hAnsiTheme="majorBidi" w:cstheme="majorBidi"/>
          <w:b/>
          <w:sz w:val="24"/>
          <w:szCs w:val="24"/>
          <w:u w:val="single"/>
        </w:rPr>
      </w:pPr>
      <w:r w:rsidRPr="00B14216">
        <w:rPr>
          <w:rFonts w:asciiTheme="majorBidi" w:hAnsiTheme="majorBidi" w:cstheme="majorBidi"/>
          <w:b/>
          <w:sz w:val="24"/>
          <w:szCs w:val="24"/>
          <w:u w:val="single"/>
        </w:rPr>
        <w:t>5</w:t>
      </w:r>
      <w:r w:rsidR="009F7793" w:rsidRPr="00B14216">
        <w:rPr>
          <w:rFonts w:asciiTheme="majorBidi" w:hAnsiTheme="majorBidi" w:cstheme="majorBidi"/>
          <w:b/>
          <w:sz w:val="24"/>
          <w:szCs w:val="24"/>
          <w:u w:val="single"/>
        </w:rPr>
        <w:t>. Stakeholder Engagement and Information Disclosure (ESS10)</w:t>
      </w:r>
    </w:p>
    <w:p w14:paraId="4D70302E" w14:textId="77777777" w:rsidR="001014BD" w:rsidRDefault="001014BD" w:rsidP="00F0117A">
      <w:pPr>
        <w:pStyle w:val="ListParagraph"/>
        <w:numPr>
          <w:ilvl w:val="0"/>
          <w:numId w:val="6"/>
        </w:numPr>
        <w:jc w:val="both"/>
        <w:rPr>
          <w:rFonts w:asciiTheme="majorBidi" w:hAnsiTheme="majorBidi" w:cstheme="majorBidi"/>
          <w:sz w:val="24"/>
          <w:szCs w:val="24"/>
        </w:rPr>
      </w:pPr>
      <w:r w:rsidRPr="00B14216">
        <w:rPr>
          <w:rFonts w:asciiTheme="majorBidi" w:hAnsiTheme="majorBidi" w:cstheme="majorBidi"/>
          <w:sz w:val="24"/>
          <w:szCs w:val="24"/>
        </w:rPr>
        <w:t xml:space="preserve">The Bank should ensure that the Borrower will </w:t>
      </w:r>
      <w:r w:rsidRPr="00F0117A">
        <w:rPr>
          <w:rFonts w:asciiTheme="majorBidi" w:hAnsiTheme="majorBidi" w:cstheme="majorBidi"/>
          <w:b/>
          <w:bCs/>
          <w:sz w:val="24"/>
          <w:szCs w:val="24"/>
        </w:rPr>
        <w:t xml:space="preserve">listen to the voice of disadvantaged and </w:t>
      </w:r>
      <w:r w:rsidR="00F0117A" w:rsidRPr="00F0117A">
        <w:rPr>
          <w:rFonts w:asciiTheme="majorBidi" w:hAnsiTheme="majorBidi" w:cstheme="majorBidi"/>
          <w:b/>
          <w:bCs/>
          <w:sz w:val="24"/>
          <w:szCs w:val="24"/>
        </w:rPr>
        <w:t xml:space="preserve">vulnerable </w:t>
      </w:r>
      <w:r w:rsidRPr="00F0117A">
        <w:rPr>
          <w:rFonts w:asciiTheme="majorBidi" w:hAnsiTheme="majorBidi" w:cstheme="majorBidi"/>
          <w:b/>
          <w:bCs/>
          <w:sz w:val="24"/>
          <w:szCs w:val="24"/>
        </w:rPr>
        <w:t>groups</w:t>
      </w:r>
      <w:r w:rsidRPr="00B14216">
        <w:rPr>
          <w:rFonts w:asciiTheme="majorBidi" w:hAnsiTheme="majorBidi" w:cstheme="majorBidi"/>
          <w:sz w:val="24"/>
          <w:szCs w:val="24"/>
        </w:rPr>
        <w:t xml:space="preserve"> in the process of social assessment and implementation of differentiated measures.</w:t>
      </w:r>
    </w:p>
    <w:p w14:paraId="63F53A03" w14:textId="77777777" w:rsidR="004019E8" w:rsidRDefault="004019E8" w:rsidP="004019E8">
      <w:pPr>
        <w:pStyle w:val="ListParagraph"/>
        <w:numPr>
          <w:ilvl w:val="0"/>
          <w:numId w:val="6"/>
        </w:numPr>
        <w:shd w:val="clear" w:color="auto" w:fill="FFFFFF"/>
        <w:spacing w:line="240" w:lineRule="auto"/>
        <w:jc w:val="both"/>
        <w:rPr>
          <w:rFonts w:asciiTheme="majorBidi" w:eastAsia="Times New Roman" w:hAnsiTheme="majorBidi" w:cstheme="majorBidi"/>
          <w:sz w:val="24"/>
          <w:szCs w:val="24"/>
          <w:shd w:val="clear" w:color="auto" w:fill="FFFFFF"/>
        </w:rPr>
      </w:pPr>
      <w:r>
        <w:rPr>
          <w:rFonts w:asciiTheme="majorBidi" w:eastAsia="Times New Roman" w:hAnsiTheme="majorBidi" w:cstheme="majorBidi"/>
          <w:sz w:val="24"/>
          <w:szCs w:val="24"/>
          <w:shd w:val="clear" w:color="auto" w:fill="FFFFFF"/>
        </w:rPr>
        <w:lastRenderedPageBreak/>
        <w:t xml:space="preserve">The Bank should </w:t>
      </w:r>
      <w:r w:rsidRPr="004019E8">
        <w:rPr>
          <w:rFonts w:asciiTheme="majorBidi" w:eastAsia="Times New Roman" w:hAnsiTheme="majorBidi" w:cstheme="majorBidi"/>
          <w:b/>
          <w:bCs/>
          <w:sz w:val="24"/>
          <w:szCs w:val="24"/>
          <w:shd w:val="clear" w:color="auto" w:fill="FFFFFF"/>
        </w:rPr>
        <w:t>consult with communities from the early stage of the project</w:t>
      </w:r>
      <w:r>
        <w:rPr>
          <w:rFonts w:asciiTheme="majorBidi" w:eastAsia="Times New Roman" w:hAnsiTheme="majorBidi" w:cstheme="majorBidi"/>
          <w:sz w:val="24"/>
          <w:szCs w:val="24"/>
          <w:shd w:val="clear" w:color="auto" w:fill="FFFFFF"/>
        </w:rPr>
        <w:t xml:space="preserve"> </w:t>
      </w:r>
      <w:r w:rsidRPr="00B14216">
        <w:rPr>
          <w:rFonts w:asciiTheme="majorBidi" w:eastAsia="Times New Roman" w:hAnsiTheme="majorBidi" w:cstheme="majorBidi"/>
          <w:sz w:val="24"/>
          <w:szCs w:val="24"/>
          <w:shd w:val="clear" w:color="auto" w:fill="FFFFFF"/>
        </w:rPr>
        <w:t>for better project design and implementation</w:t>
      </w:r>
      <w:r>
        <w:rPr>
          <w:rFonts w:asciiTheme="majorBidi" w:eastAsia="Times New Roman" w:hAnsiTheme="majorBidi" w:cstheme="majorBidi"/>
          <w:sz w:val="24"/>
          <w:szCs w:val="24"/>
          <w:shd w:val="clear" w:color="auto" w:fill="FFFFFF"/>
        </w:rPr>
        <w:t>.</w:t>
      </w:r>
    </w:p>
    <w:p w14:paraId="51BF751B" w14:textId="53DC349A" w:rsidR="004019E8" w:rsidRPr="00B14216" w:rsidRDefault="004019E8" w:rsidP="004019E8">
      <w:pPr>
        <w:pStyle w:val="ListParagraph"/>
        <w:numPr>
          <w:ilvl w:val="0"/>
          <w:numId w:val="6"/>
        </w:numPr>
        <w:shd w:val="clear" w:color="auto" w:fill="FFFFFF"/>
        <w:spacing w:line="240" w:lineRule="auto"/>
        <w:jc w:val="both"/>
        <w:rPr>
          <w:rFonts w:asciiTheme="majorBidi" w:eastAsia="Times New Roman" w:hAnsiTheme="majorBidi" w:cstheme="majorBidi"/>
          <w:sz w:val="24"/>
          <w:szCs w:val="24"/>
          <w:shd w:val="clear" w:color="auto" w:fill="FFFFFF"/>
        </w:rPr>
      </w:pPr>
      <w:r w:rsidRPr="00F0117A">
        <w:rPr>
          <w:rFonts w:asciiTheme="majorBidi" w:hAnsiTheme="majorBidi" w:cstheme="majorBidi"/>
          <w:b/>
          <w:bCs/>
          <w:sz w:val="24"/>
          <w:szCs w:val="24"/>
        </w:rPr>
        <w:t>Community planning</w:t>
      </w:r>
      <w:r w:rsidRPr="00B14216">
        <w:rPr>
          <w:rFonts w:asciiTheme="majorBidi" w:hAnsiTheme="majorBidi" w:cstheme="majorBidi"/>
          <w:sz w:val="24"/>
          <w:szCs w:val="24"/>
        </w:rPr>
        <w:t xml:space="preserve"> is successful when everyone, including vulnerable people, </w:t>
      </w:r>
      <w:r w:rsidR="00810C2C">
        <w:rPr>
          <w:rFonts w:asciiTheme="majorBidi" w:hAnsiTheme="majorBidi" w:cstheme="majorBidi"/>
          <w:sz w:val="24"/>
          <w:szCs w:val="24"/>
        </w:rPr>
        <w:t xml:space="preserve">have </w:t>
      </w:r>
      <w:r w:rsidRPr="00B14216">
        <w:rPr>
          <w:rFonts w:asciiTheme="majorBidi" w:hAnsiTheme="majorBidi" w:cstheme="majorBidi"/>
          <w:sz w:val="24"/>
          <w:szCs w:val="24"/>
        </w:rPr>
        <w:t>a role to play in project planning and implementation. The Bank should make community involvement conditional to Bank funding.</w:t>
      </w:r>
    </w:p>
    <w:p w14:paraId="38FC7BDA" w14:textId="77777777" w:rsidR="001014BD" w:rsidRDefault="001014BD" w:rsidP="00A84CBC">
      <w:pPr>
        <w:pStyle w:val="ListParagraph"/>
        <w:numPr>
          <w:ilvl w:val="0"/>
          <w:numId w:val="6"/>
        </w:numPr>
        <w:jc w:val="both"/>
        <w:rPr>
          <w:rFonts w:asciiTheme="majorBidi" w:hAnsiTheme="majorBidi" w:cstheme="majorBidi"/>
          <w:sz w:val="24"/>
          <w:szCs w:val="24"/>
        </w:rPr>
      </w:pPr>
      <w:r w:rsidRPr="00B14216">
        <w:rPr>
          <w:rFonts w:asciiTheme="majorBidi" w:hAnsiTheme="majorBidi" w:cstheme="majorBidi"/>
          <w:sz w:val="24"/>
          <w:szCs w:val="24"/>
        </w:rPr>
        <w:t xml:space="preserve">In stakeholder engagement for projects involving disability issues, </w:t>
      </w:r>
      <w:r w:rsidRPr="00F0117A">
        <w:rPr>
          <w:rFonts w:asciiTheme="majorBidi" w:hAnsiTheme="majorBidi" w:cstheme="majorBidi"/>
          <w:sz w:val="24"/>
          <w:szCs w:val="24"/>
        </w:rPr>
        <w:t>the Bank should pay more attention to</w:t>
      </w:r>
      <w:r w:rsidRPr="00F0117A">
        <w:rPr>
          <w:rFonts w:asciiTheme="majorBidi" w:hAnsiTheme="majorBidi" w:cstheme="majorBidi"/>
          <w:b/>
          <w:bCs/>
          <w:sz w:val="24"/>
          <w:szCs w:val="24"/>
        </w:rPr>
        <w:t xml:space="preserve"> whether the stakeholders have the experience and expertise on disability and accessibility</w:t>
      </w:r>
      <w:r w:rsidRPr="00B14216">
        <w:rPr>
          <w:rFonts w:asciiTheme="majorBidi" w:hAnsiTheme="majorBidi" w:cstheme="majorBidi"/>
          <w:sz w:val="24"/>
          <w:szCs w:val="24"/>
        </w:rPr>
        <w:t xml:space="preserve">. In current Bank projects, there are some cases where the Bank is engaging with stakeholders who do not possess necessary expertise and experience on disability.     </w:t>
      </w:r>
    </w:p>
    <w:p w14:paraId="49283B61" w14:textId="77777777" w:rsidR="004019E8" w:rsidRDefault="004019E8" w:rsidP="004019E8">
      <w:pPr>
        <w:pStyle w:val="ListParagraph"/>
        <w:numPr>
          <w:ilvl w:val="0"/>
          <w:numId w:val="6"/>
        </w:numPr>
        <w:jc w:val="both"/>
        <w:rPr>
          <w:rFonts w:asciiTheme="majorBidi" w:hAnsiTheme="majorBidi" w:cstheme="majorBidi"/>
          <w:sz w:val="24"/>
          <w:szCs w:val="24"/>
        </w:rPr>
      </w:pPr>
      <w:r w:rsidRPr="004019E8">
        <w:rPr>
          <w:rFonts w:asciiTheme="majorBidi" w:hAnsiTheme="majorBidi" w:cstheme="majorBidi"/>
          <w:b/>
          <w:bCs/>
          <w:sz w:val="24"/>
          <w:szCs w:val="24"/>
        </w:rPr>
        <w:t>Focus groups for persons</w:t>
      </w:r>
      <w:r w:rsidR="00F50B48">
        <w:rPr>
          <w:rFonts w:asciiTheme="majorBidi" w:hAnsiTheme="majorBidi" w:cstheme="majorBidi"/>
          <w:b/>
          <w:bCs/>
          <w:sz w:val="24"/>
          <w:szCs w:val="24"/>
        </w:rPr>
        <w:t>/women</w:t>
      </w:r>
      <w:r w:rsidRPr="004019E8">
        <w:rPr>
          <w:rFonts w:asciiTheme="majorBidi" w:hAnsiTheme="majorBidi" w:cstheme="majorBidi"/>
          <w:b/>
          <w:bCs/>
          <w:sz w:val="24"/>
          <w:szCs w:val="24"/>
        </w:rPr>
        <w:t xml:space="preserve"> with disabilities </w:t>
      </w:r>
      <w:r>
        <w:rPr>
          <w:rFonts w:asciiTheme="majorBidi" w:hAnsiTheme="majorBidi" w:cstheme="majorBidi"/>
          <w:sz w:val="24"/>
          <w:szCs w:val="24"/>
        </w:rPr>
        <w:t xml:space="preserve">should be </w:t>
      </w:r>
      <w:r w:rsidR="00F50B48">
        <w:rPr>
          <w:rFonts w:asciiTheme="majorBidi" w:hAnsiTheme="majorBidi" w:cstheme="majorBidi"/>
          <w:sz w:val="24"/>
          <w:szCs w:val="24"/>
        </w:rPr>
        <w:t>held in order to facilitate more effective engagement with these</w:t>
      </w:r>
      <w:r>
        <w:rPr>
          <w:rFonts w:asciiTheme="majorBidi" w:hAnsiTheme="majorBidi" w:cstheme="majorBidi"/>
          <w:sz w:val="24"/>
          <w:szCs w:val="24"/>
        </w:rPr>
        <w:t xml:space="preserve"> groups. </w:t>
      </w:r>
    </w:p>
    <w:p w14:paraId="277AC245" w14:textId="646AAA49" w:rsidR="0084157B" w:rsidRDefault="0084157B" w:rsidP="00810C2C">
      <w:pPr>
        <w:pStyle w:val="ListParagraph"/>
        <w:numPr>
          <w:ilvl w:val="0"/>
          <w:numId w:val="6"/>
        </w:numPr>
        <w:jc w:val="both"/>
        <w:rPr>
          <w:rFonts w:asciiTheme="majorBidi" w:hAnsiTheme="majorBidi" w:cstheme="majorBidi"/>
          <w:sz w:val="24"/>
          <w:szCs w:val="24"/>
        </w:rPr>
      </w:pPr>
      <w:r>
        <w:rPr>
          <w:rFonts w:asciiTheme="majorBidi" w:hAnsiTheme="majorBidi" w:cstheme="majorBidi"/>
          <w:b/>
          <w:bCs/>
          <w:sz w:val="24"/>
          <w:szCs w:val="24"/>
        </w:rPr>
        <w:t>S</w:t>
      </w:r>
      <w:r w:rsidRPr="004019E8">
        <w:rPr>
          <w:rFonts w:asciiTheme="majorBidi" w:hAnsiTheme="majorBidi" w:cstheme="majorBidi"/>
          <w:b/>
          <w:bCs/>
          <w:sz w:val="24"/>
          <w:szCs w:val="24"/>
        </w:rPr>
        <w:t>takeholder engagement should be also proportionate</w:t>
      </w:r>
      <w:r w:rsidRPr="00F0117A">
        <w:rPr>
          <w:rFonts w:asciiTheme="majorBidi" w:hAnsiTheme="majorBidi" w:cstheme="majorBidi"/>
          <w:sz w:val="24"/>
          <w:szCs w:val="24"/>
        </w:rPr>
        <w:t xml:space="preserve"> to </w:t>
      </w:r>
      <w:r>
        <w:rPr>
          <w:rFonts w:asciiTheme="majorBidi" w:hAnsiTheme="majorBidi" w:cstheme="majorBidi"/>
          <w:sz w:val="24"/>
          <w:szCs w:val="24"/>
        </w:rPr>
        <w:t xml:space="preserve">the risks and impact on project affected communities. </w:t>
      </w:r>
      <w:r w:rsidRPr="004032F0">
        <w:rPr>
          <w:rFonts w:asciiTheme="majorBidi" w:hAnsiTheme="majorBidi" w:cstheme="majorBidi"/>
          <w:b/>
          <w:bCs/>
          <w:sz w:val="24"/>
          <w:szCs w:val="24"/>
        </w:rPr>
        <w:t xml:space="preserve">Persons with disabilities should </w:t>
      </w:r>
      <w:r w:rsidR="00810C2C" w:rsidRPr="004032F0">
        <w:rPr>
          <w:rFonts w:asciiTheme="majorBidi" w:hAnsiTheme="majorBidi" w:cstheme="majorBidi"/>
          <w:b/>
          <w:bCs/>
          <w:sz w:val="24"/>
          <w:szCs w:val="24"/>
        </w:rPr>
        <w:t>be treated equally</w:t>
      </w:r>
      <w:r>
        <w:rPr>
          <w:rFonts w:asciiTheme="majorBidi" w:hAnsiTheme="majorBidi" w:cstheme="majorBidi"/>
          <w:sz w:val="24"/>
          <w:szCs w:val="24"/>
        </w:rPr>
        <w:t xml:space="preserve">. </w:t>
      </w:r>
    </w:p>
    <w:p w14:paraId="3F3EFBA6" w14:textId="77777777" w:rsidR="001014BD" w:rsidRDefault="001014BD" w:rsidP="00A84CBC">
      <w:pPr>
        <w:pStyle w:val="ListParagraph"/>
        <w:numPr>
          <w:ilvl w:val="0"/>
          <w:numId w:val="6"/>
        </w:numPr>
        <w:jc w:val="both"/>
        <w:rPr>
          <w:rFonts w:asciiTheme="majorBidi" w:hAnsiTheme="majorBidi" w:cstheme="majorBidi"/>
          <w:sz w:val="24"/>
          <w:szCs w:val="24"/>
        </w:rPr>
      </w:pPr>
      <w:r w:rsidRPr="00F0117A">
        <w:rPr>
          <w:rFonts w:asciiTheme="majorBidi" w:hAnsiTheme="majorBidi" w:cstheme="majorBidi"/>
          <w:b/>
          <w:bCs/>
          <w:sz w:val="24"/>
          <w:szCs w:val="24"/>
        </w:rPr>
        <w:t>Accessibility to Bank project information</w:t>
      </w:r>
      <w:r w:rsidRPr="00B14216">
        <w:rPr>
          <w:rFonts w:asciiTheme="majorBidi" w:hAnsiTheme="majorBidi" w:cstheme="majorBidi"/>
          <w:sz w:val="24"/>
          <w:szCs w:val="24"/>
        </w:rPr>
        <w:t xml:space="preserve"> </w:t>
      </w:r>
      <w:r w:rsidR="004019E8">
        <w:rPr>
          <w:rFonts w:asciiTheme="majorBidi" w:hAnsiTheme="majorBidi" w:cstheme="majorBidi"/>
          <w:sz w:val="24"/>
          <w:szCs w:val="24"/>
        </w:rPr>
        <w:t xml:space="preserve">is very important and </w:t>
      </w:r>
      <w:r w:rsidRPr="00B14216">
        <w:rPr>
          <w:rFonts w:asciiTheme="majorBidi" w:hAnsiTheme="majorBidi" w:cstheme="majorBidi"/>
          <w:sz w:val="24"/>
          <w:szCs w:val="24"/>
        </w:rPr>
        <w:t xml:space="preserve">should be improved for persons with disabilities. </w:t>
      </w:r>
    </w:p>
    <w:p w14:paraId="6E48DB34" w14:textId="77777777" w:rsidR="00411788" w:rsidRDefault="00411788" w:rsidP="00593381">
      <w:pPr>
        <w:pStyle w:val="ListParagraph"/>
        <w:numPr>
          <w:ilvl w:val="0"/>
          <w:numId w:val="6"/>
        </w:numPr>
        <w:jc w:val="both"/>
        <w:rPr>
          <w:rFonts w:asciiTheme="majorBidi" w:hAnsiTheme="majorBidi" w:cstheme="majorBidi"/>
          <w:sz w:val="24"/>
          <w:szCs w:val="24"/>
        </w:rPr>
      </w:pPr>
      <w:r w:rsidRPr="00F0117A">
        <w:rPr>
          <w:rFonts w:asciiTheme="majorBidi" w:hAnsiTheme="majorBidi" w:cstheme="majorBidi"/>
          <w:b/>
          <w:bCs/>
          <w:sz w:val="24"/>
          <w:szCs w:val="24"/>
        </w:rPr>
        <w:t>Suggestions for gender sensitive stakeholder engagement</w:t>
      </w:r>
      <w:r w:rsidRPr="00F0117A">
        <w:rPr>
          <w:rFonts w:asciiTheme="majorBidi" w:hAnsiTheme="majorBidi" w:cstheme="majorBidi"/>
          <w:sz w:val="24"/>
          <w:szCs w:val="24"/>
        </w:rPr>
        <w:t xml:space="preserve"> include involvement of women in all consultation processes; dedicated processes for women such as different times and locations; gender sensitive training for facilitators; support for women organization and other CSOs on community mobilization</w:t>
      </w:r>
      <w:r>
        <w:rPr>
          <w:rFonts w:asciiTheme="majorBidi" w:hAnsiTheme="majorBidi" w:cstheme="majorBidi"/>
          <w:sz w:val="24"/>
          <w:szCs w:val="24"/>
        </w:rPr>
        <w:t xml:space="preserve">; </w:t>
      </w:r>
      <w:r w:rsidRPr="00F0117A">
        <w:rPr>
          <w:rFonts w:asciiTheme="majorBidi" w:hAnsiTheme="majorBidi" w:cstheme="majorBidi"/>
          <w:sz w:val="24"/>
          <w:szCs w:val="24"/>
        </w:rPr>
        <w:t xml:space="preserve">and support for women leadership and decision-making in community consultation. </w:t>
      </w:r>
    </w:p>
    <w:p w14:paraId="4DA5FC43" w14:textId="57973384" w:rsidR="00432890" w:rsidRDefault="004019E8" w:rsidP="00E665F0">
      <w:pPr>
        <w:pStyle w:val="ListParagraph"/>
        <w:numPr>
          <w:ilvl w:val="0"/>
          <w:numId w:val="6"/>
        </w:numPr>
        <w:spacing w:after="0"/>
        <w:jc w:val="both"/>
        <w:rPr>
          <w:rFonts w:asciiTheme="majorBidi" w:hAnsiTheme="majorBidi" w:cstheme="majorBidi"/>
          <w:sz w:val="24"/>
          <w:szCs w:val="24"/>
        </w:rPr>
      </w:pPr>
      <w:r w:rsidRPr="000373A4">
        <w:rPr>
          <w:rFonts w:asciiTheme="majorBidi" w:hAnsiTheme="majorBidi" w:cstheme="majorBidi"/>
          <w:b/>
          <w:bCs/>
          <w:sz w:val="24"/>
          <w:szCs w:val="24"/>
        </w:rPr>
        <w:t>Suggestions for effective grievance mechanism</w:t>
      </w:r>
      <w:r w:rsidRPr="000373A4">
        <w:rPr>
          <w:rFonts w:asciiTheme="majorBidi" w:hAnsiTheme="majorBidi" w:cstheme="majorBidi"/>
          <w:sz w:val="24"/>
          <w:szCs w:val="24"/>
        </w:rPr>
        <w:t xml:space="preserve"> include c</w:t>
      </w:r>
      <w:r w:rsidR="006127A7" w:rsidRPr="000373A4">
        <w:rPr>
          <w:rFonts w:asciiTheme="majorBidi" w:hAnsiTheme="majorBidi" w:cstheme="majorBidi"/>
          <w:sz w:val="24"/>
          <w:szCs w:val="24"/>
        </w:rPr>
        <w:t>heckli</w:t>
      </w:r>
      <w:r w:rsidRPr="000373A4">
        <w:rPr>
          <w:rFonts w:asciiTheme="majorBidi" w:hAnsiTheme="majorBidi" w:cstheme="majorBidi"/>
          <w:sz w:val="24"/>
          <w:szCs w:val="24"/>
        </w:rPr>
        <w:t>st of issues; sensitization of grievance redress mechanism (GRM</w:t>
      </w:r>
      <w:r w:rsidRPr="00810C2C">
        <w:rPr>
          <w:rFonts w:asciiTheme="majorBidi" w:hAnsiTheme="majorBidi" w:cstheme="majorBidi"/>
          <w:sz w:val="24"/>
          <w:szCs w:val="24"/>
        </w:rPr>
        <w:t>)</w:t>
      </w:r>
      <w:r w:rsidR="006127A7" w:rsidRPr="00810C2C">
        <w:rPr>
          <w:rFonts w:asciiTheme="majorBidi" w:hAnsiTheme="majorBidi" w:cstheme="majorBidi"/>
          <w:sz w:val="24"/>
          <w:szCs w:val="24"/>
        </w:rPr>
        <w:t xml:space="preserve">; </w:t>
      </w:r>
      <w:r w:rsidR="000373A4" w:rsidRPr="00810C2C">
        <w:rPr>
          <w:rFonts w:asciiTheme="majorBidi" w:hAnsiTheme="majorBidi" w:cstheme="majorBidi"/>
          <w:sz w:val="24"/>
          <w:szCs w:val="24"/>
        </w:rPr>
        <w:t>procedures and facilitators to the needs, issues and constraints faced by women, persons with disabilities, and other vulnerable groups; building on existing village level grievance committees, which could begin with a participatory assessment of the advantages and disadvantages of these local mechanisms to women, persons with disabilities, and other vulnerable groups, and address</w:t>
      </w:r>
      <w:r w:rsidR="00F770B8">
        <w:rPr>
          <w:rFonts w:asciiTheme="majorBidi" w:hAnsiTheme="majorBidi" w:cstheme="majorBidi"/>
          <w:sz w:val="24"/>
          <w:szCs w:val="24"/>
        </w:rPr>
        <w:t>ing the gaps/problems, if any -</w:t>
      </w:r>
      <w:r w:rsidR="000373A4" w:rsidRPr="00810C2C">
        <w:rPr>
          <w:rFonts w:asciiTheme="majorBidi" w:hAnsiTheme="majorBidi" w:cstheme="majorBidi"/>
          <w:sz w:val="24"/>
          <w:szCs w:val="24"/>
        </w:rPr>
        <w:t xml:space="preserve"> this approach has been found to be effective especially in conflict-affected areas; ensuring the presence of different options/modes for raising complaints</w:t>
      </w:r>
      <w:r w:rsidR="00F770B8">
        <w:rPr>
          <w:rFonts w:asciiTheme="majorBidi" w:hAnsiTheme="majorBidi" w:cstheme="majorBidi"/>
          <w:sz w:val="24"/>
          <w:szCs w:val="24"/>
        </w:rPr>
        <w:t>.</w:t>
      </w:r>
    </w:p>
    <w:p w14:paraId="460F64B4" w14:textId="77777777" w:rsidR="00F770B8" w:rsidRPr="000373A4" w:rsidRDefault="00F770B8" w:rsidP="00F770B8">
      <w:pPr>
        <w:pStyle w:val="ListParagraph"/>
        <w:spacing w:after="0"/>
        <w:jc w:val="both"/>
        <w:rPr>
          <w:rFonts w:asciiTheme="majorBidi" w:hAnsiTheme="majorBidi" w:cstheme="majorBidi"/>
          <w:sz w:val="24"/>
          <w:szCs w:val="24"/>
        </w:rPr>
      </w:pPr>
    </w:p>
    <w:p w14:paraId="73CB6BAE" w14:textId="77777777" w:rsidR="009F7793" w:rsidRPr="00B14216" w:rsidRDefault="001014BD" w:rsidP="004410DA">
      <w:pPr>
        <w:spacing w:after="0"/>
        <w:ind w:left="360" w:hanging="360"/>
        <w:jc w:val="both"/>
        <w:rPr>
          <w:rFonts w:asciiTheme="majorBidi" w:hAnsiTheme="majorBidi" w:cstheme="majorBidi"/>
          <w:b/>
          <w:sz w:val="24"/>
          <w:szCs w:val="24"/>
          <w:u w:val="single"/>
        </w:rPr>
      </w:pPr>
      <w:r w:rsidRPr="00B14216">
        <w:rPr>
          <w:rFonts w:asciiTheme="majorBidi" w:hAnsiTheme="majorBidi" w:cstheme="majorBidi"/>
          <w:b/>
          <w:sz w:val="24"/>
          <w:szCs w:val="24"/>
          <w:u w:val="single"/>
        </w:rPr>
        <w:t>6. Capacity building</w:t>
      </w:r>
    </w:p>
    <w:p w14:paraId="5DEEEE24" w14:textId="77777777" w:rsidR="00521030" w:rsidRPr="00265DCC" w:rsidRDefault="001014BD" w:rsidP="00E82A33">
      <w:pPr>
        <w:pStyle w:val="ListParagraph"/>
        <w:numPr>
          <w:ilvl w:val="0"/>
          <w:numId w:val="7"/>
        </w:numPr>
        <w:jc w:val="both"/>
        <w:rPr>
          <w:rFonts w:asciiTheme="majorBidi" w:hAnsiTheme="majorBidi" w:cstheme="majorBidi"/>
          <w:sz w:val="24"/>
          <w:szCs w:val="24"/>
        </w:rPr>
      </w:pPr>
      <w:r w:rsidRPr="00265DCC">
        <w:rPr>
          <w:rFonts w:asciiTheme="majorBidi" w:hAnsiTheme="majorBidi" w:cstheme="majorBidi"/>
          <w:b/>
          <w:bCs/>
          <w:sz w:val="24"/>
          <w:szCs w:val="24"/>
        </w:rPr>
        <w:t>Capacity building for the Borrower</w:t>
      </w:r>
      <w:r w:rsidRPr="00265DCC">
        <w:rPr>
          <w:rFonts w:asciiTheme="majorBidi" w:hAnsiTheme="majorBidi" w:cstheme="majorBidi"/>
          <w:sz w:val="24"/>
          <w:szCs w:val="24"/>
        </w:rPr>
        <w:t xml:space="preserve"> should be promoted at all levels, including policy makers and project implementers. Without the same level of understanding, the ESF including the non-discrimination principles would not be implemented in the local level.</w:t>
      </w:r>
      <w:r w:rsidR="00265DCC">
        <w:rPr>
          <w:rFonts w:asciiTheme="majorBidi" w:hAnsiTheme="majorBidi" w:cstheme="majorBidi"/>
          <w:sz w:val="24"/>
          <w:szCs w:val="24"/>
        </w:rPr>
        <w:t xml:space="preserve"> </w:t>
      </w:r>
      <w:r w:rsidR="00F21FCF" w:rsidRPr="00265DCC">
        <w:rPr>
          <w:rFonts w:asciiTheme="majorBidi" w:eastAsia="Times New Roman" w:hAnsiTheme="majorBidi" w:cstheme="majorBidi"/>
          <w:b/>
          <w:bCs/>
          <w:sz w:val="24"/>
          <w:szCs w:val="24"/>
          <w:shd w:val="clear" w:color="auto" w:fill="FFFFFF"/>
        </w:rPr>
        <w:t>L</w:t>
      </w:r>
      <w:r w:rsidR="00521030" w:rsidRPr="00265DCC">
        <w:rPr>
          <w:rFonts w:asciiTheme="majorBidi" w:eastAsia="Times New Roman" w:hAnsiTheme="majorBidi" w:cstheme="majorBidi"/>
          <w:b/>
          <w:bCs/>
          <w:sz w:val="24"/>
          <w:szCs w:val="24"/>
          <w:shd w:val="clear" w:color="auto" w:fill="FFFFFF"/>
        </w:rPr>
        <w:t>ocal capacity</w:t>
      </w:r>
      <w:r w:rsidR="00521030" w:rsidRPr="00265DCC">
        <w:rPr>
          <w:rFonts w:asciiTheme="majorBidi" w:eastAsia="Times New Roman" w:hAnsiTheme="majorBidi" w:cstheme="majorBidi"/>
          <w:sz w:val="24"/>
          <w:szCs w:val="24"/>
          <w:shd w:val="clear" w:color="auto" w:fill="FFFFFF"/>
        </w:rPr>
        <w:t xml:space="preserve"> needs to be strengthened particularly in countries with higher level of decentralization</w:t>
      </w:r>
      <w:r w:rsidR="0012262A">
        <w:rPr>
          <w:rFonts w:asciiTheme="majorBidi" w:eastAsia="Times New Roman" w:hAnsiTheme="majorBidi" w:cstheme="majorBidi"/>
          <w:sz w:val="24"/>
          <w:szCs w:val="24"/>
          <w:shd w:val="clear" w:color="auto" w:fill="FFFFFF"/>
        </w:rPr>
        <w:t>, and in small island states</w:t>
      </w:r>
      <w:r w:rsidR="00521030" w:rsidRPr="00265DCC">
        <w:rPr>
          <w:rFonts w:asciiTheme="majorBidi" w:eastAsia="Times New Roman" w:hAnsiTheme="majorBidi" w:cstheme="majorBidi"/>
          <w:sz w:val="24"/>
          <w:szCs w:val="24"/>
          <w:shd w:val="clear" w:color="auto" w:fill="FFFFFF"/>
        </w:rPr>
        <w:t>.</w:t>
      </w:r>
    </w:p>
    <w:p w14:paraId="3232C5B4" w14:textId="77777777" w:rsidR="00D53C0A" w:rsidRPr="00265DCC" w:rsidRDefault="001014BD" w:rsidP="00A36C48">
      <w:pPr>
        <w:pStyle w:val="ListParagraph"/>
        <w:numPr>
          <w:ilvl w:val="0"/>
          <w:numId w:val="7"/>
        </w:numPr>
        <w:jc w:val="both"/>
        <w:rPr>
          <w:rFonts w:asciiTheme="majorBidi" w:hAnsiTheme="majorBidi" w:cstheme="majorBidi"/>
          <w:sz w:val="24"/>
          <w:szCs w:val="24"/>
        </w:rPr>
      </w:pPr>
      <w:r w:rsidRPr="00265DCC">
        <w:rPr>
          <w:rFonts w:asciiTheme="majorBidi" w:hAnsiTheme="majorBidi" w:cstheme="majorBidi"/>
          <w:sz w:val="24"/>
          <w:szCs w:val="24"/>
        </w:rPr>
        <w:t xml:space="preserve">Developing implementation tools such as </w:t>
      </w:r>
      <w:r w:rsidRPr="00265DCC">
        <w:rPr>
          <w:rFonts w:asciiTheme="majorBidi" w:hAnsiTheme="majorBidi" w:cstheme="majorBidi"/>
          <w:b/>
          <w:bCs/>
          <w:sz w:val="24"/>
          <w:szCs w:val="24"/>
        </w:rPr>
        <w:t>guidelines and case studies</w:t>
      </w:r>
      <w:r w:rsidRPr="00265DCC">
        <w:rPr>
          <w:rFonts w:asciiTheme="majorBidi" w:hAnsiTheme="majorBidi" w:cstheme="majorBidi"/>
          <w:sz w:val="24"/>
          <w:szCs w:val="24"/>
        </w:rPr>
        <w:t xml:space="preserve"> as well as </w:t>
      </w:r>
      <w:r w:rsidRPr="00265DCC">
        <w:rPr>
          <w:rFonts w:asciiTheme="majorBidi" w:hAnsiTheme="majorBidi" w:cstheme="majorBidi"/>
          <w:b/>
          <w:bCs/>
          <w:sz w:val="24"/>
          <w:szCs w:val="24"/>
        </w:rPr>
        <w:t>capacity building of Bank staff</w:t>
      </w:r>
      <w:r w:rsidRPr="00265DCC">
        <w:rPr>
          <w:rFonts w:asciiTheme="majorBidi" w:hAnsiTheme="majorBidi" w:cstheme="majorBidi"/>
          <w:sz w:val="24"/>
          <w:szCs w:val="24"/>
        </w:rPr>
        <w:t xml:space="preserve"> are key to effective implementation of the ESF, including the non-discrimination principle. </w:t>
      </w:r>
      <w:r w:rsidR="00D53C0A" w:rsidRPr="00265DCC">
        <w:rPr>
          <w:rFonts w:asciiTheme="majorBidi" w:eastAsia="Times New Roman" w:hAnsiTheme="majorBidi" w:cstheme="majorBidi"/>
          <w:b/>
          <w:bCs/>
          <w:sz w:val="24"/>
          <w:szCs w:val="24"/>
          <w:shd w:val="clear" w:color="auto" w:fill="FFFFFF"/>
        </w:rPr>
        <w:t xml:space="preserve">Capacity building </w:t>
      </w:r>
      <w:r w:rsidR="00521030" w:rsidRPr="00265DCC">
        <w:rPr>
          <w:rFonts w:asciiTheme="majorBidi" w:eastAsia="Times New Roman" w:hAnsiTheme="majorBidi" w:cstheme="majorBidi"/>
          <w:b/>
          <w:bCs/>
          <w:sz w:val="24"/>
          <w:szCs w:val="24"/>
          <w:shd w:val="clear" w:color="auto" w:fill="FFFFFF"/>
        </w:rPr>
        <w:t xml:space="preserve">for </w:t>
      </w:r>
      <w:r w:rsidR="00D53C0A" w:rsidRPr="00265DCC">
        <w:rPr>
          <w:rFonts w:asciiTheme="majorBidi" w:eastAsia="Times New Roman" w:hAnsiTheme="majorBidi" w:cstheme="majorBidi"/>
          <w:b/>
          <w:bCs/>
          <w:sz w:val="24"/>
          <w:szCs w:val="24"/>
          <w:shd w:val="clear" w:color="auto" w:fill="FFFFFF"/>
        </w:rPr>
        <w:t>partner NGOs</w:t>
      </w:r>
      <w:r w:rsidR="00D53C0A" w:rsidRPr="00265DCC">
        <w:rPr>
          <w:rFonts w:asciiTheme="majorBidi" w:eastAsia="Times New Roman" w:hAnsiTheme="majorBidi" w:cstheme="majorBidi"/>
          <w:sz w:val="24"/>
          <w:szCs w:val="24"/>
          <w:shd w:val="clear" w:color="auto" w:fill="FFFFFF"/>
        </w:rPr>
        <w:t xml:space="preserve"> i</w:t>
      </w:r>
      <w:r w:rsidR="00602322" w:rsidRPr="00265DCC">
        <w:rPr>
          <w:rFonts w:asciiTheme="majorBidi" w:eastAsia="Times New Roman" w:hAnsiTheme="majorBidi" w:cstheme="majorBidi"/>
          <w:sz w:val="24"/>
          <w:szCs w:val="24"/>
          <w:shd w:val="clear" w:color="auto" w:fill="FFFFFF"/>
        </w:rPr>
        <w:t>s also important</w:t>
      </w:r>
      <w:r w:rsidR="00D53C0A" w:rsidRPr="00265DCC">
        <w:rPr>
          <w:rFonts w:asciiTheme="majorBidi" w:eastAsia="Times New Roman" w:hAnsiTheme="majorBidi" w:cstheme="majorBidi"/>
          <w:sz w:val="24"/>
          <w:szCs w:val="24"/>
          <w:shd w:val="clear" w:color="auto" w:fill="FFFFFF"/>
        </w:rPr>
        <w:t xml:space="preserve">. </w:t>
      </w:r>
    </w:p>
    <w:p w14:paraId="093ED755" w14:textId="25C2C1D6" w:rsidR="00810C2C" w:rsidRPr="00B14216" w:rsidRDefault="00961641" w:rsidP="00A84CBC">
      <w:pPr>
        <w:spacing w:after="0"/>
        <w:ind w:left="360" w:hanging="360"/>
        <w:jc w:val="both"/>
        <w:rPr>
          <w:rFonts w:asciiTheme="majorBidi" w:eastAsia="Times New Roman" w:hAnsiTheme="majorBidi" w:cstheme="majorBidi"/>
          <w:sz w:val="24"/>
          <w:szCs w:val="24"/>
          <w:u w:val="single"/>
          <w:shd w:val="clear" w:color="auto" w:fill="FFFFFF"/>
        </w:rPr>
      </w:pPr>
      <w:r w:rsidRPr="00B14216">
        <w:rPr>
          <w:rFonts w:asciiTheme="majorBidi" w:hAnsiTheme="majorBidi" w:cstheme="majorBidi"/>
          <w:b/>
          <w:sz w:val="24"/>
          <w:szCs w:val="24"/>
          <w:u w:val="single"/>
        </w:rPr>
        <w:t xml:space="preserve">7. General comments </w:t>
      </w:r>
    </w:p>
    <w:p w14:paraId="3F27BFE5" w14:textId="537EFB1D" w:rsidR="003E5B66" w:rsidRPr="00F061F1" w:rsidRDefault="003E5B66" w:rsidP="00F770B8">
      <w:pPr>
        <w:pStyle w:val="ListParagraph"/>
        <w:numPr>
          <w:ilvl w:val="0"/>
          <w:numId w:val="8"/>
        </w:numPr>
        <w:jc w:val="both"/>
        <w:rPr>
          <w:rFonts w:asciiTheme="majorBidi" w:eastAsiaTheme="minorHAnsi" w:hAnsiTheme="majorBidi" w:cstheme="majorBidi"/>
          <w:sz w:val="24"/>
          <w:szCs w:val="24"/>
          <w:lang w:eastAsia="en-US"/>
        </w:rPr>
      </w:pPr>
      <w:r w:rsidRPr="00B14216">
        <w:rPr>
          <w:rFonts w:asciiTheme="majorBidi" w:eastAsia="Times New Roman" w:hAnsiTheme="majorBidi" w:cstheme="majorBidi"/>
          <w:sz w:val="24"/>
          <w:szCs w:val="24"/>
          <w:shd w:val="clear" w:color="auto" w:fill="FFFFFF"/>
        </w:rPr>
        <w:lastRenderedPageBreak/>
        <w:t xml:space="preserve">The ESF should </w:t>
      </w:r>
      <w:r w:rsidR="00F50B48">
        <w:rPr>
          <w:rFonts w:asciiTheme="majorBidi" w:eastAsia="Times New Roman" w:hAnsiTheme="majorBidi" w:cstheme="majorBidi"/>
          <w:sz w:val="24"/>
          <w:szCs w:val="24"/>
          <w:shd w:val="clear" w:color="auto" w:fill="FFFFFF"/>
        </w:rPr>
        <w:t xml:space="preserve">set </w:t>
      </w:r>
      <w:r w:rsidRPr="00B14216">
        <w:rPr>
          <w:rFonts w:asciiTheme="majorBidi" w:eastAsia="Times New Roman" w:hAnsiTheme="majorBidi" w:cstheme="majorBidi"/>
          <w:sz w:val="24"/>
          <w:szCs w:val="24"/>
          <w:shd w:val="clear" w:color="auto" w:fill="FFFFFF"/>
        </w:rPr>
        <w:t>the</w:t>
      </w:r>
      <w:r w:rsidR="00F50B48">
        <w:rPr>
          <w:rFonts w:asciiTheme="majorBidi" w:eastAsia="Times New Roman" w:hAnsiTheme="majorBidi" w:cstheme="majorBidi"/>
          <w:sz w:val="24"/>
          <w:szCs w:val="24"/>
          <w:shd w:val="clear" w:color="auto" w:fill="FFFFFF"/>
        </w:rPr>
        <w:t xml:space="preserve"> general rules and principles. </w:t>
      </w:r>
      <w:r w:rsidR="00F50B48" w:rsidRPr="00F50B48">
        <w:rPr>
          <w:rFonts w:asciiTheme="majorBidi" w:eastAsia="Times New Roman" w:hAnsiTheme="majorBidi" w:cstheme="majorBidi"/>
          <w:b/>
          <w:sz w:val="24"/>
          <w:szCs w:val="24"/>
          <w:shd w:val="clear" w:color="auto" w:fill="FFFFFF"/>
        </w:rPr>
        <w:t xml:space="preserve">Details on concrete actions </w:t>
      </w:r>
      <w:r w:rsidR="00F770B8">
        <w:rPr>
          <w:rFonts w:asciiTheme="majorBidi" w:eastAsia="Times New Roman" w:hAnsiTheme="majorBidi" w:cstheme="majorBidi"/>
          <w:b/>
          <w:sz w:val="24"/>
          <w:szCs w:val="24"/>
          <w:shd w:val="clear" w:color="auto" w:fill="FFFFFF"/>
        </w:rPr>
        <w:t xml:space="preserve">for disability inclusion </w:t>
      </w:r>
      <w:r w:rsidR="00F50B48" w:rsidRPr="00F50B48">
        <w:rPr>
          <w:rFonts w:asciiTheme="majorBidi" w:eastAsia="Times New Roman" w:hAnsiTheme="majorBidi" w:cstheme="majorBidi"/>
          <w:b/>
          <w:sz w:val="24"/>
          <w:szCs w:val="24"/>
          <w:shd w:val="clear" w:color="auto" w:fill="FFFFFF"/>
        </w:rPr>
        <w:t>can be set out in an act</w:t>
      </w:r>
      <w:r w:rsidRPr="00F50B48">
        <w:rPr>
          <w:rFonts w:asciiTheme="majorBidi" w:eastAsia="Times New Roman" w:hAnsiTheme="majorBidi" w:cstheme="majorBidi"/>
          <w:b/>
          <w:sz w:val="24"/>
          <w:szCs w:val="24"/>
          <w:shd w:val="clear" w:color="auto" w:fill="FFFFFF"/>
        </w:rPr>
        <w:t>ion plan</w:t>
      </w:r>
      <w:r w:rsidRPr="00B14216">
        <w:rPr>
          <w:rFonts w:asciiTheme="majorBidi" w:eastAsia="Times New Roman" w:hAnsiTheme="majorBidi" w:cstheme="majorBidi"/>
          <w:sz w:val="24"/>
          <w:szCs w:val="24"/>
          <w:shd w:val="clear" w:color="auto" w:fill="FFFFFF"/>
        </w:rPr>
        <w:t xml:space="preserve">.  </w:t>
      </w:r>
    </w:p>
    <w:p w14:paraId="6DC4FA15" w14:textId="218E7721" w:rsidR="00810C2C" w:rsidRPr="00B14216" w:rsidRDefault="00810C2C" w:rsidP="00810C2C">
      <w:pPr>
        <w:pStyle w:val="ListParagraph"/>
        <w:numPr>
          <w:ilvl w:val="0"/>
          <w:numId w:val="8"/>
        </w:numPr>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When</w:t>
      </w:r>
      <w:r w:rsidRPr="00810C2C">
        <w:rPr>
          <w:rFonts w:asciiTheme="majorBidi" w:eastAsiaTheme="minorHAnsi" w:hAnsiTheme="majorBidi" w:cstheme="majorBidi"/>
          <w:sz w:val="24"/>
          <w:szCs w:val="24"/>
          <w:lang w:eastAsia="en-US"/>
        </w:rPr>
        <w:t xml:space="preserve"> addressing gender issue, women with disabilit</w:t>
      </w:r>
      <w:r>
        <w:rPr>
          <w:rFonts w:asciiTheme="majorBidi" w:eastAsiaTheme="minorHAnsi" w:hAnsiTheme="majorBidi" w:cstheme="majorBidi"/>
          <w:sz w:val="24"/>
          <w:szCs w:val="24"/>
          <w:lang w:eastAsia="en-US"/>
        </w:rPr>
        <w:t xml:space="preserve">ies should also be targeted, </w:t>
      </w:r>
      <w:r w:rsidRPr="00810C2C">
        <w:rPr>
          <w:rFonts w:asciiTheme="majorBidi" w:eastAsiaTheme="minorHAnsi" w:hAnsiTheme="majorBidi" w:cstheme="majorBidi"/>
          <w:sz w:val="24"/>
          <w:szCs w:val="24"/>
          <w:lang w:eastAsia="en-US"/>
        </w:rPr>
        <w:t>given attention and be supported to be able to participate.</w:t>
      </w:r>
    </w:p>
    <w:p w14:paraId="6A210235" w14:textId="77777777" w:rsidR="00521030" w:rsidRPr="00B14216" w:rsidRDefault="00521030" w:rsidP="00A84CBC">
      <w:pPr>
        <w:pStyle w:val="ListParagraph"/>
        <w:numPr>
          <w:ilvl w:val="0"/>
          <w:numId w:val="8"/>
        </w:numPr>
        <w:shd w:val="clear" w:color="auto" w:fill="FFFFFF"/>
        <w:spacing w:line="240" w:lineRule="auto"/>
        <w:jc w:val="both"/>
        <w:rPr>
          <w:rFonts w:asciiTheme="majorBidi" w:eastAsia="Times New Roman" w:hAnsiTheme="majorBidi" w:cstheme="majorBidi"/>
          <w:sz w:val="24"/>
          <w:szCs w:val="24"/>
          <w:shd w:val="clear" w:color="auto" w:fill="FFFFFF"/>
        </w:rPr>
      </w:pPr>
      <w:r w:rsidRPr="00521030">
        <w:rPr>
          <w:rFonts w:asciiTheme="majorBidi" w:eastAsia="Times New Roman" w:hAnsiTheme="majorBidi" w:cstheme="majorBidi"/>
          <w:b/>
          <w:bCs/>
          <w:sz w:val="24"/>
          <w:szCs w:val="24"/>
          <w:shd w:val="clear" w:color="auto" w:fill="FFFFFF"/>
        </w:rPr>
        <w:t>Many of the suggestions for gender can be also used for disabilities</w:t>
      </w:r>
      <w:r w:rsidRPr="00B14216">
        <w:rPr>
          <w:rFonts w:asciiTheme="majorBidi" w:eastAsia="Times New Roman" w:hAnsiTheme="majorBidi" w:cstheme="majorBidi"/>
          <w:sz w:val="24"/>
          <w:szCs w:val="24"/>
          <w:shd w:val="clear" w:color="auto" w:fill="FFFFFF"/>
        </w:rPr>
        <w:t xml:space="preserve">. </w:t>
      </w:r>
    </w:p>
    <w:p w14:paraId="0F5E91AF" w14:textId="77777777" w:rsidR="00521030" w:rsidRPr="00521030" w:rsidRDefault="00521030" w:rsidP="00A84CBC">
      <w:pPr>
        <w:pStyle w:val="ListParagraph"/>
        <w:numPr>
          <w:ilvl w:val="0"/>
          <w:numId w:val="8"/>
        </w:numPr>
        <w:shd w:val="clear" w:color="auto" w:fill="FFFFFF"/>
        <w:spacing w:line="240" w:lineRule="auto"/>
        <w:jc w:val="both"/>
        <w:rPr>
          <w:rFonts w:asciiTheme="majorBidi" w:eastAsia="Times New Roman" w:hAnsiTheme="majorBidi" w:cstheme="majorBidi"/>
          <w:sz w:val="24"/>
          <w:szCs w:val="24"/>
          <w:shd w:val="clear" w:color="auto" w:fill="FFFFFF"/>
        </w:rPr>
      </w:pPr>
      <w:r w:rsidRPr="00521030">
        <w:rPr>
          <w:rFonts w:asciiTheme="majorBidi" w:eastAsia="Times New Roman" w:hAnsiTheme="majorBidi" w:cstheme="majorBidi"/>
          <w:sz w:val="24"/>
          <w:szCs w:val="24"/>
          <w:shd w:val="clear" w:color="auto" w:fill="FFFFFF"/>
        </w:rPr>
        <w:t>Non-discrimination principle</w:t>
      </w:r>
      <w:r w:rsidR="00D53C0A" w:rsidRPr="00521030">
        <w:rPr>
          <w:rFonts w:asciiTheme="majorBidi" w:eastAsia="Times New Roman" w:hAnsiTheme="majorBidi" w:cstheme="majorBidi"/>
          <w:sz w:val="24"/>
          <w:szCs w:val="24"/>
          <w:shd w:val="clear" w:color="auto" w:fill="FFFFFF"/>
        </w:rPr>
        <w:t xml:space="preserve"> should be </w:t>
      </w:r>
      <w:r w:rsidR="00D53C0A" w:rsidRPr="00521030">
        <w:rPr>
          <w:rFonts w:asciiTheme="majorBidi" w:eastAsia="Times New Roman" w:hAnsiTheme="majorBidi" w:cstheme="majorBidi"/>
          <w:b/>
          <w:bCs/>
          <w:sz w:val="24"/>
          <w:szCs w:val="24"/>
          <w:shd w:val="clear" w:color="auto" w:fill="FFFFFF"/>
        </w:rPr>
        <w:t>conditional to the loan</w:t>
      </w:r>
      <w:r w:rsidR="00D53C0A" w:rsidRPr="00521030">
        <w:rPr>
          <w:rFonts w:asciiTheme="majorBidi" w:eastAsia="Times New Roman" w:hAnsiTheme="majorBidi" w:cstheme="majorBidi"/>
          <w:sz w:val="24"/>
          <w:szCs w:val="24"/>
          <w:shd w:val="clear" w:color="auto" w:fill="FFFFFF"/>
        </w:rPr>
        <w:t xml:space="preserve"> to make it enforceable, rather than aspirational. </w:t>
      </w:r>
      <w:r w:rsidR="007451EC" w:rsidRPr="00521030">
        <w:rPr>
          <w:rFonts w:asciiTheme="majorBidi" w:eastAsia="Times New Roman" w:hAnsiTheme="majorBidi" w:cstheme="majorBidi"/>
          <w:sz w:val="24"/>
          <w:szCs w:val="24"/>
          <w:shd w:val="clear" w:color="auto" w:fill="FFFFFF"/>
        </w:rPr>
        <w:t xml:space="preserve">This would be more effective </w:t>
      </w:r>
      <w:r w:rsidR="00F50B48">
        <w:rPr>
          <w:rFonts w:asciiTheme="majorBidi" w:eastAsia="Times New Roman" w:hAnsiTheme="majorBidi" w:cstheme="majorBidi"/>
          <w:sz w:val="24"/>
          <w:szCs w:val="24"/>
          <w:shd w:val="clear" w:color="auto" w:fill="FFFFFF"/>
        </w:rPr>
        <w:t>in making</w:t>
      </w:r>
      <w:r w:rsidR="007451EC" w:rsidRPr="00521030">
        <w:rPr>
          <w:rFonts w:asciiTheme="majorBidi" w:eastAsia="Times New Roman" w:hAnsiTheme="majorBidi" w:cstheme="majorBidi"/>
          <w:sz w:val="24"/>
          <w:szCs w:val="24"/>
          <w:shd w:val="clear" w:color="auto" w:fill="FFFFFF"/>
        </w:rPr>
        <w:t xml:space="preserve"> the Borrower </w:t>
      </w:r>
      <w:r w:rsidR="00F50B48">
        <w:rPr>
          <w:rFonts w:asciiTheme="majorBidi" w:eastAsia="Times New Roman" w:hAnsiTheme="majorBidi" w:cstheme="majorBidi"/>
          <w:sz w:val="24"/>
          <w:szCs w:val="24"/>
          <w:shd w:val="clear" w:color="auto" w:fill="FFFFFF"/>
        </w:rPr>
        <w:t xml:space="preserve">attentive to </w:t>
      </w:r>
      <w:r w:rsidR="007451EC" w:rsidRPr="00521030">
        <w:rPr>
          <w:rFonts w:asciiTheme="majorBidi" w:eastAsia="Times New Roman" w:hAnsiTheme="majorBidi" w:cstheme="majorBidi"/>
          <w:sz w:val="24"/>
          <w:szCs w:val="24"/>
          <w:shd w:val="clear" w:color="auto" w:fill="FFFFFF"/>
        </w:rPr>
        <w:t xml:space="preserve">gender </w:t>
      </w:r>
      <w:r w:rsidRPr="00521030">
        <w:rPr>
          <w:rFonts w:asciiTheme="majorBidi" w:eastAsia="Times New Roman" w:hAnsiTheme="majorBidi" w:cstheme="majorBidi"/>
          <w:sz w:val="24"/>
          <w:szCs w:val="24"/>
          <w:shd w:val="clear" w:color="auto" w:fill="FFFFFF"/>
        </w:rPr>
        <w:t xml:space="preserve">and disability </w:t>
      </w:r>
      <w:r w:rsidR="007451EC" w:rsidRPr="00521030">
        <w:rPr>
          <w:rFonts w:asciiTheme="majorBidi" w:eastAsia="Times New Roman" w:hAnsiTheme="majorBidi" w:cstheme="majorBidi"/>
          <w:sz w:val="24"/>
          <w:szCs w:val="24"/>
          <w:shd w:val="clear" w:color="auto" w:fill="FFFFFF"/>
        </w:rPr>
        <w:t xml:space="preserve">issues. </w:t>
      </w:r>
      <w:r>
        <w:rPr>
          <w:rFonts w:asciiTheme="majorBidi" w:eastAsia="Times New Roman" w:hAnsiTheme="majorBidi" w:cstheme="majorBidi"/>
          <w:sz w:val="24"/>
          <w:szCs w:val="24"/>
          <w:shd w:val="clear" w:color="auto" w:fill="FFFFFF"/>
        </w:rPr>
        <w:t>For example, t</w:t>
      </w:r>
      <w:r w:rsidRPr="00521030">
        <w:rPr>
          <w:rFonts w:asciiTheme="majorBidi" w:eastAsia="Times New Roman" w:hAnsiTheme="majorBidi" w:cstheme="majorBidi"/>
          <w:sz w:val="24"/>
          <w:szCs w:val="24"/>
          <w:shd w:val="clear" w:color="auto" w:fill="FFFFFF"/>
        </w:rPr>
        <w:t xml:space="preserve">he Bank should lower the interest rate to the borrower or lengthen the loan period. </w:t>
      </w:r>
    </w:p>
    <w:p w14:paraId="3A07A5AA" w14:textId="77777777" w:rsidR="00CA5ED7" w:rsidRDefault="009E024C" w:rsidP="00A84CBC">
      <w:pPr>
        <w:pStyle w:val="ListParagraph"/>
        <w:numPr>
          <w:ilvl w:val="0"/>
          <w:numId w:val="8"/>
        </w:numPr>
        <w:jc w:val="both"/>
        <w:rPr>
          <w:rFonts w:asciiTheme="majorBidi" w:hAnsiTheme="majorBidi" w:cstheme="majorBidi"/>
          <w:sz w:val="24"/>
          <w:szCs w:val="24"/>
        </w:rPr>
      </w:pPr>
      <w:r w:rsidRPr="00521030">
        <w:rPr>
          <w:rFonts w:asciiTheme="majorBidi" w:hAnsiTheme="majorBidi" w:cstheme="majorBidi"/>
          <w:b/>
          <w:bCs/>
          <w:sz w:val="24"/>
          <w:szCs w:val="24"/>
        </w:rPr>
        <w:t xml:space="preserve">Disability is a day-to-day issue in fragile </w:t>
      </w:r>
      <w:r w:rsidR="00CA5ED7" w:rsidRPr="00521030">
        <w:rPr>
          <w:rFonts w:asciiTheme="majorBidi" w:hAnsiTheme="majorBidi" w:cstheme="majorBidi"/>
          <w:b/>
          <w:bCs/>
          <w:sz w:val="24"/>
          <w:szCs w:val="24"/>
        </w:rPr>
        <w:t>states</w:t>
      </w:r>
      <w:r w:rsidRPr="00B14216">
        <w:rPr>
          <w:rFonts w:asciiTheme="majorBidi" w:hAnsiTheme="majorBidi" w:cstheme="majorBidi"/>
          <w:sz w:val="24"/>
          <w:szCs w:val="24"/>
        </w:rPr>
        <w:t xml:space="preserve"> like Afghanistan</w:t>
      </w:r>
      <w:r w:rsidR="00CA5ED7" w:rsidRPr="00B14216">
        <w:rPr>
          <w:rFonts w:asciiTheme="majorBidi" w:hAnsiTheme="majorBidi" w:cstheme="majorBidi"/>
          <w:sz w:val="24"/>
          <w:szCs w:val="24"/>
        </w:rPr>
        <w:t>. T</w:t>
      </w:r>
      <w:r w:rsidRPr="00B14216">
        <w:rPr>
          <w:rFonts w:asciiTheme="majorBidi" w:hAnsiTheme="majorBidi" w:cstheme="majorBidi"/>
          <w:sz w:val="24"/>
          <w:szCs w:val="24"/>
        </w:rPr>
        <w:t>he risk of disab</w:t>
      </w:r>
      <w:r w:rsidR="00F50B48">
        <w:rPr>
          <w:rFonts w:asciiTheme="majorBidi" w:hAnsiTheme="majorBidi" w:cstheme="majorBidi"/>
          <w:sz w:val="24"/>
          <w:szCs w:val="24"/>
        </w:rPr>
        <w:t>ility</w:t>
      </w:r>
      <w:r w:rsidRPr="00B14216">
        <w:rPr>
          <w:rFonts w:asciiTheme="majorBidi" w:hAnsiTheme="majorBidi" w:cstheme="majorBidi"/>
          <w:sz w:val="24"/>
          <w:szCs w:val="24"/>
        </w:rPr>
        <w:t xml:space="preserve"> </w:t>
      </w:r>
      <w:r w:rsidR="00F50B48">
        <w:rPr>
          <w:rFonts w:asciiTheme="majorBidi" w:hAnsiTheme="majorBidi" w:cstheme="majorBidi"/>
          <w:sz w:val="24"/>
          <w:szCs w:val="24"/>
        </w:rPr>
        <w:t xml:space="preserve">caused by terror attacks </w:t>
      </w:r>
      <w:r w:rsidRPr="00B14216">
        <w:rPr>
          <w:rFonts w:asciiTheme="majorBidi" w:hAnsiTheme="majorBidi" w:cstheme="majorBidi"/>
          <w:sz w:val="24"/>
          <w:szCs w:val="24"/>
        </w:rPr>
        <w:t>is high due to security situations. The Bank should put high</w:t>
      </w:r>
      <w:r w:rsidR="00CA5ED7" w:rsidRPr="00B14216">
        <w:rPr>
          <w:rFonts w:asciiTheme="majorBidi" w:hAnsiTheme="majorBidi" w:cstheme="majorBidi"/>
          <w:sz w:val="24"/>
          <w:szCs w:val="24"/>
        </w:rPr>
        <w:t>er</w:t>
      </w:r>
      <w:r w:rsidR="00F50B48">
        <w:rPr>
          <w:rFonts w:asciiTheme="majorBidi" w:hAnsiTheme="majorBidi" w:cstheme="majorBidi"/>
          <w:sz w:val="24"/>
          <w:szCs w:val="24"/>
        </w:rPr>
        <w:t xml:space="preserve"> priority on</w:t>
      </w:r>
      <w:r w:rsidRPr="00B14216">
        <w:rPr>
          <w:rFonts w:asciiTheme="majorBidi" w:hAnsiTheme="majorBidi" w:cstheme="majorBidi"/>
          <w:sz w:val="24"/>
          <w:szCs w:val="24"/>
        </w:rPr>
        <w:t xml:space="preserve"> address</w:t>
      </w:r>
      <w:r w:rsidR="00F50B48">
        <w:rPr>
          <w:rFonts w:asciiTheme="majorBidi" w:hAnsiTheme="majorBidi" w:cstheme="majorBidi"/>
          <w:sz w:val="24"/>
          <w:szCs w:val="24"/>
        </w:rPr>
        <w:t>ing</w:t>
      </w:r>
      <w:r w:rsidRPr="00B14216">
        <w:rPr>
          <w:rFonts w:asciiTheme="majorBidi" w:hAnsiTheme="majorBidi" w:cstheme="majorBidi"/>
          <w:sz w:val="24"/>
          <w:szCs w:val="24"/>
        </w:rPr>
        <w:t xml:space="preserve"> </w:t>
      </w:r>
      <w:r w:rsidR="00F50B48">
        <w:rPr>
          <w:rFonts w:asciiTheme="majorBidi" w:hAnsiTheme="majorBidi" w:cstheme="majorBidi"/>
          <w:sz w:val="24"/>
          <w:szCs w:val="24"/>
        </w:rPr>
        <w:t xml:space="preserve">the issue of </w:t>
      </w:r>
      <w:r w:rsidRPr="00B14216">
        <w:rPr>
          <w:rFonts w:asciiTheme="majorBidi" w:hAnsiTheme="majorBidi" w:cstheme="majorBidi"/>
          <w:sz w:val="24"/>
          <w:szCs w:val="24"/>
        </w:rPr>
        <w:t>disabilit</w:t>
      </w:r>
      <w:r w:rsidR="00F50B48">
        <w:rPr>
          <w:rFonts w:asciiTheme="majorBidi" w:hAnsiTheme="majorBidi" w:cstheme="majorBidi"/>
          <w:sz w:val="24"/>
          <w:szCs w:val="24"/>
        </w:rPr>
        <w:t>y</w:t>
      </w:r>
      <w:r w:rsidRPr="00B14216">
        <w:rPr>
          <w:rFonts w:asciiTheme="majorBidi" w:hAnsiTheme="majorBidi" w:cstheme="majorBidi"/>
          <w:sz w:val="24"/>
          <w:szCs w:val="24"/>
        </w:rPr>
        <w:t xml:space="preserve"> in such countries. </w:t>
      </w:r>
      <w:r w:rsidR="00CA5ED7" w:rsidRPr="00B14216">
        <w:rPr>
          <w:rFonts w:asciiTheme="majorBidi" w:hAnsiTheme="majorBidi" w:cstheme="majorBidi"/>
          <w:sz w:val="24"/>
          <w:szCs w:val="24"/>
        </w:rPr>
        <w:t xml:space="preserve">For example, without special measures, people with disabilities would not apply for job opportunities, feeling ashamed of their disabilities. </w:t>
      </w:r>
    </w:p>
    <w:p w14:paraId="77DD3721" w14:textId="77777777" w:rsidR="000373A4" w:rsidRPr="00F061F1" w:rsidRDefault="000373A4" w:rsidP="000373A4">
      <w:pPr>
        <w:pStyle w:val="ListParagraph"/>
        <w:numPr>
          <w:ilvl w:val="0"/>
          <w:numId w:val="8"/>
        </w:numPr>
        <w:jc w:val="both"/>
        <w:rPr>
          <w:rFonts w:ascii="Times New Roman" w:hAnsi="Times New Roman" w:cs="Times New Roman"/>
          <w:sz w:val="24"/>
          <w:szCs w:val="24"/>
        </w:rPr>
      </w:pPr>
      <w:r w:rsidRPr="00F061F1">
        <w:rPr>
          <w:rFonts w:ascii="Times New Roman" w:hAnsi="Times New Roman" w:cs="Times New Roman"/>
          <w:sz w:val="24"/>
          <w:szCs w:val="24"/>
          <w:lang w:eastAsia="en-US"/>
        </w:rPr>
        <w:t xml:space="preserve">Our </w:t>
      </w:r>
      <w:r w:rsidRPr="00F061F1">
        <w:rPr>
          <w:rFonts w:ascii="Times New Roman" w:hAnsi="Times New Roman" w:cs="Times New Roman"/>
          <w:sz w:val="24"/>
          <w:szCs w:val="24"/>
        </w:rPr>
        <w:t>r</w:t>
      </w:r>
      <w:r w:rsidRPr="00F061F1">
        <w:rPr>
          <w:rFonts w:ascii="Times New Roman" w:hAnsi="Times New Roman" w:cs="Times New Roman"/>
          <w:sz w:val="24"/>
          <w:szCs w:val="24"/>
          <w:lang w:eastAsia="en-US"/>
        </w:rPr>
        <w:t>esearch in Japan and the UK has revealed a proliferation of invisible disability i.e</w:t>
      </w:r>
      <w:r w:rsidRPr="00F061F1">
        <w:rPr>
          <w:rFonts w:ascii="Times New Roman" w:hAnsi="Times New Roman" w:cs="Times New Roman"/>
          <w:sz w:val="24"/>
          <w:szCs w:val="24"/>
        </w:rPr>
        <w:t>.</w:t>
      </w:r>
      <w:r w:rsidRPr="00F061F1">
        <w:rPr>
          <w:rFonts w:ascii="Times New Roman" w:hAnsi="Times New Roman" w:cs="Times New Roman"/>
          <w:sz w:val="24"/>
          <w:szCs w:val="24"/>
          <w:lang w:eastAsia="en-US"/>
        </w:rPr>
        <w:t xml:space="preserve"> </w:t>
      </w:r>
      <w:r w:rsidRPr="00F061F1">
        <w:rPr>
          <w:rFonts w:ascii="Times New Roman" w:hAnsi="Times New Roman" w:cs="Times New Roman"/>
          <w:b/>
          <w:bCs/>
          <w:sz w:val="24"/>
          <w:szCs w:val="24"/>
          <w:lang w:eastAsia="en-US"/>
        </w:rPr>
        <w:t>mental health issues</w:t>
      </w:r>
      <w:r w:rsidRPr="00F061F1">
        <w:rPr>
          <w:rFonts w:ascii="Times New Roman" w:hAnsi="Times New Roman" w:cs="Times New Roman"/>
          <w:sz w:val="24"/>
          <w:szCs w:val="24"/>
          <w:lang w:eastAsia="en-US"/>
        </w:rPr>
        <w:t xml:space="preserve"> among young people leading to an increase in </w:t>
      </w:r>
      <w:r w:rsidRPr="00F061F1">
        <w:rPr>
          <w:rFonts w:ascii="Times New Roman" w:hAnsi="Times New Roman" w:cs="Times New Roman"/>
          <w:sz w:val="24"/>
          <w:szCs w:val="24"/>
        </w:rPr>
        <w:t xml:space="preserve">social withdrawal, lack of a sense of belonging, and </w:t>
      </w:r>
      <w:r w:rsidRPr="00F061F1">
        <w:rPr>
          <w:rFonts w:ascii="Times New Roman" w:hAnsi="Times New Roman" w:cs="Times New Roman"/>
          <w:sz w:val="24"/>
          <w:szCs w:val="24"/>
          <w:lang w:eastAsia="en-US"/>
        </w:rPr>
        <w:t xml:space="preserve">poverty. Non-hereditary social environment </w:t>
      </w:r>
      <w:r w:rsidRPr="00F061F1">
        <w:rPr>
          <w:rFonts w:ascii="Times New Roman" w:hAnsi="Times New Roman" w:cs="Times New Roman"/>
          <w:sz w:val="24"/>
          <w:szCs w:val="24"/>
        </w:rPr>
        <w:t xml:space="preserve">factors </w:t>
      </w:r>
      <w:r w:rsidRPr="00F061F1">
        <w:rPr>
          <w:rFonts w:ascii="Times New Roman" w:hAnsi="Times New Roman" w:cs="Times New Roman"/>
          <w:sz w:val="24"/>
          <w:szCs w:val="24"/>
          <w:lang w:eastAsia="en-US"/>
        </w:rPr>
        <w:t xml:space="preserve">such as </w:t>
      </w:r>
      <w:r w:rsidRPr="00F061F1">
        <w:rPr>
          <w:rFonts w:ascii="Times New Roman" w:hAnsi="Times New Roman" w:cs="Times New Roman"/>
          <w:sz w:val="24"/>
          <w:szCs w:val="24"/>
        </w:rPr>
        <w:t>insufficient</w:t>
      </w:r>
      <w:r w:rsidRPr="00F061F1">
        <w:rPr>
          <w:rFonts w:ascii="Times New Roman" w:hAnsi="Times New Roman" w:cs="Times New Roman"/>
          <w:sz w:val="24"/>
          <w:szCs w:val="24"/>
          <w:lang w:eastAsia="en-US"/>
        </w:rPr>
        <w:t xml:space="preserve"> parenting</w:t>
      </w:r>
      <w:r w:rsidRPr="00F061F1">
        <w:rPr>
          <w:rFonts w:ascii="Times New Roman" w:hAnsi="Times New Roman" w:cs="Times New Roman"/>
          <w:sz w:val="24"/>
          <w:szCs w:val="24"/>
        </w:rPr>
        <w:t xml:space="preserve"> or parents</w:t>
      </w:r>
      <w:r w:rsidRPr="00F061F1">
        <w:rPr>
          <w:rFonts w:ascii="Times New Roman" w:eastAsia="MS UI Gothic" w:hAnsi="Times New Roman" w:cs="Times New Roman"/>
          <w:sz w:val="24"/>
          <w:szCs w:val="24"/>
        </w:rPr>
        <w:t>'</w:t>
      </w:r>
      <w:r w:rsidRPr="00F061F1">
        <w:rPr>
          <w:rFonts w:ascii="Times New Roman" w:hAnsi="Times New Roman" w:cs="Times New Roman"/>
          <w:sz w:val="24"/>
          <w:szCs w:val="24"/>
          <w:lang w:eastAsia="en-US"/>
        </w:rPr>
        <w:t xml:space="preserve"> psychological stress</w:t>
      </w:r>
      <w:r w:rsidRPr="00F061F1">
        <w:rPr>
          <w:rFonts w:ascii="Times New Roman" w:hAnsi="Times New Roman" w:cs="Times New Roman"/>
          <w:sz w:val="24"/>
          <w:szCs w:val="24"/>
        </w:rPr>
        <w:t xml:space="preserve"> (stemming from</w:t>
      </w:r>
      <w:r w:rsidRPr="00F061F1">
        <w:rPr>
          <w:rFonts w:ascii="Times New Roman" w:hAnsi="Times New Roman" w:cs="Times New Roman"/>
          <w:sz w:val="24"/>
          <w:szCs w:val="24"/>
          <w:lang w:eastAsia="en-US"/>
        </w:rPr>
        <w:t xml:space="preserve"> being unemployed</w:t>
      </w:r>
      <w:r w:rsidRPr="00F061F1">
        <w:rPr>
          <w:rFonts w:ascii="Times New Roman" w:hAnsi="Times New Roman" w:cs="Times New Roman"/>
          <w:sz w:val="24"/>
          <w:szCs w:val="24"/>
        </w:rPr>
        <w:t xml:space="preserve"> or abused</w:t>
      </w:r>
      <w:r w:rsidRPr="00F061F1">
        <w:rPr>
          <w:rFonts w:ascii="Times New Roman" w:hAnsi="Times New Roman" w:cs="Times New Roman"/>
          <w:sz w:val="24"/>
          <w:szCs w:val="24"/>
          <w:lang w:eastAsia="en-US"/>
        </w:rPr>
        <w:t xml:space="preserve">, </w:t>
      </w:r>
      <w:r w:rsidRPr="00F061F1">
        <w:rPr>
          <w:rFonts w:ascii="Times New Roman" w:hAnsi="Times New Roman" w:cs="Times New Roman"/>
          <w:sz w:val="24"/>
          <w:szCs w:val="24"/>
        </w:rPr>
        <w:t>or from postpartum depression</w:t>
      </w:r>
      <w:r w:rsidRPr="00F061F1">
        <w:rPr>
          <w:rFonts w:ascii="Times New Roman" w:hAnsi="Times New Roman" w:cs="Times New Roman"/>
          <w:sz w:val="24"/>
          <w:szCs w:val="24"/>
          <w:lang w:eastAsia="en-US"/>
        </w:rPr>
        <w:t>,</w:t>
      </w:r>
      <w:r w:rsidRPr="00F061F1">
        <w:rPr>
          <w:rFonts w:ascii="Times New Roman" w:hAnsi="Times New Roman" w:cs="Times New Roman"/>
          <w:sz w:val="24"/>
          <w:szCs w:val="24"/>
        </w:rPr>
        <w:t xml:space="preserve"> etc.) are</w:t>
      </w:r>
      <w:r w:rsidRPr="00F061F1">
        <w:rPr>
          <w:rFonts w:ascii="Times New Roman" w:hAnsi="Times New Roman" w:cs="Times New Roman"/>
          <w:sz w:val="24"/>
          <w:szCs w:val="24"/>
          <w:lang w:eastAsia="en-US"/>
        </w:rPr>
        <w:t xml:space="preserve"> shown to </w:t>
      </w:r>
      <w:r w:rsidRPr="00F061F1">
        <w:rPr>
          <w:rFonts w:ascii="Times New Roman" w:hAnsi="Times New Roman" w:cs="Times New Roman"/>
          <w:sz w:val="24"/>
          <w:szCs w:val="24"/>
        </w:rPr>
        <w:t xml:space="preserve">correlate </w:t>
      </w:r>
      <w:r w:rsidRPr="00F061F1">
        <w:rPr>
          <w:rFonts w:ascii="Times New Roman" w:hAnsi="Times New Roman" w:cs="Times New Roman"/>
          <w:sz w:val="24"/>
          <w:szCs w:val="24"/>
          <w:lang w:eastAsia="en-US"/>
        </w:rPr>
        <w:t>strong</w:t>
      </w:r>
      <w:r w:rsidRPr="00F061F1">
        <w:rPr>
          <w:rFonts w:ascii="Times New Roman" w:hAnsi="Times New Roman" w:cs="Times New Roman"/>
          <w:sz w:val="24"/>
          <w:szCs w:val="24"/>
        </w:rPr>
        <w:t>ly</w:t>
      </w:r>
      <w:r w:rsidRPr="00F061F1">
        <w:rPr>
          <w:rFonts w:ascii="Times New Roman" w:hAnsi="Times New Roman" w:cs="Times New Roman"/>
          <w:sz w:val="24"/>
          <w:szCs w:val="24"/>
          <w:lang w:eastAsia="en-US"/>
        </w:rPr>
        <w:t xml:space="preserve"> with such mental </w:t>
      </w:r>
      <w:r w:rsidRPr="00F061F1">
        <w:rPr>
          <w:rFonts w:ascii="Times New Roman" w:hAnsi="Times New Roman" w:cs="Times New Roman"/>
          <w:sz w:val="24"/>
          <w:szCs w:val="24"/>
        </w:rPr>
        <w:t>issue</w:t>
      </w:r>
      <w:r w:rsidRPr="00F061F1">
        <w:rPr>
          <w:rFonts w:ascii="Times New Roman" w:hAnsi="Times New Roman" w:cs="Times New Roman"/>
          <w:sz w:val="24"/>
          <w:szCs w:val="24"/>
          <w:lang w:eastAsia="en-US"/>
        </w:rPr>
        <w:t xml:space="preserve">s. Social capital accumulation, such as mutual help </w:t>
      </w:r>
      <w:r w:rsidRPr="00F061F1">
        <w:rPr>
          <w:rFonts w:ascii="Times New Roman" w:hAnsi="Times New Roman" w:cs="Times New Roman"/>
          <w:sz w:val="24"/>
          <w:szCs w:val="24"/>
        </w:rPr>
        <w:t>in the</w:t>
      </w:r>
      <w:r w:rsidRPr="00F061F1">
        <w:rPr>
          <w:rFonts w:ascii="Times New Roman" w:hAnsi="Times New Roman" w:cs="Times New Roman"/>
          <w:sz w:val="24"/>
          <w:szCs w:val="24"/>
          <w:lang w:eastAsia="en-US"/>
        </w:rPr>
        <w:t xml:space="preserve"> neighborhood, </w:t>
      </w:r>
      <w:r w:rsidRPr="00F061F1">
        <w:rPr>
          <w:rFonts w:ascii="Times New Roman" w:hAnsi="Times New Roman" w:cs="Times New Roman"/>
          <w:sz w:val="24"/>
          <w:szCs w:val="24"/>
        </w:rPr>
        <w:t xml:space="preserve">is </w:t>
      </w:r>
      <w:r w:rsidRPr="00F061F1">
        <w:rPr>
          <w:rFonts w:ascii="Times New Roman" w:hAnsi="Times New Roman" w:cs="Times New Roman"/>
          <w:sz w:val="24"/>
          <w:szCs w:val="24"/>
          <w:lang w:eastAsia="en-US"/>
        </w:rPr>
        <w:t xml:space="preserve">found to be effective in reducing the risk of </w:t>
      </w:r>
      <w:r w:rsidRPr="00F061F1">
        <w:rPr>
          <w:rFonts w:ascii="Times New Roman" w:hAnsi="Times New Roman" w:cs="Times New Roman"/>
          <w:sz w:val="24"/>
          <w:szCs w:val="24"/>
        </w:rPr>
        <w:t xml:space="preserve">developing </w:t>
      </w:r>
      <w:r w:rsidRPr="00F061F1">
        <w:rPr>
          <w:rFonts w:ascii="Times New Roman" w:hAnsi="Times New Roman" w:cs="Times New Roman"/>
          <w:sz w:val="24"/>
          <w:szCs w:val="24"/>
          <w:lang w:eastAsia="en-US"/>
        </w:rPr>
        <w:t xml:space="preserve">mental </w:t>
      </w:r>
      <w:r w:rsidRPr="00F061F1">
        <w:rPr>
          <w:rFonts w:ascii="Times New Roman" w:hAnsi="Times New Roman" w:cs="Times New Roman"/>
          <w:sz w:val="24"/>
          <w:szCs w:val="24"/>
        </w:rPr>
        <w:t>health issues</w:t>
      </w:r>
      <w:r w:rsidRPr="00F061F1">
        <w:rPr>
          <w:rFonts w:ascii="Times New Roman" w:hAnsi="Times New Roman" w:cs="Times New Roman"/>
          <w:sz w:val="24"/>
          <w:szCs w:val="24"/>
          <w:lang w:eastAsia="en-US"/>
        </w:rPr>
        <w:t>. Further proliferation of this form of disability should be prevented in both donor and borrower countries, and the World Bank should take these</w:t>
      </w:r>
      <w:r w:rsidRPr="00F061F1">
        <w:rPr>
          <w:rFonts w:ascii="Times New Roman" w:hAnsi="Times New Roman" w:cs="Times New Roman"/>
          <w:sz w:val="24"/>
          <w:szCs w:val="24"/>
        </w:rPr>
        <w:t xml:space="preserve"> findings</w:t>
      </w:r>
      <w:r w:rsidRPr="00F061F1">
        <w:rPr>
          <w:rFonts w:ascii="Times New Roman" w:hAnsi="Times New Roman" w:cs="Times New Roman"/>
          <w:sz w:val="24"/>
          <w:szCs w:val="24"/>
          <w:lang w:eastAsia="en-US"/>
        </w:rPr>
        <w:t xml:space="preserve"> into consideration in its intervention.</w:t>
      </w:r>
    </w:p>
    <w:p w14:paraId="7C98F548" w14:textId="5643AB5C" w:rsidR="009F627B" w:rsidRPr="004410DA" w:rsidRDefault="009F627B" w:rsidP="00F061F1">
      <w:pPr>
        <w:pStyle w:val="ListParagraph"/>
        <w:jc w:val="both"/>
        <w:rPr>
          <w:rFonts w:asciiTheme="majorBidi" w:hAnsiTheme="majorBidi" w:cstheme="majorBidi"/>
          <w:sz w:val="24"/>
          <w:szCs w:val="24"/>
        </w:rPr>
      </w:pPr>
    </w:p>
    <w:sectPr w:rsidR="009F627B" w:rsidRPr="004410D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7DB60" w14:textId="77777777" w:rsidR="00F35C4B" w:rsidRDefault="00F35C4B" w:rsidP="00E569C0">
      <w:pPr>
        <w:spacing w:after="0" w:line="240" w:lineRule="auto"/>
      </w:pPr>
      <w:r>
        <w:separator/>
      </w:r>
    </w:p>
  </w:endnote>
  <w:endnote w:type="continuationSeparator" w:id="0">
    <w:p w14:paraId="0EBEA623" w14:textId="77777777" w:rsidR="00F35C4B" w:rsidRDefault="00F35C4B" w:rsidP="00E5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125592"/>
      <w:docPartObj>
        <w:docPartGallery w:val="Page Numbers (Bottom of Page)"/>
        <w:docPartUnique/>
      </w:docPartObj>
    </w:sdtPr>
    <w:sdtEndPr>
      <w:rPr>
        <w:noProof/>
      </w:rPr>
    </w:sdtEndPr>
    <w:sdtContent>
      <w:p w14:paraId="5588F3A1" w14:textId="07C56BD8" w:rsidR="00E569C0" w:rsidRDefault="00E569C0">
        <w:pPr>
          <w:pStyle w:val="Footer"/>
          <w:jc w:val="center"/>
        </w:pPr>
        <w:r>
          <w:fldChar w:fldCharType="begin"/>
        </w:r>
        <w:r>
          <w:instrText xml:space="preserve"> PAGE   \* MERGEFORMAT </w:instrText>
        </w:r>
        <w:r>
          <w:fldChar w:fldCharType="separate"/>
        </w:r>
        <w:r w:rsidR="00F85119">
          <w:rPr>
            <w:noProof/>
          </w:rPr>
          <w:t>5</w:t>
        </w:r>
        <w:r>
          <w:rPr>
            <w:noProof/>
          </w:rPr>
          <w:fldChar w:fldCharType="end"/>
        </w:r>
      </w:p>
    </w:sdtContent>
  </w:sdt>
  <w:p w14:paraId="526CB44D" w14:textId="77777777" w:rsidR="00E569C0" w:rsidRDefault="00E56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F0284" w14:textId="77777777" w:rsidR="00F35C4B" w:rsidRDefault="00F35C4B" w:rsidP="00E569C0">
      <w:pPr>
        <w:spacing w:after="0" w:line="240" w:lineRule="auto"/>
      </w:pPr>
      <w:r>
        <w:separator/>
      </w:r>
    </w:p>
  </w:footnote>
  <w:footnote w:type="continuationSeparator" w:id="0">
    <w:p w14:paraId="3BA98FD6" w14:textId="77777777" w:rsidR="00F35C4B" w:rsidRDefault="00F35C4B" w:rsidP="00E56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227"/>
    <w:multiLevelType w:val="hybridMultilevel"/>
    <w:tmpl w:val="DBC808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4E7EB3"/>
    <w:multiLevelType w:val="hybridMultilevel"/>
    <w:tmpl w:val="C624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D3442"/>
    <w:multiLevelType w:val="hybridMultilevel"/>
    <w:tmpl w:val="00A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41117"/>
    <w:multiLevelType w:val="hybridMultilevel"/>
    <w:tmpl w:val="ADF4107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22857C80"/>
    <w:multiLevelType w:val="hybridMultilevel"/>
    <w:tmpl w:val="28521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896F57"/>
    <w:multiLevelType w:val="hybridMultilevel"/>
    <w:tmpl w:val="4886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632E5"/>
    <w:multiLevelType w:val="hybridMultilevel"/>
    <w:tmpl w:val="6B62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91F6B"/>
    <w:multiLevelType w:val="hybridMultilevel"/>
    <w:tmpl w:val="0AEA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B7327"/>
    <w:multiLevelType w:val="hybridMultilevel"/>
    <w:tmpl w:val="E6FC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151D8"/>
    <w:multiLevelType w:val="hybridMultilevel"/>
    <w:tmpl w:val="2C08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9"/>
  </w:num>
  <w:num w:numId="6">
    <w:abstractNumId w:val="6"/>
  </w:num>
  <w:num w:numId="7">
    <w:abstractNumId w:val="1"/>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4C"/>
    <w:rsid w:val="00006C35"/>
    <w:rsid w:val="0001651D"/>
    <w:rsid w:val="0002362A"/>
    <w:rsid w:val="000373A4"/>
    <w:rsid w:val="0008333B"/>
    <w:rsid w:val="00092935"/>
    <w:rsid w:val="000E6809"/>
    <w:rsid w:val="001014BD"/>
    <w:rsid w:val="00103D89"/>
    <w:rsid w:val="0012262A"/>
    <w:rsid w:val="00173853"/>
    <w:rsid w:val="001824D0"/>
    <w:rsid w:val="001C7350"/>
    <w:rsid w:val="001E0F13"/>
    <w:rsid w:val="001F5EA4"/>
    <w:rsid w:val="00203DE1"/>
    <w:rsid w:val="0021799F"/>
    <w:rsid w:val="002252A6"/>
    <w:rsid w:val="0022748E"/>
    <w:rsid w:val="002655D0"/>
    <w:rsid w:val="00265DCC"/>
    <w:rsid w:val="002C4487"/>
    <w:rsid w:val="00322AD2"/>
    <w:rsid w:val="00325FD9"/>
    <w:rsid w:val="003510FE"/>
    <w:rsid w:val="00377782"/>
    <w:rsid w:val="003E310F"/>
    <w:rsid w:val="003E5B66"/>
    <w:rsid w:val="004019E8"/>
    <w:rsid w:val="004032C4"/>
    <w:rsid w:val="004032F0"/>
    <w:rsid w:val="00411788"/>
    <w:rsid w:val="00432890"/>
    <w:rsid w:val="004410DA"/>
    <w:rsid w:val="004B39C7"/>
    <w:rsid w:val="004C0879"/>
    <w:rsid w:val="004E597D"/>
    <w:rsid w:val="00521030"/>
    <w:rsid w:val="00525FE5"/>
    <w:rsid w:val="005945C5"/>
    <w:rsid w:val="005A1D95"/>
    <w:rsid w:val="00602322"/>
    <w:rsid w:val="006127A7"/>
    <w:rsid w:val="00634C36"/>
    <w:rsid w:val="00665EAA"/>
    <w:rsid w:val="00667564"/>
    <w:rsid w:val="006806F3"/>
    <w:rsid w:val="00692888"/>
    <w:rsid w:val="006C6929"/>
    <w:rsid w:val="006D4419"/>
    <w:rsid w:val="00712232"/>
    <w:rsid w:val="00744514"/>
    <w:rsid w:val="007451EC"/>
    <w:rsid w:val="007507D1"/>
    <w:rsid w:val="00763C98"/>
    <w:rsid w:val="00771FB8"/>
    <w:rsid w:val="0078016E"/>
    <w:rsid w:val="007B0BAA"/>
    <w:rsid w:val="007D2391"/>
    <w:rsid w:val="007D2E68"/>
    <w:rsid w:val="00810C2C"/>
    <w:rsid w:val="00822275"/>
    <w:rsid w:val="0084157B"/>
    <w:rsid w:val="00881E3E"/>
    <w:rsid w:val="00890C57"/>
    <w:rsid w:val="008B2103"/>
    <w:rsid w:val="008D53CF"/>
    <w:rsid w:val="00961641"/>
    <w:rsid w:val="009E024C"/>
    <w:rsid w:val="009F627B"/>
    <w:rsid w:val="009F7793"/>
    <w:rsid w:val="00A84CBC"/>
    <w:rsid w:val="00AC762D"/>
    <w:rsid w:val="00B12DE3"/>
    <w:rsid w:val="00B14216"/>
    <w:rsid w:val="00B224E5"/>
    <w:rsid w:val="00B43867"/>
    <w:rsid w:val="00B82543"/>
    <w:rsid w:val="00BB4F68"/>
    <w:rsid w:val="00BE724A"/>
    <w:rsid w:val="00C2642B"/>
    <w:rsid w:val="00C2746A"/>
    <w:rsid w:val="00C539FE"/>
    <w:rsid w:val="00C62FA7"/>
    <w:rsid w:val="00CA5ED7"/>
    <w:rsid w:val="00CB77FB"/>
    <w:rsid w:val="00D53C0A"/>
    <w:rsid w:val="00D60D06"/>
    <w:rsid w:val="00DA1076"/>
    <w:rsid w:val="00DE24E7"/>
    <w:rsid w:val="00E30F81"/>
    <w:rsid w:val="00E44792"/>
    <w:rsid w:val="00E569C0"/>
    <w:rsid w:val="00E90E6B"/>
    <w:rsid w:val="00ED77F6"/>
    <w:rsid w:val="00EE2FB0"/>
    <w:rsid w:val="00EE547F"/>
    <w:rsid w:val="00F0117A"/>
    <w:rsid w:val="00F061F1"/>
    <w:rsid w:val="00F21FCF"/>
    <w:rsid w:val="00F35C4B"/>
    <w:rsid w:val="00F37389"/>
    <w:rsid w:val="00F50B48"/>
    <w:rsid w:val="00F66B20"/>
    <w:rsid w:val="00F70A1B"/>
    <w:rsid w:val="00F770B8"/>
    <w:rsid w:val="00F85119"/>
    <w:rsid w:val="00F87433"/>
    <w:rsid w:val="00FD712A"/>
    <w:rsid w:val="00FF44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C6F6"/>
  <w15:docId w15:val="{D5E0EDC7-B74F-4FFD-BEC5-BE328D3D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9F627B"/>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9F627B"/>
    <w:pPr>
      <w:spacing w:after="200" w:line="276" w:lineRule="auto"/>
      <w:ind w:left="720"/>
      <w:contextualSpacing/>
    </w:pPr>
  </w:style>
  <w:style w:type="paragraph" w:styleId="BalloonText">
    <w:name w:val="Balloon Text"/>
    <w:basedOn w:val="Normal"/>
    <w:link w:val="BalloonTextChar"/>
    <w:uiPriority w:val="99"/>
    <w:semiHidden/>
    <w:unhideWhenUsed/>
    <w:rsid w:val="00EE5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7F"/>
    <w:rPr>
      <w:rFonts w:ascii="Segoe UI" w:hAnsi="Segoe UI" w:cs="Segoe UI"/>
      <w:sz w:val="18"/>
      <w:szCs w:val="18"/>
    </w:rPr>
  </w:style>
  <w:style w:type="character" w:styleId="CommentReference">
    <w:name w:val="annotation reference"/>
    <w:basedOn w:val="DefaultParagraphFont"/>
    <w:uiPriority w:val="99"/>
    <w:semiHidden/>
    <w:unhideWhenUsed/>
    <w:rsid w:val="00DA1076"/>
    <w:rPr>
      <w:sz w:val="16"/>
      <w:szCs w:val="16"/>
    </w:rPr>
  </w:style>
  <w:style w:type="paragraph" w:styleId="CommentText">
    <w:name w:val="annotation text"/>
    <w:basedOn w:val="Normal"/>
    <w:link w:val="CommentTextChar"/>
    <w:uiPriority w:val="99"/>
    <w:semiHidden/>
    <w:unhideWhenUsed/>
    <w:rsid w:val="00DA1076"/>
    <w:pPr>
      <w:spacing w:line="240" w:lineRule="auto"/>
    </w:pPr>
    <w:rPr>
      <w:sz w:val="20"/>
      <w:szCs w:val="20"/>
    </w:rPr>
  </w:style>
  <w:style w:type="character" w:customStyle="1" w:styleId="CommentTextChar">
    <w:name w:val="Comment Text Char"/>
    <w:basedOn w:val="DefaultParagraphFont"/>
    <w:link w:val="CommentText"/>
    <w:uiPriority w:val="99"/>
    <w:semiHidden/>
    <w:rsid w:val="00DA1076"/>
    <w:rPr>
      <w:sz w:val="20"/>
      <w:szCs w:val="20"/>
    </w:rPr>
  </w:style>
  <w:style w:type="paragraph" w:styleId="CommentSubject">
    <w:name w:val="annotation subject"/>
    <w:basedOn w:val="CommentText"/>
    <w:next w:val="CommentText"/>
    <w:link w:val="CommentSubjectChar"/>
    <w:uiPriority w:val="99"/>
    <w:semiHidden/>
    <w:unhideWhenUsed/>
    <w:rsid w:val="00DA1076"/>
    <w:rPr>
      <w:b/>
      <w:bCs/>
    </w:rPr>
  </w:style>
  <w:style w:type="character" w:customStyle="1" w:styleId="CommentSubjectChar">
    <w:name w:val="Comment Subject Char"/>
    <w:basedOn w:val="CommentTextChar"/>
    <w:link w:val="CommentSubject"/>
    <w:uiPriority w:val="99"/>
    <w:semiHidden/>
    <w:rsid w:val="00DA1076"/>
    <w:rPr>
      <w:b/>
      <w:bCs/>
      <w:sz w:val="20"/>
      <w:szCs w:val="20"/>
    </w:rPr>
  </w:style>
  <w:style w:type="character" w:styleId="Hyperlink">
    <w:name w:val="Hyperlink"/>
    <w:basedOn w:val="DefaultParagraphFont"/>
    <w:uiPriority w:val="99"/>
    <w:unhideWhenUsed/>
    <w:rsid w:val="008B2103"/>
    <w:rPr>
      <w:color w:val="0563C1" w:themeColor="hyperlink"/>
      <w:u w:val="single"/>
    </w:rPr>
  </w:style>
  <w:style w:type="paragraph" w:styleId="Header">
    <w:name w:val="header"/>
    <w:basedOn w:val="Normal"/>
    <w:link w:val="HeaderChar"/>
    <w:uiPriority w:val="99"/>
    <w:unhideWhenUsed/>
    <w:rsid w:val="00E5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9C0"/>
  </w:style>
  <w:style w:type="paragraph" w:styleId="Footer">
    <w:name w:val="footer"/>
    <w:basedOn w:val="Normal"/>
    <w:link w:val="FooterChar"/>
    <w:uiPriority w:val="99"/>
    <w:unhideWhenUsed/>
    <w:rsid w:val="00E5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Lesbi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wikipedia.org/wiki/Transgender" TargetMode="External"/><Relationship Id="rId4" Type="http://schemas.openxmlformats.org/officeDocument/2006/relationships/webSettings" Target="webSettings.xml"/><Relationship Id="rId9" Type="http://schemas.openxmlformats.org/officeDocument/2006/relationships/hyperlink" Target="https://en.wikipedia.org/wiki/Bisex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 Tsuda</dc:creator>
  <cp:lastModifiedBy>Jennifer Chato</cp:lastModifiedBy>
  <cp:revision>2</cp:revision>
  <cp:lastPrinted>2016-03-15T21:34:00Z</cp:lastPrinted>
  <dcterms:created xsi:type="dcterms:W3CDTF">2016-03-30T17:02:00Z</dcterms:created>
  <dcterms:modified xsi:type="dcterms:W3CDTF">2016-03-30T17:02:00Z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5c188080-aae5-48ee-9349-2c29138d4b8c</vt:lpwstr>
  </property>
  <property fmtid="{D5CDD505-2E9C-101B-9397-08002B2CF9AE}" pid="3" name="SEC">
    <vt:lpwstr>UNCLASSIFIED</vt:lpwstr>
  </property>
  <property fmtid="{D5CDD505-2E9C-101B-9397-08002B2CF9AE}" pid="4" name="DLM">
    <vt:lpwstr>No DLM</vt:lpwstr>
  </property>
</Properties>
</file>