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72" w:rsidRPr="007A50E1" w:rsidRDefault="00415372" w:rsidP="00415372">
      <w:pPr>
        <w:bidi w:val="0"/>
        <w:jc w:val="center"/>
        <w:rPr>
          <w:rFonts w:asciiTheme="minorHAnsi" w:hAnsiTheme="minorHAnsi" w:cstheme="minorHAnsi"/>
          <w:b/>
          <w:bCs/>
        </w:rPr>
      </w:pPr>
    </w:p>
    <w:p w:rsidR="00415372" w:rsidRPr="007A50E1" w:rsidRDefault="00415372" w:rsidP="00415372">
      <w:pPr>
        <w:bidi w:val="0"/>
        <w:jc w:val="center"/>
        <w:rPr>
          <w:rFonts w:asciiTheme="minorHAnsi" w:hAnsiTheme="minorHAnsi" w:cstheme="minorHAnsi"/>
          <w:b/>
          <w:bCs/>
        </w:rPr>
      </w:pPr>
      <w:r w:rsidRPr="007A50E1">
        <w:rPr>
          <w:rFonts w:asciiTheme="minorHAnsi" w:hAnsiTheme="minorHAnsi" w:cstheme="minorHAnsi"/>
          <w:noProof/>
          <w:color w:val="000000"/>
        </w:rPr>
        <w:drawing>
          <wp:inline distT="0" distB="0" distL="0" distR="0">
            <wp:extent cx="3000375" cy="885825"/>
            <wp:effectExtent l="0" t="0" r="9525" b="9525"/>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885825"/>
                    </a:xfrm>
                    <a:prstGeom prst="rect">
                      <a:avLst/>
                    </a:prstGeom>
                    <a:noFill/>
                    <a:ln>
                      <a:noFill/>
                    </a:ln>
                  </pic:spPr>
                </pic:pic>
              </a:graphicData>
            </a:graphic>
          </wp:inline>
        </w:drawing>
      </w:r>
    </w:p>
    <w:p w:rsidR="00415372" w:rsidRPr="007A50E1" w:rsidRDefault="00415372" w:rsidP="00415372">
      <w:pPr>
        <w:bidi w:val="0"/>
        <w:jc w:val="center"/>
        <w:rPr>
          <w:rFonts w:asciiTheme="minorHAnsi" w:hAnsiTheme="minorHAnsi" w:cstheme="minorHAnsi"/>
          <w:b/>
          <w:bCs/>
        </w:rPr>
      </w:pPr>
    </w:p>
    <w:p w:rsidR="00415372" w:rsidRPr="007A50E1" w:rsidRDefault="00415372" w:rsidP="00415372">
      <w:pPr>
        <w:bidi w:val="0"/>
        <w:jc w:val="center"/>
        <w:rPr>
          <w:rFonts w:asciiTheme="minorHAnsi" w:hAnsiTheme="minorHAnsi" w:cstheme="minorHAnsi"/>
          <w:b/>
          <w:bCs/>
        </w:rPr>
      </w:pPr>
    </w:p>
    <w:p w:rsidR="00415372" w:rsidRPr="007A50E1" w:rsidRDefault="00415372" w:rsidP="00415372">
      <w:pPr>
        <w:pStyle w:val="Title"/>
        <w:jc w:val="center"/>
        <w:rPr>
          <w:rFonts w:asciiTheme="minorHAnsi" w:hAnsiTheme="minorHAnsi" w:cstheme="minorHAnsi"/>
          <w:color w:val="000000"/>
          <w:sz w:val="32"/>
          <w:szCs w:val="32"/>
        </w:rPr>
      </w:pPr>
      <w:r w:rsidRPr="007A50E1">
        <w:rPr>
          <w:rFonts w:asciiTheme="minorHAnsi" w:hAnsiTheme="minorHAnsi" w:cstheme="minorHAnsi"/>
          <w:color w:val="000000"/>
          <w:sz w:val="32"/>
          <w:szCs w:val="32"/>
        </w:rPr>
        <w:t xml:space="preserve">Review and Update of the World Bank’s Safeguard Policies </w:t>
      </w:r>
      <w:r w:rsidRPr="007A50E1">
        <w:rPr>
          <w:rFonts w:asciiTheme="minorHAnsi" w:hAnsiTheme="minorHAnsi" w:cstheme="minorHAnsi"/>
          <w:color w:val="000000"/>
          <w:sz w:val="32"/>
          <w:szCs w:val="32"/>
        </w:rPr>
        <w:br/>
        <w:t>Consultation Feedback Summary</w:t>
      </w:r>
      <w:r w:rsidRPr="007A50E1">
        <w:rPr>
          <w:rFonts w:asciiTheme="minorHAnsi" w:hAnsiTheme="minorHAnsi" w:cstheme="minorHAnsi"/>
          <w:color w:val="000000"/>
          <w:sz w:val="32"/>
          <w:szCs w:val="32"/>
        </w:rPr>
        <w:br/>
        <w:t>Meeting with Civil Society Organizations, Cairo, Egypt</w:t>
      </w:r>
    </w:p>
    <w:p w:rsidR="00415372" w:rsidRPr="007A50E1" w:rsidRDefault="00415372" w:rsidP="00415372">
      <w:pPr>
        <w:bidi w:val="0"/>
        <w:jc w:val="center"/>
        <w:rPr>
          <w:rFonts w:asciiTheme="minorHAnsi" w:hAnsiTheme="minorHAnsi" w:cstheme="minorHAnsi"/>
          <w:b/>
          <w:bCs/>
        </w:rPr>
      </w:pPr>
      <w:r w:rsidRPr="007A50E1">
        <w:rPr>
          <w:rFonts w:asciiTheme="minorHAnsi" w:hAnsiTheme="minorHAnsi" w:cstheme="minorHAnsi"/>
          <w:b/>
          <w:bCs/>
        </w:rPr>
        <w:t>March 21, 201</w:t>
      </w:r>
      <w:r w:rsidR="0049728F">
        <w:rPr>
          <w:rFonts w:asciiTheme="minorHAnsi" w:hAnsiTheme="minorHAnsi" w:cstheme="minorHAnsi"/>
          <w:b/>
          <w:bCs/>
        </w:rPr>
        <w:t>3</w:t>
      </w:r>
    </w:p>
    <w:p w:rsidR="00415372" w:rsidRPr="007A50E1" w:rsidRDefault="00415372" w:rsidP="00415372">
      <w:pPr>
        <w:bidi w:val="0"/>
        <w:jc w:val="both"/>
        <w:rPr>
          <w:rFonts w:asciiTheme="minorHAnsi" w:hAnsiTheme="minorHAnsi" w:cstheme="minorHAnsi"/>
        </w:rPr>
      </w:pPr>
    </w:p>
    <w:p w:rsidR="00415372" w:rsidRPr="007A50E1" w:rsidRDefault="00415372" w:rsidP="00415372">
      <w:pPr>
        <w:pStyle w:val="NormalWeb"/>
        <w:spacing w:before="0" w:beforeAutospacing="0" w:after="240" w:afterAutospacing="0"/>
        <w:contextualSpacing/>
        <w:jc w:val="both"/>
        <w:rPr>
          <w:rFonts w:asciiTheme="minorHAnsi" w:hAnsiTheme="minorHAnsi" w:cstheme="minorHAnsi"/>
          <w:lang w:val="en-GB"/>
        </w:rPr>
      </w:pPr>
      <w:r w:rsidRPr="007A50E1">
        <w:rPr>
          <w:rFonts w:asciiTheme="minorHAnsi" w:hAnsiTheme="minorHAnsi" w:cstheme="minorHAnsi"/>
          <w:lang w:val="en-GB"/>
        </w:rPr>
        <w:t xml:space="preserve">A consultation meeting with Civil Society Organizations was held on March 21, 2013 in Cairo to discuss the World Bank Safeguards </w:t>
      </w:r>
      <w:r w:rsidR="002F3A91">
        <w:rPr>
          <w:rFonts w:asciiTheme="minorHAnsi" w:hAnsiTheme="minorHAnsi" w:cstheme="minorHAnsi"/>
          <w:lang w:val="en-GB"/>
        </w:rPr>
        <w:t>R</w:t>
      </w:r>
      <w:r w:rsidRPr="007A50E1">
        <w:rPr>
          <w:rFonts w:asciiTheme="minorHAnsi" w:hAnsiTheme="minorHAnsi" w:cstheme="minorHAnsi"/>
          <w:lang w:val="en-GB"/>
        </w:rPr>
        <w:t xml:space="preserve">eview and </w:t>
      </w:r>
      <w:r w:rsidR="002F3A91">
        <w:rPr>
          <w:rFonts w:asciiTheme="minorHAnsi" w:hAnsiTheme="minorHAnsi" w:cstheme="minorHAnsi"/>
          <w:lang w:val="en-GB"/>
        </w:rPr>
        <w:t>U</w:t>
      </w:r>
      <w:r w:rsidRPr="007A50E1">
        <w:rPr>
          <w:rFonts w:asciiTheme="minorHAnsi" w:hAnsiTheme="minorHAnsi" w:cstheme="minorHAnsi"/>
          <w:lang w:val="en-GB"/>
        </w:rPr>
        <w:t>pdate process.</w:t>
      </w:r>
      <w:bookmarkStart w:id="0" w:name="_GoBack"/>
      <w:bookmarkEnd w:id="0"/>
      <w:r w:rsidRPr="007A50E1">
        <w:rPr>
          <w:rFonts w:asciiTheme="minorHAnsi" w:hAnsiTheme="minorHAnsi" w:cstheme="minorHAnsi"/>
          <w:lang w:val="en-GB"/>
        </w:rPr>
        <w:t xml:space="preserve"> After a presentation by the World Bank Safeguards Review Team on the background, intended scope and process for the review, the floor was open for participants’ questions and comments. Suggestions are outlined below: </w:t>
      </w:r>
    </w:p>
    <w:p w:rsidR="00415372" w:rsidRDefault="00415372" w:rsidP="00415372">
      <w:pPr>
        <w:pStyle w:val="NormalWeb"/>
        <w:spacing w:before="0" w:beforeAutospacing="0" w:after="240" w:afterAutospacing="0"/>
        <w:contextualSpacing/>
        <w:jc w:val="both"/>
        <w:rPr>
          <w:rFonts w:asciiTheme="minorHAnsi" w:hAnsiTheme="minorHAnsi" w:cstheme="minorHAnsi"/>
          <w:lang w:val="en-GB"/>
        </w:rPr>
      </w:pPr>
    </w:p>
    <w:p w:rsidR="0041577C" w:rsidRPr="0041577C" w:rsidRDefault="0041577C" w:rsidP="00415372">
      <w:pPr>
        <w:pStyle w:val="NormalWeb"/>
        <w:spacing w:before="0" w:beforeAutospacing="0" w:after="240" w:afterAutospacing="0"/>
        <w:contextualSpacing/>
        <w:jc w:val="both"/>
        <w:rPr>
          <w:rFonts w:asciiTheme="minorHAnsi" w:hAnsiTheme="minorHAnsi" w:cstheme="minorHAnsi"/>
          <w:b/>
          <w:sz w:val="28"/>
          <w:szCs w:val="28"/>
          <w:lang w:val="en-GB"/>
        </w:rPr>
      </w:pPr>
      <w:r w:rsidRPr="0041577C">
        <w:rPr>
          <w:rFonts w:asciiTheme="minorHAnsi" w:hAnsiTheme="minorHAnsi" w:cstheme="minorHAnsi"/>
          <w:b/>
          <w:sz w:val="28"/>
          <w:szCs w:val="28"/>
          <w:lang w:val="en-GB"/>
        </w:rPr>
        <w:t xml:space="preserve">The Review of the Policies </w:t>
      </w:r>
    </w:p>
    <w:p w:rsidR="0041577C" w:rsidRPr="007A50E1" w:rsidRDefault="0041577C" w:rsidP="002F3A91">
      <w:pPr>
        <w:numPr>
          <w:ilvl w:val="0"/>
          <w:numId w:val="8"/>
        </w:numPr>
        <w:bidi w:val="0"/>
        <w:jc w:val="both"/>
        <w:rPr>
          <w:rFonts w:asciiTheme="minorHAnsi" w:hAnsiTheme="minorHAnsi" w:cstheme="minorHAnsi"/>
          <w:lang w:bidi="ar-EG"/>
        </w:rPr>
      </w:pPr>
      <w:r w:rsidRPr="007A50E1">
        <w:rPr>
          <w:rFonts w:asciiTheme="minorHAnsi" w:hAnsiTheme="minorHAnsi" w:cstheme="minorHAnsi"/>
          <w:lang w:bidi="ar-EG"/>
        </w:rPr>
        <w:t>The safeguard policies of the Bank are characterized by clear overlap among the various safeguards (e.g.</w:t>
      </w:r>
      <w:r w:rsidR="002F3A91">
        <w:rPr>
          <w:rFonts w:asciiTheme="minorHAnsi" w:hAnsiTheme="minorHAnsi" w:cstheme="minorHAnsi"/>
          <w:lang w:bidi="ar-EG"/>
        </w:rPr>
        <w:t>,</w:t>
      </w:r>
      <w:r w:rsidRPr="007A50E1">
        <w:rPr>
          <w:rFonts w:asciiTheme="minorHAnsi" w:hAnsiTheme="minorHAnsi" w:cstheme="minorHAnsi"/>
          <w:lang w:bidi="ar-EG"/>
        </w:rPr>
        <w:t xml:space="preserve"> environmental assessment and pest management). This contribut</w:t>
      </w:r>
      <w:r w:rsidR="002F3A91">
        <w:rPr>
          <w:rFonts w:asciiTheme="minorHAnsi" w:hAnsiTheme="minorHAnsi" w:cstheme="minorHAnsi"/>
          <w:lang w:bidi="ar-EG"/>
        </w:rPr>
        <w:t>es</w:t>
      </w:r>
      <w:r w:rsidRPr="007A50E1">
        <w:rPr>
          <w:rFonts w:asciiTheme="minorHAnsi" w:hAnsiTheme="minorHAnsi" w:cstheme="minorHAnsi"/>
          <w:lang w:bidi="ar-EG"/>
        </w:rPr>
        <w:t xml:space="preserve"> to the complexity and bureaucracy of the process. This should be reviewed, structured and integrated</w:t>
      </w:r>
      <w:r w:rsidR="002F3A91">
        <w:rPr>
          <w:rFonts w:asciiTheme="minorHAnsi" w:hAnsiTheme="minorHAnsi" w:cstheme="minorHAnsi"/>
          <w:lang w:bidi="ar-EG"/>
        </w:rPr>
        <w:t xml:space="preserve">, taking into account </w:t>
      </w:r>
      <w:r w:rsidRPr="007A50E1">
        <w:rPr>
          <w:rFonts w:asciiTheme="minorHAnsi" w:hAnsiTheme="minorHAnsi" w:cstheme="minorHAnsi"/>
          <w:lang w:bidi="ar-EG"/>
        </w:rPr>
        <w:t>emerging issues.</w:t>
      </w:r>
    </w:p>
    <w:p w:rsidR="0041577C" w:rsidRPr="007A50E1" w:rsidRDefault="0041577C" w:rsidP="0041577C">
      <w:pPr>
        <w:bidi w:val="0"/>
        <w:jc w:val="both"/>
        <w:rPr>
          <w:rFonts w:asciiTheme="minorHAnsi" w:hAnsiTheme="minorHAnsi" w:cstheme="minorHAnsi"/>
          <w:lang w:bidi="ar-EG"/>
        </w:rPr>
      </w:pPr>
    </w:p>
    <w:p w:rsidR="0041577C" w:rsidRPr="007A50E1" w:rsidRDefault="002F3A91" w:rsidP="002F3A91">
      <w:pPr>
        <w:numPr>
          <w:ilvl w:val="0"/>
          <w:numId w:val="8"/>
        </w:numPr>
        <w:bidi w:val="0"/>
        <w:jc w:val="both"/>
        <w:rPr>
          <w:rFonts w:asciiTheme="minorHAnsi" w:hAnsiTheme="minorHAnsi" w:cstheme="minorHAnsi"/>
          <w:lang w:bidi="ar-EG"/>
        </w:rPr>
      </w:pPr>
      <w:r>
        <w:rPr>
          <w:rFonts w:asciiTheme="minorHAnsi" w:hAnsiTheme="minorHAnsi" w:cstheme="minorHAnsi"/>
          <w:lang w:bidi="ar-EG"/>
        </w:rPr>
        <w:t>I</w:t>
      </w:r>
      <w:r w:rsidR="0041577C" w:rsidRPr="007A50E1">
        <w:rPr>
          <w:rFonts w:asciiTheme="minorHAnsi" w:hAnsiTheme="minorHAnsi" w:cstheme="minorHAnsi"/>
          <w:lang w:bidi="ar-EG"/>
        </w:rPr>
        <w:t xml:space="preserve">ntegration of the relevant safeguards will make </w:t>
      </w:r>
      <w:r>
        <w:rPr>
          <w:rFonts w:asciiTheme="minorHAnsi" w:hAnsiTheme="minorHAnsi" w:cstheme="minorHAnsi"/>
          <w:lang w:bidi="ar-EG"/>
        </w:rPr>
        <w:t xml:space="preserve">them </w:t>
      </w:r>
      <w:r w:rsidR="0041577C" w:rsidRPr="007A50E1">
        <w:rPr>
          <w:rFonts w:asciiTheme="minorHAnsi" w:hAnsiTheme="minorHAnsi" w:cstheme="minorHAnsi"/>
          <w:lang w:bidi="ar-EG"/>
        </w:rPr>
        <w:t xml:space="preserve">easier </w:t>
      </w:r>
      <w:r>
        <w:rPr>
          <w:rFonts w:asciiTheme="minorHAnsi" w:hAnsiTheme="minorHAnsi" w:cstheme="minorHAnsi"/>
          <w:lang w:bidi="ar-EG"/>
        </w:rPr>
        <w:t>to apply</w:t>
      </w:r>
      <w:r w:rsidR="0041577C">
        <w:rPr>
          <w:rFonts w:asciiTheme="minorHAnsi" w:hAnsiTheme="minorHAnsi" w:cstheme="minorHAnsi"/>
          <w:lang w:bidi="ar-EG"/>
        </w:rPr>
        <w:t>.</w:t>
      </w:r>
      <w:r w:rsidR="0041577C" w:rsidRPr="007A50E1">
        <w:rPr>
          <w:rFonts w:asciiTheme="minorHAnsi" w:hAnsiTheme="minorHAnsi" w:cstheme="minorHAnsi"/>
          <w:lang w:bidi="ar-EG"/>
        </w:rPr>
        <w:t xml:space="preserve"> </w:t>
      </w:r>
    </w:p>
    <w:p w:rsidR="0041577C" w:rsidRPr="007A50E1" w:rsidRDefault="0041577C" w:rsidP="0041577C">
      <w:pPr>
        <w:bidi w:val="0"/>
        <w:jc w:val="both"/>
        <w:rPr>
          <w:rFonts w:asciiTheme="minorHAnsi" w:hAnsiTheme="minorHAnsi" w:cstheme="minorHAnsi"/>
          <w:lang w:bidi="ar-EG"/>
        </w:rPr>
      </w:pPr>
    </w:p>
    <w:p w:rsidR="0041577C" w:rsidRPr="007A50E1" w:rsidRDefault="0041577C" w:rsidP="002F3A91">
      <w:pPr>
        <w:numPr>
          <w:ilvl w:val="0"/>
          <w:numId w:val="8"/>
        </w:numPr>
        <w:bidi w:val="0"/>
        <w:jc w:val="both"/>
        <w:rPr>
          <w:rFonts w:asciiTheme="minorHAnsi" w:hAnsiTheme="minorHAnsi" w:cstheme="minorHAnsi"/>
          <w:lang w:bidi="ar-EG"/>
        </w:rPr>
      </w:pPr>
      <w:r w:rsidRPr="007A50E1">
        <w:rPr>
          <w:rFonts w:asciiTheme="minorHAnsi" w:hAnsiTheme="minorHAnsi" w:cstheme="minorHAnsi"/>
          <w:lang w:bidi="ar-EG"/>
        </w:rPr>
        <w:t>The safeguards should consider the interests and benefits of the communities adjacent to the project sites</w:t>
      </w:r>
      <w:r w:rsidR="002F3A91">
        <w:rPr>
          <w:rFonts w:asciiTheme="minorHAnsi" w:hAnsiTheme="minorHAnsi" w:cstheme="minorHAnsi"/>
          <w:lang w:bidi="ar-EG"/>
        </w:rPr>
        <w:t>,</w:t>
      </w:r>
      <w:r w:rsidRPr="007A50E1">
        <w:rPr>
          <w:rFonts w:asciiTheme="minorHAnsi" w:hAnsiTheme="minorHAnsi" w:cstheme="minorHAnsi"/>
          <w:lang w:bidi="ar-EG"/>
        </w:rPr>
        <w:t xml:space="preserve"> particularly in large </w:t>
      </w:r>
      <w:proofErr w:type="spellStart"/>
      <w:r w:rsidRPr="007A50E1">
        <w:rPr>
          <w:rFonts w:asciiTheme="minorHAnsi" w:hAnsiTheme="minorHAnsi" w:cstheme="minorHAnsi"/>
          <w:lang w:bidi="ar-EG"/>
        </w:rPr>
        <w:t>sectoral</w:t>
      </w:r>
      <w:proofErr w:type="spellEnd"/>
      <w:r w:rsidRPr="007A50E1">
        <w:rPr>
          <w:rFonts w:asciiTheme="minorHAnsi" w:hAnsiTheme="minorHAnsi" w:cstheme="minorHAnsi"/>
          <w:lang w:bidi="ar-EG"/>
        </w:rPr>
        <w:t xml:space="preserve"> projects where these communities are likely to </w:t>
      </w:r>
      <w:r w:rsidR="002F3A91">
        <w:rPr>
          <w:rFonts w:asciiTheme="minorHAnsi" w:hAnsiTheme="minorHAnsi" w:cstheme="minorHAnsi"/>
          <w:lang w:bidi="ar-EG"/>
        </w:rPr>
        <w:t xml:space="preserve">experience </w:t>
      </w:r>
      <w:r w:rsidRPr="007A50E1">
        <w:rPr>
          <w:rFonts w:asciiTheme="minorHAnsi" w:hAnsiTheme="minorHAnsi" w:cstheme="minorHAnsi"/>
          <w:lang w:bidi="ar-EG"/>
        </w:rPr>
        <w:t xml:space="preserve">negative </w:t>
      </w:r>
      <w:r w:rsidR="002F3A91">
        <w:rPr>
          <w:rFonts w:asciiTheme="minorHAnsi" w:hAnsiTheme="minorHAnsi" w:cstheme="minorHAnsi"/>
          <w:lang w:bidi="ar-EG"/>
        </w:rPr>
        <w:t>impacts.</w:t>
      </w:r>
      <w:r w:rsidRPr="007A50E1">
        <w:rPr>
          <w:rFonts w:asciiTheme="minorHAnsi" w:hAnsiTheme="minorHAnsi" w:cstheme="minorHAnsi"/>
          <w:lang w:bidi="ar-EG"/>
        </w:rPr>
        <w:t xml:space="preserve"> </w:t>
      </w:r>
    </w:p>
    <w:p w:rsidR="0041577C" w:rsidRPr="007A50E1" w:rsidRDefault="0041577C" w:rsidP="0041577C">
      <w:pPr>
        <w:bidi w:val="0"/>
        <w:jc w:val="both"/>
        <w:rPr>
          <w:rFonts w:asciiTheme="minorHAnsi" w:hAnsiTheme="minorHAnsi" w:cstheme="minorHAnsi"/>
          <w:lang w:bidi="ar-EG"/>
        </w:rPr>
      </w:pPr>
    </w:p>
    <w:p w:rsidR="0041577C" w:rsidRPr="007A50E1" w:rsidRDefault="0041577C" w:rsidP="002F3A91">
      <w:pPr>
        <w:numPr>
          <w:ilvl w:val="0"/>
          <w:numId w:val="8"/>
        </w:numPr>
        <w:bidi w:val="0"/>
        <w:jc w:val="both"/>
        <w:rPr>
          <w:rFonts w:asciiTheme="minorHAnsi" w:hAnsiTheme="minorHAnsi" w:cstheme="minorHAnsi"/>
          <w:rtl/>
          <w:lang w:bidi="ar-EG"/>
        </w:rPr>
      </w:pPr>
      <w:r w:rsidRPr="007A50E1">
        <w:rPr>
          <w:rFonts w:asciiTheme="minorHAnsi" w:hAnsiTheme="minorHAnsi" w:cstheme="minorHAnsi"/>
          <w:lang w:bidi="ar-EG"/>
        </w:rPr>
        <w:t xml:space="preserve">Important stakeholders </w:t>
      </w:r>
      <w:r w:rsidR="002F3A91">
        <w:rPr>
          <w:rFonts w:asciiTheme="minorHAnsi" w:hAnsiTheme="minorHAnsi" w:cstheme="minorHAnsi"/>
          <w:lang w:bidi="ar-EG"/>
        </w:rPr>
        <w:t xml:space="preserve">such as </w:t>
      </w:r>
      <w:r>
        <w:rPr>
          <w:rFonts w:asciiTheme="minorHAnsi" w:hAnsiTheme="minorHAnsi" w:cstheme="minorHAnsi"/>
          <w:lang w:bidi="ar-EG"/>
        </w:rPr>
        <w:t>Non-governmental Organizations</w:t>
      </w:r>
      <w:r w:rsidR="002F3A91">
        <w:rPr>
          <w:rFonts w:asciiTheme="minorHAnsi" w:hAnsiTheme="minorHAnsi" w:cstheme="minorHAnsi"/>
          <w:lang w:bidi="ar-EG"/>
        </w:rPr>
        <w:t xml:space="preserve"> (</w:t>
      </w:r>
      <w:r w:rsidR="002F3A91" w:rsidRPr="007A50E1">
        <w:rPr>
          <w:rFonts w:asciiTheme="minorHAnsi" w:hAnsiTheme="minorHAnsi" w:cstheme="minorHAnsi"/>
          <w:lang w:bidi="ar-EG"/>
        </w:rPr>
        <w:t>NGOs</w:t>
      </w:r>
      <w:r>
        <w:rPr>
          <w:rFonts w:asciiTheme="minorHAnsi" w:hAnsiTheme="minorHAnsi" w:cstheme="minorHAnsi"/>
          <w:lang w:bidi="ar-EG"/>
        </w:rPr>
        <w:t>)</w:t>
      </w:r>
      <w:r w:rsidRPr="007A50E1">
        <w:rPr>
          <w:rFonts w:asciiTheme="minorHAnsi" w:hAnsiTheme="minorHAnsi" w:cstheme="minorHAnsi"/>
          <w:lang w:bidi="ar-EG"/>
        </w:rPr>
        <w:t xml:space="preserve">, private sector and local Government are not </w:t>
      </w:r>
      <w:r w:rsidR="002F3A91">
        <w:rPr>
          <w:rFonts w:asciiTheme="minorHAnsi" w:hAnsiTheme="minorHAnsi" w:cstheme="minorHAnsi"/>
          <w:lang w:bidi="ar-EG"/>
        </w:rPr>
        <w:t xml:space="preserve">adequately </w:t>
      </w:r>
      <w:r w:rsidRPr="007A50E1">
        <w:rPr>
          <w:rFonts w:asciiTheme="minorHAnsi" w:hAnsiTheme="minorHAnsi" w:cstheme="minorHAnsi"/>
          <w:lang w:bidi="ar-EG"/>
        </w:rPr>
        <w:t>represented in the safeguards of the Bank</w:t>
      </w:r>
      <w:r>
        <w:rPr>
          <w:rFonts w:asciiTheme="minorHAnsi" w:hAnsiTheme="minorHAnsi" w:cstheme="minorHAnsi"/>
          <w:lang w:bidi="ar-EG"/>
        </w:rPr>
        <w:t>.</w:t>
      </w:r>
    </w:p>
    <w:p w:rsidR="0041577C" w:rsidRPr="007A50E1" w:rsidRDefault="0041577C" w:rsidP="0041577C">
      <w:pPr>
        <w:bidi w:val="0"/>
        <w:jc w:val="both"/>
        <w:rPr>
          <w:rFonts w:asciiTheme="minorHAnsi" w:hAnsiTheme="minorHAnsi" w:cstheme="minorHAnsi"/>
          <w:lang w:bidi="ar-EG"/>
        </w:rPr>
      </w:pPr>
    </w:p>
    <w:p w:rsidR="0041577C" w:rsidRPr="007A50E1" w:rsidRDefault="0041577C" w:rsidP="002F3A91">
      <w:pPr>
        <w:numPr>
          <w:ilvl w:val="0"/>
          <w:numId w:val="8"/>
        </w:numPr>
        <w:bidi w:val="0"/>
        <w:jc w:val="both"/>
        <w:rPr>
          <w:rFonts w:asciiTheme="minorHAnsi" w:hAnsiTheme="minorHAnsi" w:cstheme="minorHAnsi"/>
          <w:lang w:bidi="ar-EG"/>
        </w:rPr>
      </w:pPr>
      <w:r>
        <w:rPr>
          <w:rFonts w:asciiTheme="minorHAnsi" w:hAnsiTheme="minorHAnsi" w:cstheme="minorHAnsi"/>
          <w:lang w:bidi="ar-EG"/>
        </w:rPr>
        <w:t xml:space="preserve">The Bank should utilize active communication to </w:t>
      </w:r>
      <w:r w:rsidRPr="007A50E1">
        <w:rPr>
          <w:rFonts w:asciiTheme="minorHAnsi" w:hAnsiTheme="minorHAnsi" w:cstheme="minorHAnsi"/>
          <w:lang w:bidi="ar-EG"/>
        </w:rPr>
        <w:t>disseminat</w:t>
      </w:r>
      <w:r>
        <w:rPr>
          <w:rFonts w:asciiTheme="minorHAnsi" w:hAnsiTheme="minorHAnsi" w:cstheme="minorHAnsi"/>
          <w:lang w:bidi="ar-EG"/>
        </w:rPr>
        <w:t>e</w:t>
      </w:r>
      <w:r w:rsidRPr="007A50E1">
        <w:rPr>
          <w:rFonts w:asciiTheme="minorHAnsi" w:hAnsiTheme="minorHAnsi" w:cstheme="minorHAnsi"/>
          <w:lang w:bidi="ar-EG"/>
        </w:rPr>
        <w:t xml:space="preserve"> information about the safeguard processes. The safeguards need to be shared in a timely fashion </w:t>
      </w:r>
      <w:r w:rsidR="002F3A91">
        <w:rPr>
          <w:rFonts w:asciiTheme="minorHAnsi" w:hAnsiTheme="minorHAnsi" w:cstheme="minorHAnsi"/>
          <w:lang w:bidi="ar-EG"/>
        </w:rPr>
        <w:t xml:space="preserve">with </w:t>
      </w:r>
      <w:r w:rsidRPr="007A50E1">
        <w:rPr>
          <w:rFonts w:asciiTheme="minorHAnsi" w:hAnsiTheme="minorHAnsi" w:cstheme="minorHAnsi"/>
          <w:lang w:bidi="ar-EG"/>
        </w:rPr>
        <w:t xml:space="preserve">the external affairs </w:t>
      </w:r>
      <w:r w:rsidR="002F3A91">
        <w:rPr>
          <w:rFonts w:asciiTheme="minorHAnsi" w:hAnsiTheme="minorHAnsi" w:cstheme="minorHAnsi"/>
          <w:lang w:bidi="ar-EG"/>
        </w:rPr>
        <w:t xml:space="preserve">offices </w:t>
      </w:r>
      <w:r w:rsidRPr="007A50E1">
        <w:rPr>
          <w:rFonts w:asciiTheme="minorHAnsi" w:hAnsiTheme="minorHAnsi" w:cstheme="minorHAnsi"/>
          <w:lang w:bidi="ar-EG"/>
        </w:rPr>
        <w:t>of the Bank to help them in disseminating the information about safeguards to the public.</w:t>
      </w:r>
    </w:p>
    <w:p w:rsidR="0041577C" w:rsidRPr="007A50E1" w:rsidRDefault="0041577C" w:rsidP="0041577C">
      <w:pPr>
        <w:bidi w:val="0"/>
        <w:jc w:val="both"/>
        <w:rPr>
          <w:rFonts w:asciiTheme="minorHAnsi" w:hAnsiTheme="minorHAnsi" w:cstheme="minorHAnsi"/>
          <w:lang w:bidi="ar-EG"/>
        </w:rPr>
      </w:pPr>
    </w:p>
    <w:p w:rsidR="0041577C" w:rsidRPr="007A50E1" w:rsidRDefault="002F3A91" w:rsidP="002F3A91">
      <w:pPr>
        <w:numPr>
          <w:ilvl w:val="0"/>
          <w:numId w:val="8"/>
        </w:numPr>
        <w:bidi w:val="0"/>
        <w:jc w:val="both"/>
        <w:rPr>
          <w:rFonts w:asciiTheme="minorHAnsi" w:hAnsiTheme="minorHAnsi" w:cstheme="minorHAnsi"/>
          <w:lang w:bidi="ar-EG"/>
        </w:rPr>
      </w:pPr>
      <w:r>
        <w:rPr>
          <w:rFonts w:asciiTheme="minorHAnsi" w:hAnsiTheme="minorHAnsi" w:cstheme="minorHAnsi"/>
          <w:lang w:bidi="ar-EG"/>
        </w:rPr>
        <w:lastRenderedPageBreak/>
        <w:t>S</w:t>
      </w:r>
      <w:r w:rsidR="0041577C" w:rsidRPr="007A50E1">
        <w:rPr>
          <w:rFonts w:asciiTheme="minorHAnsi" w:hAnsiTheme="minorHAnsi" w:cstheme="minorHAnsi"/>
          <w:lang w:bidi="ar-EG"/>
        </w:rPr>
        <w:t xml:space="preserve">afeguards </w:t>
      </w:r>
      <w:r w:rsidR="0041577C">
        <w:rPr>
          <w:rFonts w:asciiTheme="minorHAnsi" w:hAnsiTheme="minorHAnsi" w:cstheme="minorHAnsi"/>
          <w:lang w:bidi="ar-EG"/>
        </w:rPr>
        <w:t xml:space="preserve">currently </w:t>
      </w:r>
      <w:r>
        <w:rPr>
          <w:rFonts w:asciiTheme="minorHAnsi" w:hAnsiTheme="minorHAnsi" w:cstheme="minorHAnsi"/>
          <w:lang w:bidi="ar-EG"/>
        </w:rPr>
        <w:t xml:space="preserve">do </w:t>
      </w:r>
      <w:r w:rsidR="0041577C" w:rsidRPr="007A50E1">
        <w:rPr>
          <w:rFonts w:asciiTheme="minorHAnsi" w:hAnsiTheme="minorHAnsi" w:cstheme="minorHAnsi"/>
          <w:lang w:bidi="ar-EG"/>
        </w:rPr>
        <w:t xml:space="preserve">not </w:t>
      </w:r>
      <w:r>
        <w:rPr>
          <w:rFonts w:asciiTheme="minorHAnsi" w:hAnsiTheme="minorHAnsi" w:cstheme="minorHAnsi"/>
          <w:lang w:bidi="ar-EG"/>
        </w:rPr>
        <w:t xml:space="preserve">adequately </w:t>
      </w:r>
      <w:r w:rsidR="0041577C" w:rsidRPr="007A50E1">
        <w:rPr>
          <w:rFonts w:asciiTheme="minorHAnsi" w:hAnsiTheme="minorHAnsi" w:cstheme="minorHAnsi"/>
          <w:lang w:bidi="ar-EG"/>
        </w:rPr>
        <w:t>reflect the human element and the need for knowledge, information and technology generation</w:t>
      </w:r>
      <w:r w:rsidR="0041577C">
        <w:rPr>
          <w:rFonts w:asciiTheme="minorHAnsi" w:hAnsiTheme="minorHAnsi" w:cstheme="minorHAnsi"/>
          <w:lang w:bidi="ar-EG"/>
        </w:rPr>
        <w:t>.</w:t>
      </w:r>
    </w:p>
    <w:p w:rsidR="0041577C" w:rsidRPr="007A50E1" w:rsidRDefault="0041577C" w:rsidP="0041577C">
      <w:pPr>
        <w:bidi w:val="0"/>
        <w:jc w:val="both"/>
        <w:rPr>
          <w:rFonts w:asciiTheme="minorHAnsi" w:hAnsiTheme="minorHAnsi" w:cstheme="minorHAnsi"/>
          <w:lang w:bidi="ar-EG"/>
        </w:rPr>
      </w:pPr>
    </w:p>
    <w:p w:rsidR="0041577C" w:rsidRPr="007A50E1" w:rsidRDefault="0041577C" w:rsidP="0041577C">
      <w:pPr>
        <w:numPr>
          <w:ilvl w:val="0"/>
          <w:numId w:val="8"/>
        </w:numPr>
        <w:bidi w:val="0"/>
        <w:jc w:val="both"/>
        <w:rPr>
          <w:rFonts w:asciiTheme="minorHAnsi" w:hAnsiTheme="minorHAnsi" w:cstheme="minorHAnsi"/>
          <w:lang w:bidi="ar-EG"/>
        </w:rPr>
      </w:pPr>
      <w:r w:rsidRPr="007A50E1">
        <w:rPr>
          <w:rFonts w:asciiTheme="minorHAnsi" w:hAnsiTheme="minorHAnsi" w:cstheme="minorHAnsi"/>
          <w:lang w:bidi="ar-EG"/>
        </w:rPr>
        <w:t xml:space="preserve">In relation to quick ad hoc intervention, there is a need for legal terminology that allows for </w:t>
      </w:r>
      <w:r w:rsidR="002F3A91">
        <w:rPr>
          <w:rFonts w:asciiTheme="minorHAnsi" w:hAnsiTheme="minorHAnsi" w:cstheme="minorHAnsi"/>
          <w:lang w:bidi="ar-EG"/>
        </w:rPr>
        <w:t xml:space="preserve">a </w:t>
      </w:r>
      <w:r w:rsidRPr="007A50E1">
        <w:rPr>
          <w:rFonts w:asciiTheme="minorHAnsi" w:hAnsiTheme="minorHAnsi" w:cstheme="minorHAnsi"/>
          <w:lang w:bidi="ar-EG"/>
        </w:rPr>
        <w:t xml:space="preserve">certain level of flexibility. </w:t>
      </w:r>
    </w:p>
    <w:p w:rsidR="0041577C" w:rsidRPr="007A50E1" w:rsidRDefault="0041577C" w:rsidP="0041577C">
      <w:pPr>
        <w:bidi w:val="0"/>
        <w:jc w:val="both"/>
        <w:rPr>
          <w:rFonts w:asciiTheme="minorHAnsi" w:hAnsiTheme="minorHAnsi" w:cstheme="minorHAnsi"/>
          <w:lang w:bidi="ar-EG"/>
        </w:rPr>
      </w:pPr>
    </w:p>
    <w:p w:rsidR="0041577C" w:rsidRPr="007A50E1" w:rsidRDefault="0041577C" w:rsidP="008F72CC">
      <w:pPr>
        <w:numPr>
          <w:ilvl w:val="0"/>
          <w:numId w:val="8"/>
        </w:numPr>
        <w:bidi w:val="0"/>
        <w:jc w:val="both"/>
        <w:rPr>
          <w:rFonts w:asciiTheme="minorHAnsi" w:hAnsiTheme="minorHAnsi" w:cstheme="minorHAnsi"/>
          <w:lang w:bidi="ar-EG"/>
        </w:rPr>
      </w:pPr>
      <w:r w:rsidRPr="007A50E1">
        <w:rPr>
          <w:rFonts w:asciiTheme="minorHAnsi" w:hAnsiTheme="minorHAnsi" w:cstheme="minorHAnsi"/>
          <w:lang w:bidi="ar-EG"/>
        </w:rPr>
        <w:t xml:space="preserve">The legal </w:t>
      </w:r>
      <w:r w:rsidR="002F3A91">
        <w:rPr>
          <w:rFonts w:asciiTheme="minorHAnsi" w:hAnsiTheme="minorHAnsi" w:cstheme="minorHAnsi"/>
          <w:lang w:bidi="ar-EG"/>
        </w:rPr>
        <w:t xml:space="preserve">aspects of </w:t>
      </w:r>
      <w:r w:rsidRPr="007A50E1">
        <w:rPr>
          <w:rFonts w:asciiTheme="minorHAnsi" w:hAnsiTheme="minorHAnsi" w:cstheme="minorHAnsi"/>
          <w:lang w:bidi="ar-EG"/>
        </w:rPr>
        <w:t>the safeguard</w:t>
      </w:r>
      <w:r>
        <w:rPr>
          <w:rFonts w:asciiTheme="minorHAnsi" w:hAnsiTheme="minorHAnsi" w:cstheme="minorHAnsi"/>
          <w:lang w:bidi="ar-EG"/>
        </w:rPr>
        <w:t>s</w:t>
      </w:r>
      <w:r w:rsidRPr="007A50E1">
        <w:rPr>
          <w:rFonts w:asciiTheme="minorHAnsi" w:hAnsiTheme="minorHAnsi" w:cstheme="minorHAnsi"/>
          <w:lang w:bidi="ar-EG"/>
        </w:rPr>
        <w:t xml:space="preserve"> should </w:t>
      </w:r>
      <w:r w:rsidR="002F3A91">
        <w:rPr>
          <w:rFonts w:asciiTheme="minorHAnsi" w:hAnsiTheme="minorHAnsi" w:cstheme="minorHAnsi"/>
          <w:lang w:bidi="ar-EG"/>
        </w:rPr>
        <w:t xml:space="preserve">act </w:t>
      </w:r>
      <w:r w:rsidRPr="007A50E1">
        <w:rPr>
          <w:rFonts w:asciiTheme="minorHAnsi" w:hAnsiTheme="minorHAnsi" w:cstheme="minorHAnsi"/>
          <w:lang w:bidi="ar-EG"/>
        </w:rPr>
        <w:t xml:space="preserve">as a </w:t>
      </w:r>
      <w:r w:rsidR="002F3A91">
        <w:rPr>
          <w:rFonts w:asciiTheme="minorHAnsi" w:hAnsiTheme="minorHAnsi" w:cstheme="minorHAnsi"/>
          <w:lang w:bidi="ar-EG"/>
        </w:rPr>
        <w:t xml:space="preserve">catalyst </w:t>
      </w:r>
      <w:r w:rsidRPr="007A50E1">
        <w:rPr>
          <w:rFonts w:asciiTheme="minorHAnsi" w:hAnsiTheme="minorHAnsi" w:cstheme="minorHAnsi"/>
          <w:lang w:bidi="ar-EG"/>
        </w:rPr>
        <w:t xml:space="preserve">to engage rather than </w:t>
      </w:r>
      <w:r w:rsidR="002F3A91">
        <w:rPr>
          <w:rFonts w:asciiTheme="minorHAnsi" w:hAnsiTheme="minorHAnsi" w:cstheme="minorHAnsi"/>
          <w:lang w:bidi="ar-EG"/>
        </w:rPr>
        <w:t>avoid risk</w:t>
      </w:r>
      <w:r w:rsidRPr="007A50E1">
        <w:rPr>
          <w:rFonts w:asciiTheme="minorHAnsi" w:hAnsiTheme="minorHAnsi" w:cstheme="minorHAnsi"/>
          <w:lang w:bidi="ar-EG"/>
        </w:rPr>
        <w:t>.</w:t>
      </w:r>
    </w:p>
    <w:p w:rsidR="0041577C" w:rsidRPr="007A50E1" w:rsidRDefault="0041577C" w:rsidP="0041577C">
      <w:pPr>
        <w:bidi w:val="0"/>
        <w:jc w:val="both"/>
        <w:rPr>
          <w:rFonts w:asciiTheme="minorHAnsi" w:hAnsiTheme="minorHAnsi" w:cstheme="minorHAnsi"/>
          <w:lang w:bidi="ar-EG"/>
        </w:rPr>
      </w:pPr>
    </w:p>
    <w:p w:rsidR="0041577C" w:rsidRPr="007A50E1" w:rsidRDefault="0041577C" w:rsidP="008F72CC">
      <w:pPr>
        <w:numPr>
          <w:ilvl w:val="0"/>
          <w:numId w:val="8"/>
        </w:numPr>
        <w:bidi w:val="0"/>
        <w:jc w:val="both"/>
        <w:rPr>
          <w:rFonts w:asciiTheme="minorHAnsi" w:hAnsiTheme="minorHAnsi" w:cstheme="minorHAnsi"/>
          <w:lang w:bidi="ar-EG"/>
        </w:rPr>
      </w:pPr>
      <w:r w:rsidRPr="007A50E1">
        <w:rPr>
          <w:rFonts w:asciiTheme="minorHAnsi" w:hAnsiTheme="minorHAnsi" w:cstheme="minorHAnsi"/>
          <w:lang w:bidi="ar-EG"/>
        </w:rPr>
        <w:t xml:space="preserve">There is need for a veto mechanism to ensure that projects </w:t>
      </w:r>
      <w:r w:rsidR="008F72CC">
        <w:rPr>
          <w:rFonts w:asciiTheme="minorHAnsi" w:hAnsiTheme="minorHAnsi" w:cstheme="minorHAnsi"/>
          <w:lang w:bidi="ar-EG"/>
        </w:rPr>
        <w:t xml:space="preserve">do not continue </w:t>
      </w:r>
      <w:r w:rsidRPr="007A50E1">
        <w:rPr>
          <w:rFonts w:asciiTheme="minorHAnsi" w:hAnsiTheme="minorHAnsi" w:cstheme="minorHAnsi"/>
          <w:lang w:bidi="ar-EG"/>
        </w:rPr>
        <w:t>with negative impacts</w:t>
      </w:r>
      <w:r w:rsidR="008F72CC">
        <w:rPr>
          <w:rFonts w:asciiTheme="minorHAnsi" w:hAnsiTheme="minorHAnsi" w:cstheme="minorHAnsi"/>
          <w:lang w:bidi="ar-EG"/>
        </w:rPr>
        <w:t>; it should be possible to review</w:t>
      </w:r>
      <w:r w:rsidRPr="007A50E1">
        <w:rPr>
          <w:rFonts w:asciiTheme="minorHAnsi" w:hAnsiTheme="minorHAnsi" w:cstheme="minorHAnsi"/>
          <w:lang w:bidi="ar-EG"/>
        </w:rPr>
        <w:t xml:space="preserve"> </w:t>
      </w:r>
      <w:r w:rsidR="008F72CC">
        <w:rPr>
          <w:rFonts w:asciiTheme="minorHAnsi" w:hAnsiTheme="minorHAnsi" w:cstheme="minorHAnsi"/>
          <w:lang w:bidi="ar-EG"/>
        </w:rPr>
        <w:t xml:space="preserve">projects </w:t>
      </w:r>
      <w:r w:rsidRPr="007A50E1">
        <w:rPr>
          <w:rFonts w:asciiTheme="minorHAnsi" w:hAnsiTheme="minorHAnsi" w:cstheme="minorHAnsi"/>
          <w:lang w:bidi="ar-EG"/>
        </w:rPr>
        <w:t xml:space="preserve">as </w:t>
      </w:r>
      <w:r w:rsidR="008F72CC">
        <w:rPr>
          <w:rFonts w:asciiTheme="minorHAnsi" w:hAnsiTheme="minorHAnsi" w:cstheme="minorHAnsi"/>
          <w:lang w:bidi="ar-EG"/>
        </w:rPr>
        <w:t xml:space="preserve">implementation proceeds </w:t>
      </w:r>
      <w:r w:rsidRPr="007A50E1">
        <w:rPr>
          <w:rFonts w:asciiTheme="minorHAnsi" w:hAnsiTheme="minorHAnsi" w:cstheme="minorHAnsi"/>
          <w:lang w:bidi="ar-EG"/>
        </w:rPr>
        <w:t xml:space="preserve">and actual rather than predicted impacts </w:t>
      </w:r>
      <w:r w:rsidR="008F72CC">
        <w:rPr>
          <w:rFonts w:asciiTheme="minorHAnsi" w:hAnsiTheme="minorHAnsi" w:cstheme="minorHAnsi"/>
          <w:lang w:bidi="ar-EG"/>
        </w:rPr>
        <w:t>occur</w:t>
      </w:r>
      <w:r w:rsidRPr="007A50E1">
        <w:rPr>
          <w:rFonts w:asciiTheme="minorHAnsi" w:hAnsiTheme="minorHAnsi" w:cstheme="minorHAnsi"/>
          <w:lang w:bidi="ar-EG"/>
        </w:rPr>
        <w:t xml:space="preserve">. </w:t>
      </w:r>
    </w:p>
    <w:p w:rsidR="0041577C" w:rsidRPr="007A50E1" w:rsidRDefault="0041577C" w:rsidP="0041577C">
      <w:pPr>
        <w:bidi w:val="0"/>
        <w:jc w:val="both"/>
        <w:rPr>
          <w:rFonts w:asciiTheme="minorHAnsi" w:hAnsiTheme="minorHAnsi" w:cstheme="minorHAnsi"/>
          <w:lang w:bidi="ar-EG"/>
        </w:rPr>
      </w:pPr>
    </w:p>
    <w:p w:rsidR="0041577C" w:rsidRDefault="008F72CC" w:rsidP="0041577C">
      <w:pPr>
        <w:numPr>
          <w:ilvl w:val="0"/>
          <w:numId w:val="8"/>
        </w:numPr>
        <w:bidi w:val="0"/>
        <w:jc w:val="both"/>
        <w:rPr>
          <w:rFonts w:asciiTheme="minorHAnsi" w:hAnsiTheme="minorHAnsi" w:cstheme="minorHAnsi"/>
          <w:lang w:bidi="ar-EG"/>
        </w:rPr>
      </w:pPr>
      <w:r>
        <w:rPr>
          <w:rFonts w:asciiTheme="minorHAnsi" w:hAnsiTheme="minorHAnsi" w:cstheme="minorHAnsi"/>
          <w:lang w:bidi="ar-EG"/>
        </w:rPr>
        <w:t>S</w:t>
      </w:r>
      <w:r w:rsidR="0041577C" w:rsidRPr="007A50E1">
        <w:rPr>
          <w:rFonts w:asciiTheme="minorHAnsi" w:hAnsiTheme="minorHAnsi" w:cstheme="minorHAnsi"/>
          <w:lang w:bidi="ar-EG"/>
        </w:rPr>
        <w:t>afeguards should focus on implementation indic</w:t>
      </w:r>
      <w:r w:rsidR="0041577C">
        <w:rPr>
          <w:rFonts w:asciiTheme="minorHAnsi" w:hAnsiTheme="minorHAnsi" w:cstheme="minorHAnsi"/>
          <w:lang w:bidi="ar-EG"/>
        </w:rPr>
        <w:t>a</w:t>
      </w:r>
      <w:r w:rsidR="0041577C" w:rsidRPr="007A50E1">
        <w:rPr>
          <w:rFonts w:asciiTheme="minorHAnsi" w:hAnsiTheme="minorHAnsi" w:cstheme="minorHAnsi"/>
          <w:lang w:bidi="ar-EG"/>
        </w:rPr>
        <w:t xml:space="preserve">tors and measures to ensure accountability and transparency. </w:t>
      </w:r>
    </w:p>
    <w:p w:rsidR="001C4A2F" w:rsidRPr="008F72CC" w:rsidRDefault="001C4A2F" w:rsidP="001C4A2F">
      <w:pPr>
        <w:pStyle w:val="ListParagraph"/>
        <w:rPr>
          <w:rFonts w:asciiTheme="minorHAnsi" w:hAnsiTheme="minorHAnsi" w:cstheme="minorHAnsi"/>
          <w:lang w:bidi="ar-EG"/>
        </w:rPr>
      </w:pPr>
    </w:p>
    <w:p w:rsidR="001C4A2F" w:rsidRPr="007A50E1" w:rsidRDefault="001C4A2F" w:rsidP="008F72CC">
      <w:pPr>
        <w:pStyle w:val="NormalWeb"/>
        <w:numPr>
          <w:ilvl w:val="0"/>
          <w:numId w:val="8"/>
        </w:numPr>
        <w:spacing w:before="0" w:beforeAutospacing="0" w:after="240" w:afterAutospacing="0"/>
        <w:contextualSpacing/>
        <w:jc w:val="both"/>
        <w:rPr>
          <w:rFonts w:asciiTheme="minorHAnsi" w:hAnsiTheme="minorHAnsi" w:cstheme="minorHAnsi"/>
          <w:lang w:val="en-GB"/>
        </w:rPr>
      </w:pPr>
      <w:r w:rsidRPr="007A50E1">
        <w:rPr>
          <w:rFonts w:asciiTheme="minorHAnsi" w:hAnsiTheme="minorHAnsi" w:cstheme="minorHAnsi"/>
        </w:rPr>
        <w:t xml:space="preserve">There is a need for </w:t>
      </w:r>
      <w:r w:rsidRPr="007A50E1">
        <w:rPr>
          <w:rFonts w:asciiTheme="minorHAnsi" w:hAnsiTheme="minorHAnsi" w:cstheme="minorHAnsi"/>
          <w:lang w:bidi="ar-EG"/>
        </w:rPr>
        <w:t xml:space="preserve">policy coherence between </w:t>
      </w:r>
      <w:r w:rsidR="008F72CC">
        <w:rPr>
          <w:rFonts w:asciiTheme="minorHAnsi" w:hAnsiTheme="minorHAnsi" w:cstheme="minorHAnsi"/>
          <w:lang w:bidi="ar-EG"/>
        </w:rPr>
        <w:t xml:space="preserve">the Bank’s </w:t>
      </w:r>
      <w:r w:rsidRPr="007A50E1">
        <w:rPr>
          <w:rFonts w:asciiTheme="minorHAnsi" w:hAnsiTheme="minorHAnsi" w:cstheme="minorHAnsi"/>
          <w:lang w:bidi="ar-EG"/>
        </w:rPr>
        <w:t>development and economic visions.</w:t>
      </w:r>
    </w:p>
    <w:p w:rsidR="00415372" w:rsidRPr="007A50E1" w:rsidRDefault="0041577C" w:rsidP="00415372">
      <w:pPr>
        <w:bidi w:val="0"/>
        <w:jc w:val="both"/>
        <w:rPr>
          <w:rFonts w:asciiTheme="minorHAnsi" w:hAnsiTheme="minorHAnsi" w:cstheme="minorHAnsi"/>
          <w:b/>
          <w:bCs/>
          <w:iCs/>
          <w:sz w:val="28"/>
          <w:szCs w:val="28"/>
        </w:rPr>
      </w:pPr>
      <w:r>
        <w:rPr>
          <w:rFonts w:asciiTheme="minorHAnsi" w:hAnsiTheme="minorHAnsi" w:cstheme="minorHAnsi"/>
          <w:b/>
          <w:bCs/>
          <w:iCs/>
          <w:sz w:val="28"/>
          <w:szCs w:val="28"/>
        </w:rPr>
        <w:br/>
      </w:r>
      <w:r w:rsidR="00415372" w:rsidRPr="007A50E1">
        <w:rPr>
          <w:rFonts w:asciiTheme="minorHAnsi" w:hAnsiTheme="minorHAnsi" w:cstheme="minorHAnsi"/>
          <w:b/>
          <w:bCs/>
          <w:iCs/>
          <w:sz w:val="28"/>
          <w:szCs w:val="28"/>
        </w:rPr>
        <w:t>Compa</w:t>
      </w:r>
      <w:r w:rsidR="007A50E1" w:rsidRPr="007A50E1">
        <w:rPr>
          <w:rFonts w:asciiTheme="minorHAnsi" w:hAnsiTheme="minorHAnsi" w:cstheme="minorHAnsi"/>
          <w:b/>
          <w:bCs/>
          <w:iCs/>
          <w:sz w:val="28"/>
          <w:szCs w:val="28"/>
        </w:rPr>
        <w:t>tibility with National Systems</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8F72CC">
      <w:pPr>
        <w:numPr>
          <w:ilvl w:val="0"/>
          <w:numId w:val="1"/>
        </w:numPr>
        <w:bidi w:val="0"/>
        <w:jc w:val="both"/>
        <w:rPr>
          <w:rFonts w:asciiTheme="minorHAnsi" w:hAnsiTheme="minorHAnsi" w:cstheme="minorHAnsi"/>
          <w:lang w:bidi="ar-EG"/>
        </w:rPr>
      </w:pPr>
      <w:r w:rsidRPr="007A50E1">
        <w:rPr>
          <w:rFonts w:asciiTheme="minorHAnsi" w:hAnsiTheme="minorHAnsi" w:cstheme="minorHAnsi"/>
          <w:lang w:bidi="ar-EG"/>
        </w:rPr>
        <w:t xml:space="preserve">The Bank is committed to </w:t>
      </w:r>
      <w:r w:rsidR="008F72CC">
        <w:rPr>
          <w:rFonts w:asciiTheme="minorHAnsi" w:hAnsiTheme="minorHAnsi" w:cstheme="minorHAnsi"/>
          <w:lang w:bidi="ar-EG"/>
        </w:rPr>
        <w:t xml:space="preserve">supporting </w:t>
      </w:r>
      <w:r w:rsidRPr="007A50E1">
        <w:rPr>
          <w:rFonts w:asciiTheme="minorHAnsi" w:hAnsiTheme="minorHAnsi" w:cstheme="minorHAnsi"/>
          <w:lang w:bidi="ar-EG"/>
        </w:rPr>
        <w:t>national legislation. However</w:t>
      </w:r>
      <w:r w:rsidR="008F72CC">
        <w:rPr>
          <w:rFonts w:asciiTheme="minorHAnsi" w:hAnsiTheme="minorHAnsi" w:cstheme="minorHAnsi"/>
          <w:lang w:bidi="ar-EG"/>
        </w:rPr>
        <w:t>,</w:t>
      </w:r>
      <w:r w:rsidRPr="007A50E1">
        <w:rPr>
          <w:rFonts w:asciiTheme="minorHAnsi" w:hAnsiTheme="minorHAnsi" w:cstheme="minorHAnsi"/>
          <w:lang w:bidi="ar-EG"/>
        </w:rPr>
        <w:t xml:space="preserve"> this is never enough because of the shortfalls within national legal systems. The Bank should encourag</w:t>
      </w:r>
      <w:r w:rsidR="008F72CC">
        <w:rPr>
          <w:rFonts w:asciiTheme="minorHAnsi" w:hAnsiTheme="minorHAnsi" w:cstheme="minorHAnsi"/>
          <w:lang w:bidi="ar-EG"/>
        </w:rPr>
        <w:t>e</w:t>
      </w:r>
      <w:r w:rsidRPr="007A50E1">
        <w:rPr>
          <w:rFonts w:asciiTheme="minorHAnsi" w:hAnsiTheme="minorHAnsi" w:cstheme="minorHAnsi"/>
          <w:lang w:bidi="ar-EG"/>
        </w:rPr>
        <w:t xml:space="preserve"> the Government to comply </w:t>
      </w:r>
      <w:r w:rsidR="008F72CC">
        <w:rPr>
          <w:rFonts w:asciiTheme="minorHAnsi" w:hAnsiTheme="minorHAnsi" w:cstheme="minorHAnsi"/>
          <w:lang w:bidi="ar-EG"/>
        </w:rPr>
        <w:t xml:space="preserve">with </w:t>
      </w:r>
      <w:r w:rsidRPr="007A50E1">
        <w:rPr>
          <w:rFonts w:asciiTheme="minorHAnsi" w:hAnsiTheme="minorHAnsi" w:cstheme="minorHAnsi"/>
          <w:lang w:bidi="ar-EG"/>
        </w:rPr>
        <w:t>international sta</w:t>
      </w:r>
      <w:r w:rsidR="007A50E1">
        <w:rPr>
          <w:rFonts w:asciiTheme="minorHAnsi" w:hAnsiTheme="minorHAnsi" w:cstheme="minorHAnsi"/>
          <w:lang w:bidi="ar-EG"/>
        </w:rPr>
        <w:t xml:space="preserve">ndards. </w:t>
      </w:r>
      <w:r w:rsidR="008F72CC">
        <w:rPr>
          <w:rFonts w:asciiTheme="minorHAnsi" w:hAnsiTheme="minorHAnsi" w:cstheme="minorHAnsi"/>
          <w:lang w:bidi="ar-EG"/>
        </w:rPr>
        <w:t>An e</w:t>
      </w:r>
      <w:r w:rsidR="007A50E1">
        <w:rPr>
          <w:rFonts w:asciiTheme="minorHAnsi" w:hAnsiTheme="minorHAnsi" w:cstheme="minorHAnsi"/>
          <w:lang w:bidi="ar-EG"/>
        </w:rPr>
        <w:t xml:space="preserve">xample </w:t>
      </w:r>
      <w:r w:rsidR="008F72CC">
        <w:rPr>
          <w:rFonts w:asciiTheme="minorHAnsi" w:hAnsiTheme="minorHAnsi" w:cstheme="minorHAnsi"/>
          <w:lang w:bidi="ar-EG"/>
        </w:rPr>
        <w:t xml:space="preserve">of this </w:t>
      </w:r>
      <w:r w:rsidR="007A50E1">
        <w:rPr>
          <w:rFonts w:asciiTheme="minorHAnsi" w:hAnsiTheme="minorHAnsi" w:cstheme="minorHAnsi"/>
          <w:lang w:bidi="ar-EG"/>
        </w:rPr>
        <w:t>is Indigenous P</w:t>
      </w:r>
      <w:r w:rsidRPr="007A50E1">
        <w:rPr>
          <w:rFonts w:asciiTheme="minorHAnsi" w:hAnsiTheme="minorHAnsi" w:cstheme="minorHAnsi"/>
          <w:lang w:bidi="ar-EG"/>
        </w:rPr>
        <w:t>eople</w:t>
      </w:r>
      <w:r w:rsidR="008F72CC">
        <w:rPr>
          <w:rFonts w:asciiTheme="minorHAnsi" w:hAnsiTheme="minorHAnsi" w:cstheme="minorHAnsi"/>
          <w:lang w:bidi="ar-EG"/>
        </w:rPr>
        <w:t>s,</w:t>
      </w:r>
      <w:r w:rsidRPr="007A50E1">
        <w:rPr>
          <w:rFonts w:asciiTheme="minorHAnsi" w:hAnsiTheme="minorHAnsi" w:cstheme="minorHAnsi"/>
          <w:lang w:bidi="ar-EG"/>
        </w:rPr>
        <w:t xml:space="preserve"> who are not identified </w:t>
      </w:r>
      <w:r w:rsidR="008F72CC">
        <w:rPr>
          <w:rFonts w:asciiTheme="minorHAnsi" w:hAnsiTheme="minorHAnsi" w:cstheme="minorHAnsi"/>
          <w:lang w:bidi="ar-EG"/>
        </w:rPr>
        <w:t xml:space="preserve">as such under </w:t>
      </w:r>
      <w:r w:rsidRPr="007A50E1">
        <w:rPr>
          <w:rFonts w:asciiTheme="minorHAnsi" w:hAnsiTheme="minorHAnsi" w:cstheme="minorHAnsi"/>
          <w:lang w:bidi="ar-EG"/>
        </w:rPr>
        <w:t xml:space="preserve">Egyptian Law. </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8F72CC">
      <w:pPr>
        <w:numPr>
          <w:ilvl w:val="0"/>
          <w:numId w:val="1"/>
        </w:numPr>
        <w:bidi w:val="0"/>
        <w:jc w:val="both"/>
        <w:rPr>
          <w:rFonts w:asciiTheme="minorHAnsi" w:hAnsiTheme="minorHAnsi" w:cstheme="minorHAnsi"/>
          <w:lang w:bidi="ar-EG"/>
        </w:rPr>
      </w:pPr>
      <w:r w:rsidRPr="007A50E1">
        <w:rPr>
          <w:rFonts w:asciiTheme="minorHAnsi" w:hAnsiTheme="minorHAnsi" w:cstheme="minorHAnsi"/>
          <w:lang w:bidi="ar-EG"/>
        </w:rPr>
        <w:t>Egypt has ratified a number of conven</w:t>
      </w:r>
      <w:r w:rsidR="007A50E1">
        <w:rPr>
          <w:rFonts w:asciiTheme="minorHAnsi" w:hAnsiTheme="minorHAnsi" w:cstheme="minorHAnsi"/>
          <w:lang w:bidi="ar-EG"/>
        </w:rPr>
        <w:t>tions and agreement</w:t>
      </w:r>
      <w:r w:rsidR="008F72CC">
        <w:rPr>
          <w:rFonts w:asciiTheme="minorHAnsi" w:hAnsiTheme="minorHAnsi" w:cstheme="minorHAnsi"/>
          <w:lang w:bidi="ar-EG"/>
        </w:rPr>
        <w:t>s</w:t>
      </w:r>
      <w:r w:rsidR="007A50E1">
        <w:rPr>
          <w:rFonts w:asciiTheme="minorHAnsi" w:hAnsiTheme="minorHAnsi" w:cstheme="minorHAnsi"/>
          <w:lang w:bidi="ar-EG"/>
        </w:rPr>
        <w:t xml:space="preserve"> related to L</w:t>
      </w:r>
      <w:r w:rsidRPr="007A50E1">
        <w:rPr>
          <w:rFonts w:asciiTheme="minorHAnsi" w:hAnsiTheme="minorHAnsi" w:cstheme="minorHAnsi"/>
          <w:lang w:bidi="ar-EG"/>
        </w:rPr>
        <w:t xml:space="preserve">abor and </w:t>
      </w:r>
      <w:r w:rsidR="007A50E1">
        <w:rPr>
          <w:rFonts w:asciiTheme="minorHAnsi" w:hAnsiTheme="minorHAnsi" w:cstheme="minorHAnsi"/>
          <w:lang w:bidi="ar-EG"/>
        </w:rPr>
        <w:t>Human R</w:t>
      </w:r>
      <w:r w:rsidRPr="007A50E1">
        <w:rPr>
          <w:rFonts w:asciiTheme="minorHAnsi" w:hAnsiTheme="minorHAnsi" w:cstheme="minorHAnsi"/>
          <w:lang w:bidi="ar-EG"/>
        </w:rPr>
        <w:t xml:space="preserve">ights. We call upon the World Bank </w:t>
      </w:r>
      <w:r w:rsidR="008F72CC">
        <w:rPr>
          <w:rFonts w:asciiTheme="minorHAnsi" w:hAnsiTheme="minorHAnsi" w:cstheme="minorHAnsi"/>
          <w:lang w:bidi="ar-EG"/>
        </w:rPr>
        <w:t xml:space="preserve">to make these </w:t>
      </w:r>
      <w:r w:rsidRPr="007A50E1">
        <w:rPr>
          <w:rFonts w:asciiTheme="minorHAnsi" w:hAnsiTheme="minorHAnsi" w:cstheme="minorHAnsi"/>
          <w:lang w:bidi="ar-EG"/>
        </w:rPr>
        <w:t xml:space="preserve">conventions binding. </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415372">
      <w:pPr>
        <w:bidi w:val="0"/>
        <w:jc w:val="both"/>
        <w:rPr>
          <w:rFonts w:asciiTheme="minorHAnsi" w:hAnsiTheme="minorHAnsi" w:cstheme="minorHAnsi"/>
          <w:b/>
          <w:bCs/>
          <w:iCs/>
          <w:sz w:val="28"/>
          <w:szCs w:val="28"/>
        </w:rPr>
      </w:pPr>
      <w:r w:rsidRPr="007A50E1">
        <w:rPr>
          <w:rFonts w:asciiTheme="minorHAnsi" w:hAnsiTheme="minorHAnsi" w:cstheme="minorHAnsi"/>
          <w:b/>
          <w:bCs/>
          <w:iCs/>
          <w:sz w:val="28"/>
          <w:szCs w:val="28"/>
        </w:rPr>
        <w:t xml:space="preserve">OP 4.01 Environmental Assessment </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415372">
      <w:pPr>
        <w:numPr>
          <w:ilvl w:val="0"/>
          <w:numId w:val="2"/>
        </w:numPr>
        <w:bidi w:val="0"/>
        <w:jc w:val="both"/>
        <w:rPr>
          <w:rFonts w:asciiTheme="minorHAnsi" w:hAnsiTheme="minorHAnsi" w:cstheme="minorHAnsi"/>
          <w:lang w:bidi="ar-EG"/>
        </w:rPr>
      </w:pPr>
      <w:r w:rsidRPr="007A50E1">
        <w:rPr>
          <w:rFonts w:asciiTheme="minorHAnsi" w:hAnsiTheme="minorHAnsi" w:cstheme="minorHAnsi"/>
          <w:lang w:bidi="ar-EG"/>
        </w:rPr>
        <w:t>The ESIA</w:t>
      </w:r>
      <w:r w:rsidR="007A50E1">
        <w:rPr>
          <w:rFonts w:asciiTheme="minorHAnsi" w:hAnsiTheme="minorHAnsi" w:cstheme="minorHAnsi"/>
          <w:lang w:bidi="ar-EG"/>
        </w:rPr>
        <w:t xml:space="preserve"> (Environmental and Social Impact Assessment)</w:t>
      </w:r>
      <w:r w:rsidRPr="007A50E1">
        <w:rPr>
          <w:rFonts w:asciiTheme="minorHAnsi" w:hAnsiTheme="minorHAnsi" w:cstheme="minorHAnsi"/>
          <w:lang w:bidi="ar-EG"/>
        </w:rPr>
        <w:t xml:space="preserve"> should be prepared with consideration for the following: </w:t>
      </w:r>
    </w:p>
    <w:p w:rsidR="007A50E1" w:rsidRDefault="00415372" w:rsidP="00A8765C">
      <w:pPr>
        <w:numPr>
          <w:ilvl w:val="1"/>
          <w:numId w:val="2"/>
        </w:numPr>
        <w:bidi w:val="0"/>
        <w:jc w:val="both"/>
        <w:rPr>
          <w:rFonts w:asciiTheme="minorHAnsi" w:hAnsiTheme="minorHAnsi" w:cstheme="minorHAnsi"/>
          <w:lang w:bidi="ar-EG"/>
        </w:rPr>
      </w:pPr>
      <w:r w:rsidRPr="007A50E1">
        <w:rPr>
          <w:rFonts w:asciiTheme="minorHAnsi" w:hAnsiTheme="minorHAnsi" w:cstheme="minorHAnsi"/>
          <w:lang w:bidi="ar-EG"/>
        </w:rPr>
        <w:t xml:space="preserve">The assessment should be prepared </w:t>
      </w:r>
      <w:r w:rsidR="00A8765C">
        <w:rPr>
          <w:rFonts w:asciiTheme="minorHAnsi" w:hAnsiTheme="minorHAnsi" w:cstheme="minorHAnsi"/>
          <w:lang w:bidi="ar-EG"/>
        </w:rPr>
        <w:t xml:space="preserve">at </w:t>
      </w:r>
      <w:r w:rsidRPr="007A50E1">
        <w:rPr>
          <w:rFonts w:asciiTheme="minorHAnsi" w:hAnsiTheme="minorHAnsi" w:cstheme="minorHAnsi"/>
          <w:lang w:bidi="ar-EG"/>
        </w:rPr>
        <w:t xml:space="preserve">an early stage of the project, </w:t>
      </w:r>
      <w:r w:rsidR="0063732A">
        <w:rPr>
          <w:rFonts w:asciiTheme="minorHAnsi" w:hAnsiTheme="minorHAnsi" w:cstheme="minorHAnsi"/>
          <w:lang w:bidi="ar-EG"/>
        </w:rPr>
        <w:t xml:space="preserve">and monitored </w:t>
      </w:r>
      <w:r w:rsidRPr="007A50E1">
        <w:rPr>
          <w:rFonts w:asciiTheme="minorHAnsi" w:hAnsiTheme="minorHAnsi" w:cstheme="minorHAnsi"/>
          <w:lang w:bidi="ar-EG"/>
        </w:rPr>
        <w:t xml:space="preserve">during implementation and upon completion. </w:t>
      </w:r>
    </w:p>
    <w:p w:rsidR="007A50E1" w:rsidRDefault="00415372" w:rsidP="00A8765C">
      <w:pPr>
        <w:numPr>
          <w:ilvl w:val="1"/>
          <w:numId w:val="2"/>
        </w:numPr>
        <w:bidi w:val="0"/>
        <w:jc w:val="both"/>
        <w:rPr>
          <w:rFonts w:asciiTheme="minorHAnsi" w:hAnsiTheme="minorHAnsi" w:cstheme="minorHAnsi"/>
          <w:lang w:bidi="ar-EG"/>
        </w:rPr>
      </w:pPr>
      <w:r w:rsidRPr="007A50E1">
        <w:rPr>
          <w:rFonts w:asciiTheme="minorHAnsi" w:hAnsiTheme="minorHAnsi" w:cstheme="minorHAnsi"/>
          <w:lang w:bidi="ar-EG"/>
        </w:rPr>
        <w:t>Announcements for public consultation</w:t>
      </w:r>
      <w:r w:rsidR="00A8765C">
        <w:rPr>
          <w:rFonts w:asciiTheme="minorHAnsi" w:hAnsiTheme="minorHAnsi" w:cstheme="minorHAnsi"/>
          <w:lang w:bidi="ar-EG"/>
        </w:rPr>
        <w:t>s</w:t>
      </w:r>
      <w:r w:rsidRPr="007A50E1">
        <w:rPr>
          <w:rFonts w:asciiTheme="minorHAnsi" w:hAnsiTheme="minorHAnsi" w:cstheme="minorHAnsi"/>
          <w:lang w:bidi="ar-EG"/>
        </w:rPr>
        <w:t xml:space="preserve"> are </w:t>
      </w:r>
      <w:r w:rsidR="00A8765C">
        <w:rPr>
          <w:rFonts w:asciiTheme="minorHAnsi" w:hAnsiTheme="minorHAnsi" w:cstheme="minorHAnsi"/>
          <w:lang w:bidi="ar-EG"/>
        </w:rPr>
        <w:t>not always adequate</w:t>
      </w:r>
      <w:r w:rsidRPr="007A50E1">
        <w:rPr>
          <w:rFonts w:asciiTheme="minorHAnsi" w:hAnsiTheme="minorHAnsi" w:cstheme="minorHAnsi"/>
          <w:lang w:bidi="ar-EG"/>
        </w:rPr>
        <w:t>. For example</w:t>
      </w:r>
      <w:r w:rsidR="00A8765C">
        <w:rPr>
          <w:rFonts w:asciiTheme="minorHAnsi" w:hAnsiTheme="minorHAnsi" w:cstheme="minorHAnsi"/>
          <w:lang w:bidi="ar-EG"/>
        </w:rPr>
        <w:t>,</w:t>
      </w:r>
      <w:r w:rsidRPr="007A50E1">
        <w:rPr>
          <w:rFonts w:asciiTheme="minorHAnsi" w:hAnsiTheme="minorHAnsi" w:cstheme="minorHAnsi"/>
          <w:lang w:bidi="ar-EG"/>
        </w:rPr>
        <w:t xml:space="preserve"> announcements in</w:t>
      </w:r>
      <w:r w:rsidR="007A50E1">
        <w:rPr>
          <w:rFonts w:asciiTheme="minorHAnsi" w:hAnsiTheme="minorHAnsi" w:cstheme="minorHAnsi"/>
          <w:lang w:bidi="ar-EG"/>
        </w:rPr>
        <w:t xml:space="preserve"> newspapers are </w:t>
      </w:r>
      <w:r w:rsidR="0063732A">
        <w:rPr>
          <w:rFonts w:asciiTheme="minorHAnsi" w:hAnsiTheme="minorHAnsi" w:cstheme="minorHAnsi"/>
          <w:lang w:bidi="ar-EG"/>
        </w:rPr>
        <w:t xml:space="preserve">often </w:t>
      </w:r>
      <w:r w:rsidR="007A50E1">
        <w:rPr>
          <w:rFonts w:asciiTheme="minorHAnsi" w:hAnsiTheme="minorHAnsi" w:cstheme="minorHAnsi"/>
          <w:lang w:bidi="ar-EG"/>
        </w:rPr>
        <w:t>not very clear.</w:t>
      </w:r>
    </w:p>
    <w:p w:rsidR="00415372" w:rsidRPr="007A50E1" w:rsidRDefault="00415372" w:rsidP="008E7E94">
      <w:pPr>
        <w:numPr>
          <w:ilvl w:val="1"/>
          <w:numId w:val="2"/>
        </w:numPr>
        <w:bidi w:val="0"/>
        <w:jc w:val="both"/>
        <w:rPr>
          <w:rFonts w:asciiTheme="minorHAnsi" w:hAnsiTheme="minorHAnsi" w:cstheme="minorHAnsi"/>
          <w:lang w:bidi="ar-EG"/>
        </w:rPr>
      </w:pPr>
      <w:r w:rsidRPr="007A50E1">
        <w:rPr>
          <w:rFonts w:asciiTheme="minorHAnsi" w:hAnsiTheme="minorHAnsi" w:cstheme="minorHAnsi"/>
          <w:lang w:bidi="ar-EG"/>
        </w:rPr>
        <w:t>The role of the CSOs should not be limited to participation in consultation but should rather go beyond that</w:t>
      </w:r>
      <w:r w:rsidR="008E7E94">
        <w:rPr>
          <w:rFonts w:asciiTheme="minorHAnsi" w:hAnsiTheme="minorHAnsi" w:cstheme="minorHAnsi"/>
          <w:lang w:bidi="ar-EG"/>
        </w:rPr>
        <w:t>;</w:t>
      </w:r>
      <w:r w:rsidRPr="007A50E1">
        <w:rPr>
          <w:rFonts w:asciiTheme="minorHAnsi" w:hAnsiTheme="minorHAnsi" w:cstheme="minorHAnsi"/>
          <w:lang w:bidi="ar-EG"/>
        </w:rPr>
        <w:t xml:space="preserve"> CSOs </w:t>
      </w:r>
      <w:r w:rsidR="008E7E94">
        <w:rPr>
          <w:rFonts w:asciiTheme="minorHAnsi" w:hAnsiTheme="minorHAnsi" w:cstheme="minorHAnsi"/>
          <w:lang w:bidi="ar-EG"/>
        </w:rPr>
        <w:t xml:space="preserve">should be encouraged </w:t>
      </w:r>
      <w:r w:rsidRPr="007A50E1">
        <w:rPr>
          <w:rFonts w:asciiTheme="minorHAnsi" w:hAnsiTheme="minorHAnsi" w:cstheme="minorHAnsi"/>
          <w:lang w:bidi="ar-EG"/>
        </w:rPr>
        <w:t xml:space="preserve">to prepare shadow ESIA reports. </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8E7E94">
      <w:pPr>
        <w:numPr>
          <w:ilvl w:val="1"/>
          <w:numId w:val="2"/>
        </w:numPr>
        <w:bidi w:val="0"/>
        <w:jc w:val="both"/>
        <w:rPr>
          <w:rFonts w:asciiTheme="minorHAnsi" w:hAnsiTheme="minorHAnsi" w:cstheme="minorHAnsi"/>
          <w:lang w:bidi="ar-EG"/>
        </w:rPr>
      </w:pPr>
      <w:r w:rsidRPr="007A50E1">
        <w:rPr>
          <w:rFonts w:asciiTheme="minorHAnsi" w:hAnsiTheme="minorHAnsi" w:cstheme="minorHAnsi"/>
          <w:lang w:bidi="ar-EG"/>
        </w:rPr>
        <w:lastRenderedPageBreak/>
        <w:t>ESIA studies, in some cases, are not comprehensive enough. Certain ESIA</w:t>
      </w:r>
      <w:r w:rsidR="008E7E94">
        <w:rPr>
          <w:rFonts w:asciiTheme="minorHAnsi" w:hAnsiTheme="minorHAnsi" w:cstheme="minorHAnsi"/>
          <w:lang w:bidi="ar-EG"/>
        </w:rPr>
        <w:t>s</w:t>
      </w:r>
      <w:r w:rsidRPr="007A50E1">
        <w:rPr>
          <w:rFonts w:asciiTheme="minorHAnsi" w:hAnsiTheme="minorHAnsi" w:cstheme="minorHAnsi"/>
          <w:lang w:bidi="ar-EG"/>
        </w:rPr>
        <w:t xml:space="preserve"> are accepted </w:t>
      </w:r>
      <w:r w:rsidR="008E7E94">
        <w:rPr>
          <w:rFonts w:asciiTheme="minorHAnsi" w:hAnsiTheme="minorHAnsi" w:cstheme="minorHAnsi"/>
          <w:lang w:bidi="ar-EG"/>
        </w:rPr>
        <w:t xml:space="preserve">even when the </w:t>
      </w:r>
      <w:r w:rsidRPr="007A50E1">
        <w:rPr>
          <w:rFonts w:asciiTheme="minorHAnsi" w:hAnsiTheme="minorHAnsi" w:cstheme="minorHAnsi"/>
          <w:lang w:bidi="ar-EG"/>
        </w:rPr>
        <w:t xml:space="preserve">impacts </w:t>
      </w:r>
      <w:r w:rsidR="008E7E94">
        <w:rPr>
          <w:rFonts w:asciiTheme="minorHAnsi" w:hAnsiTheme="minorHAnsi" w:cstheme="minorHAnsi"/>
          <w:lang w:bidi="ar-EG"/>
        </w:rPr>
        <w:t xml:space="preserve">cited </w:t>
      </w:r>
      <w:r w:rsidRPr="007A50E1">
        <w:rPr>
          <w:rFonts w:asciiTheme="minorHAnsi" w:hAnsiTheme="minorHAnsi" w:cstheme="minorHAnsi"/>
          <w:lang w:bidi="ar-EG"/>
        </w:rPr>
        <w:t>are not quantified and the potential damage and loss that local communities are predicted to encounter is not properly assessed. In such cases, CSOs have to step in and follow up on the impacts and push for the rights of the affected population.</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8E7E94">
      <w:pPr>
        <w:numPr>
          <w:ilvl w:val="1"/>
          <w:numId w:val="2"/>
        </w:numPr>
        <w:bidi w:val="0"/>
        <w:jc w:val="both"/>
        <w:rPr>
          <w:rFonts w:asciiTheme="minorHAnsi" w:hAnsiTheme="minorHAnsi" w:cstheme="minorHAnsi"/>
          <w:b/>
          <w:bCs/>
          <w:color w:val="0000FF"/>
          <w:u w:val="single"/>
        </w:rPr>
      </w:pPr>
      <w:r w:rsidRPr="007A50E1">
        <w:rPr>
          <w:rFonts w:asciiTheme="minorHAnsi" w:hAnsiTheme="minorHAnsi" w:cstheme="minorHAnsi"/>
          <w:lang w:bidi="ar-EG"/>
        </w:rPr>
        <w:t>The ESIA should examine alternative</w:t>
      </w:r>
      <w:r w:rsidR="008E7E94">
        <w:rPr>
          <w:rFonts w:asciiTheme="minorHAnsi" w:hAnsiTheme="minorHAnsi" w:cstheme="minorHAnsi"/>
          <w:lang w:bidi="ar-EG"/>
        </w:rPr>
        <w:t>s,</w:t>
      </w:r>
      <w:r w:rsidRPr="007A50E1">
        <w:rPr>
          <w:rFonts w:asciiTheme="minorHAnsi" w:hAnsiTheme="minorHAnsi" w:cstheme="minorHAnsi"/>
          <w:lang w:bidi="ar-EG"/>
        </w:rPr>
        <w:t xml:space="preserve"> including location alternative</w:t>
      </w:r>
      <w:r w:rsidR="008E7E94">
        <w:rPr>
          <w:rFonts w:asciiTheme="minorHAnsi" w:hAnsiTheme="minorHAnsi" w:cstheme="minorHAnsi"/>
          <w:lang w:bidi="ar-EG"/>
        </w:rPr>
        <w:t>s</w:t>
      </w:r>
      <w:r w:rsidRPr="007A50E1">
        <w:rPr>
          <w:rFonts w:asciiTheme="minorHAnsi" w:hAnsiTheme="minorHAnsi" w:cstheme="minorHAnsi"/>
          <w:lang w:bidi="ar-EG"/>
        </w:rPr>
        <w:t xml:space="preserve"> and the alternatives related to the potential associated costs and losses</w:t>
      </w:r>
      <w:r w:rsidR="008E7E94">
        <w:rPr>
          <w:rFonts w:asciiTheme="minorHAnsi" w:hAnsiTheme="minorHAnsi" w:cstheme="minorHAnsi"/>
          <w:b/>
          <w:bCs/>
          <w:color w:val="0000FF"/>
          <w:u w:val="single"/>
        </w:rPr>
        <w:t>.</w:t>
      </w:r>
    </w:p>
    <w:p w:rsidR="00415372" w:rsidRPr="007A50E1" w:rsidRDefault="00415372" w:rsidP="00415372">
      <w:pPr>
        <w:bidi w:val="0"/>
        <w:jc w:val="both"/>
        <w:rPr>
          <w:rFonts w:asciiTheme="minorHAnsi" w:hAnsiTheme="minorHAnsi" w:cstheme="minorHAnsi"/>
          <w:b/>
          <w:bCs/>
          <w:color w:val="0000FF"/>
          <w:u w:val="single"/>
        </w:rPr>
      </w:pPr>
    </w:p>
    <w:p w:rsidR="00415372" w:rsidRDefault="00415372" w:rsidP="008E7E94">
      <w:pPr>
        <w:numPr>
          <w:ilvl w:val="1"/>
          <w:numId w:val="2"/>
        </w:numPr>
        <w:bidi w:val="0"/>
        <w:jc w:val="both"/>
        <w:rPr>
          <w:rFonts w:asciiTheme="minorHAnsi" w:hAnsiTheme="minorHAnsi" w:cstheme="minorHAnsi"/>
          <w:lang w:bidi="ar-EG"/>
        </w:rPr>
      </w:pPr>
      <w:r w:rsidRPr="007A50E1">
        <w:rPr>
          <w:rFonts w:asciiTheme="minorHAnsi" w:hAnsiTheme="minorHAnsi" w:cstheme="minorHAnsi"/>
          <w:lang w:bidi="ar-EG"/>
        </w:rPr>
        <w:t xml:space="preserve">CSO involvement with </w:t>
      </w:r>
      <w:r w:rsidR="008E7E94">
        <w:rPr>
          <w:rFonts w:asciiTheme="minorHAnsi" w:hAnsiTheme="minorHAnsi" w:cstheme="minorHAnsi"/>
          <w:lang w:bidi="ar-EG"/>
        </w:rPr>
        <w:t xml:space="preserve">the </w:t>
      </w:r>
      <w:r w:rsidRPr="007A50E1">
        <w:rPr>
          <w:rFonts w:asciiTheme="minorHAnsi" w:hAnsiTheme="minorHAnsi" w:cstheme="minorHAnsi"/>
          <w:lang w:bidi="ar-EG"/>
        </w:rPr>
        <w:t xml:space="preserve">World Bank throughout the </w:t>
      </w:r>
      <w:r w:rsidR="008E7E94">
        <w:rPr>
          <w:rFonts w:asciiTheme="minorHAnsi" w:hAnsiTheme="minorHAnsi" w:cstheme="minorHAnsi"/>
          <w:lang w:bidi="ar-EG"/>
        </w:rPr>
        <w:t xml:space="preserve">life of the </w:t>
      </w:r>
      <w:r w:rsidRPr="007A50E1">
        <w:rPr>
          <w:rFonts w:asciiTheme="minorHAnsi" w:hAnsiTheme="minorHAnsi" w:cstheme="minorHAnsi"/>
          <w:lang w:bidi="ar-EG"/>
        </w:rPr>
        <w:t xml:space="preserve">project is critical. The ESIA should be made available </w:t>
      </w:r>
      <w:r w:rsidR="008E7E94">
        <w:rPr>
          <w:rFonts w:asciiTheme="minorHAnsi" w:hAnsiTheme="minorHAnsi" w:cstheme="minorHAnsi"/>
          <w:lang w:bidi="ar-EG"/>
        </w:rPr>
        <w:t xml:space="preserve">at </w:t>
      </w:r>
      <w:r w:rsidRPr="007A50E1">
        <w:rPr>
          <w:rFonts w:asciiTheme="minorHAnsi" w:hAnsiTheme="minorHAnsi" w:cstheme="minorHAnsi"/>
          <w:lang w:bidi="ar-EG"/>
        </w:rPr>
        <w:t xml:space="preserve">an early stage of the project and allow for </w:t>
      </w:r>
      <w:r w:rsidR="008E7E94">
        <w:rPr>
          <w:rFonts w:asciiTheme="minorHAnsi" w:hAnsiTheme="minorHAnsi" w:cstheme="minorHAnsi"/>
          <w:lang w:bidi="ar-EG"/>
        </w:rPr>
        <w:t xml:space="preserve">CSO </w:t>
      </w:r>
      <w:r w:rsidRPr="007A50E1">
        <w:rPr>
          <w:rFonts w:asciiTheme="minorHAnsi" w:hAnsiTheme="minorHAnsi" w:cstheme="minorHAnsi"/>
          <w:lang w:bidi="ar-EG"/>
        </w:rPr>
        <w:t xml:space="preserve">feedback. </w:t>
      </w:r>
    </w:p>
    <w:p w:rsidR="0050310F" w:rsidRDefault="0050310F" w:rsidP="0050310F">
      <w:pPr>
        <w:pStyle w:val="ListParagraph"/>
        <w:rPr>
          <w:rFonts w:asciiTheme="minorHAnsi" w:hAnsiTheme="minorHAnsi" w:cstheme="minorHAnsi"/>
          <w:lang w:bidi="ar-EG"/>
        </w:rPr>
      </w:pPr>
    </w:p>
    <w:p w:rsidR="0050310F" w:rsidRPr="007A50E1" w:rsidRDefault="0050310F" w:rsidP="008E7E94">
      <w:pPr>
        <w:numPr>
          <w:ilvl w:val="1"/>
          <w:numId w:val="2"/>
        </w:numPr>
        <w:bidi w:val="0"/>
        <w:jc w:val="both"/>
        <w:rPr>
          <w:rFonts w:asciiTheme="minorHAnsi" w:hAnsiTheme="minorHAnsi" w:cstheme="minorHAnsi"/>
          <w:lang w:bidi="ar-EG"/>
        </w:rPr>
      </w:pPr>
      <w:r w:rsidRPr="007A50E1">
        <w:rPr>
          <w:rFonts w:asciiTheme="minorHAnsi" w:hAnsiTheme="minorHAnsi" w:cstheme="minorHAnsi"/>
          <w:lang w:bidi="ar-EG"/>
        </w:rPr>
        <w:t xml:space="preserve">CSOs </w:t>
      </w:r>
      <w:r w:rsidR="008E7E94">
        <w:rPr>
          <w:rFonts w:asciiTheme="minorHAnsi" w:hAnsiTheme="minorHAnsi" w:cstheme="minorHAnsi"/>
          <w:lang w:bidi="ar-EG"/>
        </w:rPr>
        <w:t xml:space="preserve">should be allowed </w:t>
      </w:r>
      <w:r w:rsidRPr="007A50E1">
        <w:rPr>
          <w:rFonts w:asciiTheme="minorHAnsi" w:hAnsiTheme="minorHAnsi" w:cstheme="minorHAnsi"/>
          <w:lang w:bidi="ar-EG"/>
        </w:rPr>
        <w:t xml:space="preserve">to conduct other social reports during the ESIA process and </w:t>
      </w:r>
      <w:r w:rsidR="008E7E94">
        <w:rPr>
          <w:rFonts w:asciiTheme="minorHAnsi" w:hAnsiTheme="minorHAnsi" w:cstheme="minorHAnsi"/>
          <w:lang w:bidi="ar-EG"/>
        </w:rPr>
        <w:t xml:space="preserve">during </w:t>
      </w:r>
      <w:r w:rsidRPr="007A50E1">
        <w:rPr>
          <w:rFonts w:asciiTheme="minorHAnsi" w:hAnsiTheme="minorHAnsi" w:cstheme="minorHAnsi"/>
          <w:lang w:bidi="ar-EG"/>
        </w:rPr>
        <w:t>other stages of the project</w:t>
      </w:r>
      <w:r>
        <w:rPr>
          <w:rFonts w:asciiTheme="minorHAnsi" w:hAnsiTheme="minorHAnsi" w:cstheme="minorHAnsi"/>
          <w:lang w:bidi="ar-EG"/>
        </w:rPr>
        <w:t>.</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8E7E94">
      <w:pPr>
        <w:numPr>
          <w:ilvl w:val="0"/>
          <w:numId w:val="2"/>
        </w:numPr>
        <w:bidi w:val="0"/>
        <w:jc w:val="both"/>
        <w:rPr>
          <w:rFonts w:asciiTheme="minorHAnsi" w:hAnsiTheme="minorHAnsi" w:cstheme="minorHAnsi"/>
          <w:lang w:bidi="ar-EG"/>
        </w:rPr>
      </w:pPr>
      <w:r w:rsidRPr="007A50E1">
        <w:rPr>
          <w:rFonts w:asciiTheme="minorHAnsi" w:hAnsiTheme="minorHAnsi" w:cstheme="minorHAnsi"/>
          <w:lang w:bidi="ar-EG"/>
        </w:rPr>
        <w:t>The impacts should not be limited to environment</w:t>
      </w:r>
      <w:r w:rsidR="008E7E94">
        <w:rPr>
          <w:rFonts w:asciiTheme="minorHAnsi" w:hAnsiTheme="minorHAnsi" w:cstheme="minorHAnsi"/>
          <w:lang w:bidi="ar-EG"/>
        </w:rPr>
        <w:t xml:space="preserve"> alone;</w:t>
      </w:r>
      <w:r w:rsidRPr="007A50E1">
        <w:rPr>
          <w:rFonts w:asciiTheme="minorHAnsi" w:hAnsiTheme="minorHAnsi" w:cstheme="minorHAnsi"/>
          <w:lang w:bidi="ar-EG"/>
        </w:rPr>
        <w:t xml:space="preserve"> other resources should be considered and accounted for</w:t>
      </w:r>
      <w:r w:rsidR="008E7E94">
        <w:rPr>
          <w:rFonts w:asciiTheme="minorHAnsi" w:hAnsiTheme="minorHAnsi" w:cstheme="minorHAnsi"/>
          <w:lang w:bidi="ar-EG"/>
        </w:rPr>
        <w:t xml:space="preserve"> as well</w:t>
      </w:r>
      <w:r w:rsidRPr="007A50E1">
        <w:rPr>
          <w:rFonts w:asciiTheme="minorHAnsi" w:hAnsiTheme="minorHAnsi" w:cstheme="minorHAnsi"/>
          <w:lang w:bidi="ar-EG"/>
        </w:rPr>
        <w:t>.</w:t>
      </w:r>
    </w:p>
    <w:p w:rsidR="00415372" w:rsidRPr="007A50E1" w:rsidRDefault="00415372" w:rsidP="00415372">
      <w:pPr>
        <w:bidi w:val="0"/>
        <w:jc w:val="both"/>
        <w:rPr>
          <w:rFonts w:asciiTheme="minorHAnsi" w:hAnsiTheme="minorHAnsi" w:cstheme="minorHAnsi"/>
          <w:lang w:bidi="ar-EG"/>
        </w:rPr>
      </w:pPr>
    </w:p>
    <w:p w:rsidR="0050310F" w:rsidRPr="007A50E1" w:rsidRDefault="0003499A" w:rsidP="0003499A">
      <w:pPr>
        <w:numPr>
          <w:ilvl w:val="0"/>
          <w:numId w:val="2"/>
        </w:numPr>
        <w:bidi w:val="0"/>
        <w:rPr>
          <w:rFonts w:asciiTheme="minorHAnsi" w:hAnsiTheme="minorHAnsi" w:cstheme="minorHAnsi"/>
          <w:lang w:bidi="ar-EG"/>
        </w:rPr>
      </w:pPr>
      <w:r>
        <w:rPr>
          <w:rFonts w:asciiTheme="minorHAnsi" w:hAnsiTheme="minorHAnsi" w:cstheme="minorHAnsi"/>
          <w:lang w:bidi="ar-EG"/>
        </w:rPr>
        <w:t>P</w:t>
      </w:r>
      <w:r w:rsidR="0050310F" w:rsidRPr="007A50E1">
        <w:rPr>
          <w:rFonts w:asciiTheme="minorHAnsi" w:hAnsiTheme="minorHAnsi" w:cstheme="minorHAnsi"/>
          <w:lang w:bidi="ar-EG"/>
        </w:rPr>
        <w:t>otential impacts and thei</w:t>
      </w:r>
      <w:r w:rsidR="0050310F">
        <w:rPr>
          <w:rFonts w:asciiTheme="minorHAnsi" w:hAnsiTheme="minorHAnsi" w:cstheme="minorHAnsi"/>
          <w:lang w:bidi="ar-EG"/>
        </w:rPr>
        <w:t xml:space="preserve">r significance should </w:t>
      </w:r>
      <w:r>
        <w:rPr>
          <w:rFonts w:asciiTheme="minorHAnsi" w:hAnsiTheme="minorHAnsi" w:cstheme="minorHAnsi"/>
          <w:lang w:bidi="ar-EG"/>
        </w:rPr>
        <w:t xml:space="preserve">be identified by </w:t>
      </w:r>
      <w:r w:rsidR="0050310F" w:rsidRPr="007A50E1">
        <w:rPr>
          <w:rFonts w:asciiTheme="minorHAnsi" w:hAnsiTheme="minorHAnsi" w:cstheme="minorHAnsi"/>
          <w:lang w:bidi="ar-EG"/>
        </w:rPr>
        <w:t xml:space="preserve">society and not </w:t>
      </w:r>
      <w:r>
        <w:rPr>
          <w:rFonts w:asciiTheme="minorHAnsi" w:hAnsiTheme="minorHAnsi" w:cstheme="minorHAnsi"/>
          <w:lang w:bidi="ar-EG"/>
        </w:rPr>
        <w:t xml:space="preserve">by </w:t>
      </w:r>
      <w:r w:rsidR="0050310F" w:rsidRPr="007A50E1">
        <w:rPr>
          <w:rFonts w:asciiTheme="minorHAnsi" w:hAnsiTheme="minorHAnsi" w:cstheme="minorHAnsi"/>
          <w:lang w:bidi="ar-EG"/>
        </w:rPr>
        <w:t xml:space="preserve">Consultants. </w:t>
      </w:r>
      <w:r w:rsidR="0050310F">
        <w:rPr>
          <w:rFonts w:asciiTheme="minorHAnsi" w:hAnsiTheme="minorHAnsi" w:cstheme="minorHAnsi"/>
          <w:lang w:bidi="ar-EG"/>
        </w:rPr>
        <w:br/>
      </w:r>
    </w:p>
    <w:p w:rsidR="00415372" w:rsidRPr="007A50E1" w:rsidRDefault="0003499A" w:rsidP="0003499A">
      <w:pPr>
        <w:numPr>
          <w:ilvl w:val="0"/>
          <w:numId w:val="2"/>
        </w:numPr>
        <w:bidi w:val="0"/>
        <w:jc w:val="both"/>
        <w:rPr>
          <w:rFonts w:asciiTheme="minorHAnsi" w:hAnsiTheme="minorHAnsi" w:cstheme="minorHAnsi"/>
          <w:lang w:bidi="ar-EG"/>
        </w:rPr>
      </w:pPr>
      <w:r>
        <w:rPr>
          <w:rFonts w:asciiTheme="minorHAnsi" w:hAnsiTheme="minorHAnsi" w:cstheme="minorHAnsi"/>
          <w:lang w:bidi="ar-EG"/>
        </w:rPr>
        <w:t xml:space="preserve">Categorization should be </w:t>
      </w:r>
      <w:r w:rsidR="00415372" w:rsidRPr="007A50E1">
        <w:rPr>
          <w:rFonts w:asciiTheme="minorHAnsi" w:hAnsiTheme="minorHAnsi" w:cstheme="minorHAnsi"/>
          <w:lang w:bidi="ar-EG"/>
        </w:rPr>
        <w:t>open</w:t>
      </w:r>
      <w:r>
        <w:rPr>
          <w:rFonts w:asciiTheme="minorHAnsi" w:hAnsiTheme="minorHAnsi" w:cstheme="minorHAnsi"/>
          <w:lang w:bidi="ar-EG"/>
        </w:rPr>
        <w:t>ly</w:t>
      </w:r>
      <w:r w:rsidR="00415372" w:rsidRPr="007A50E1">
        <w:rPr>
          <w:rFonts w:asciiTheme="minorHAnsi" w:hAnsiTheme="minorHAnsi" w:cstheme="minorHAnsi"/>
          <w:lang w:bidi="ar-EG"/>
        </w:rPr>
        <w:t xml:space="preserve"> and regular</w:t>
      </w:r>
      <w:r>
        <w:rPr>
          <w:rFonts w:asciiTheme="minorHAnsi" w:hAnsiTheme="minorHAnsi" w:cstheme="minorHAnsi"/>
          <w:lang w:bidi="ar-EG"/>
        </w:rPr>
        <w:t>ly</w:t>
      </w:r>
      <w:r w:rsidR="00415372" w:rsidRPr="007A50E1">
        <w:rPr>
          <w:rFonts w:asciiTheme="minorHAnsi" w:hAnsiTheme="minorHAnsi" w:cstheme="minorHAnsi"/>
          <w:lang w:bidi="ar-EG"/>
        </w:rPr>
        <w:t xml:space="preserve"> </w:t>
      </w:r>
      <w:r>
        <w:rPr>
          <w:rFonts w:asciiTheme="minorHAnsi" w:hAnsiTheme="minorHAnsi" w:cstheme="minorHAnsi"/>
          <w:lang w:bidi="ar-EG"/>
        </w:rPr>
        <w:t xml:space="preserve">reviewed </w:t>
      </w:r>
      <w:r w:rsidR="00415372" w:rsidRPr="007A50E1">
        <w:rPr>
          <w:rFonts w:asciiTheme="minorHAnsi" w:hAnsiTheme="minorHAnsi" w:cstheme="minorHAnsi"/>
          <w:lang w:bidi="ar-EG"/>
        </w:rPr>
        <w:t xml:space="preserve">and CSOs </w:t>
      </w:r>
      <w:r>
        <w:rPr>
          <w:rFonts w:asciiTheme="minorHAnsi" w:hAnsiTheme="minorHAnsi" w:cstheme="minorHAnsi"/>
          <w:lang w:bidi="ar-EG"/>
        </w:rPr>
        <w:t xml:space="preserve">should be included </w:t>
      </w:r>
      <w:r w:rsidR="00415372" w:rsidRPr="007A50E1">
        <w:rPr>
          <w:rFonts w:asciiTheme="minorHAnsi" w:hAnsiTheme="minorHAnsi" w:cstheme="minorHAnsi"/>
          <w:lang w:bidi="ar-EG"/>
        </w:rPr>
        <w:t>in th</w:t>
      </w:r>
      <w:r>
        <w:rPr>
          <w:rFonts w:asciiTheme="minorHAnsi" w:hAnsiTheme="minorHAnsi" w:cstheme="minorHAnsi"/>
          <w:lang w:bidi="ar-EG"/>
        </w:rPr>
        <w:t>is</w:t>
      </w:r>
      <w:r w:rsidR="00415372" w:rsidRPr="007A50E1">
        <w:rPr>
          <w:rFonts w:asciiTheme="minorHAnsi" w:hAnsiTheme="minorHAnsi" w:cstheme="minorHAnsi"/>
          <w:lang w:bidi="ar-EG"/>
        </w:rPr>
        <w:t xml:space="preserve"> review</w:t>
      </w:r>
      <w:r w:rsidR="007A50E1">
        <w:rPr>
          <w:rFonts w:asciiTheme="minorHAnsi" w:hAnsiTheme="minorHAnsi" w:cstheme="minorHAnsi"/>
          <w:lang w:bidi="ar-EG"/>
        </w:rPr>
        <w:t>.</w:t>
      </w:r>
      <w:r w:rsidR="00415372" w:rsidRPr="007A50E1">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03499A">
      <w:pPr>
        <w:numPr>
          <w:ilvl w:val="0"/>
          <w:numId w:val="2"/>
        </w:numPr>
        <w:bidi w:val="0"/>
        <w:jc w:val="both"/>
        <w:rPr>
          <w:rFonts w:asciiTheme="minorHAnsi" w:hAnsiTheme="minorHAnsi" w:cstheme="minorHAnsi"/>
          <w:lang w:bidi="ar-EG"/>
        </w:rPr>
      </w:pPr>
      <w:r w:rsidRPr="007A50E1">
        <w:rPr>
          <w:rFonts w:asciiTheme="minorHAnsi" w:hAnsiTheme="minorHAnsi" w:cstheme="minorHAnsi"/>
          <w:lang w:bidi="ar-EG"/>
        </w:rPr>
        <w:t xml:space="preserve">In many cases the </w:t>
      </w:r>
      <w:r w:rsidR="0003499A">
        <w:rPr>
          <w:rFonts w:asciiTheme="minorHAnsi" w:hAnsiTheme="minorHAnsi" w:cstheme="minorHAnsi"/>
          <w:lang w:bidi="ar-EG"/>
        </w:rPr>
        <w:t xml:space="preserve">Bank’s </w:t>
      </w:r>
      <w:r w:rsidRPr="007A50E1">
        <w:rPr>
          <w:rFonts w:asciiTheme="minorHAnsi" w:hAnsiTheme="minorHAnsi" w:cstheme="minorHAnsi"/>
          <w:lang w:bidi="ar-EG"/>
        </w:rPr>
        <w:t>categorization of the project differ</w:t>
      </w:r>
      <w:r w:rsidR="0003499A">
        <w:rPr>
          <w:rFonts w:asciiTheme="minorHAnsi" w:hAnsiTheme="minorHAnsi" w:cstheme="minorHAnsi"/>
          <w:lang w:bidi="ar-EG"/>
        </w:rPr>
        <w:t>s</w:t>
      </w:r>
      <w:r w:rsidRPr="007A50E1">
        <w:rPr>
          <w:rFonts w:asciiTheme="minorHAnsi" w:hAnsiTheme="minorHAnsi" w:cstheme="minorHAnsi"/>
          <w:lang w:bidi="ar-EG"/>
        </w:rPr>
        <w:t xml:space="preserve"> from the categorization </w:t>
      </w:r>
      <w:r w:rsidR="0003499A">
        <w:rPr>
          <w:rFonts w:asciiTheme="minorHAnsi" w:hAnsiTheme="minorHAnsi" w:cstheme="minorHAnsi"/>
          <w:lang w:bidi="ar-EG"/>
        </w:rPr>
        <w:t xml:space="preserve">made by </w:t>
      </w:r>
      <w:r w:rsidRPr="007A50E1">
        <w:rPr>
          <w:rFonts w:asciiTheme="minorHAnsi" w:hAnsiTheme="minorHAnsi" w:cstheme="minorHAnsi"/>
          <w:lang w:bidi="ar-EG"/>
        </w:rPr>
        <w:t xml:space="preserve">the Government. </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A73D40">
      <w:pPr>
        <w:numPr>
          <w:ilvl w:val="0"/>
          <w:numId w:val="2"/>
        </w:numPr>
        <w:bidi w:val="0"/>
        <w:jc w:val="both"/>
        <w:rPr>
          <w:rFonts w:asciiTheme="minorHAnsi" w:hAnsiTheme="minorHAnsi" w:cstheme="minorHAnsi"/>
          <w:lang w:bidi="ar-EG"/>
        </w:rPr>
      </w:pPr>
      <w:r w:rsidRPr="007A50E1">
        <w:rPr>
          <w:rFonts w:asciiTheme="minorHAnsi" w:hAnsiTheme="minorHAnsi" w:cstheme="minorHAnsi"/>
          <w:lang w:bidi="ar-EG"/>
        </w:rPr>
        <w:t xml:space="preserve">In some cases the Government has to prepare </w:t>
      </w:r>
      <w:r w:rsidR="00A73D40">
        <w:rPr>
          <w:rFonts w:asciiTheme="minorHAnsi" w:hAnsiTheme="minorHAnsi" w:cstheme="minorHAnsi"/>
          <w:lang w:bidi="ar-EG"/>
        </w:rPr>
        <w:t>two</w:t>
      </w:r>
      <w:r w:rsidRPr="007A50E1">
        <w:rPr>
          <w:rFonts w:asciiTheme="minorHAnsi" w:hAnsiTheme="minorHAnsi" w:cstheme="minorHAnsi"/>
          <w:lang w:bidi="ar-EG"/>
        </w:rPr>
        <w:t xml:space="preserve"> ESIA</w:t>
      </w:r>
      <w:r w:rsidR="00A73D40">
        <w:rPr>
          <w:rFonts w:asciiTheme="minorHAnsi" w:hAnsiTheme="minorHAnsi" w:cstheme="minorHAnsi"/>
          <w:lang w:bidi="ar-EG"/>
        </w:rPr>
        <w:t>s</w:t>
      </w:r>
      <w:r w:rsidRPr="007A50E1">
        <w:rPr>
          <w:rFonts w:asciiTheme="minorHAnsi" w:hAnsiTheme="minorHAnsi" w:cstheme="minorHAnsi"/>
          <w:lang w:bidi="ar-EG"/>
        </w:rPr>
        <w:t xml:space="preserve">. </w:t>
      </w:r>
      <w:r w:rsidR="00A73D40">
        <w:rPr>
          <w:rFonts w:asciiTheme="minorHAnsi" w:hAnsiTheme="minorHAnsi" w:cstheme="minorHAnsi"/>
          <w:lang w:bidi="ar-EG"/>
        </w:rPr>
        <w:t>C</w:t>
      </w:r>
      <w:r w:rsidRPr="007A50E1">
        <w:rPr>
          <w:rFonts w:asciiTheme="minorHAnsi" w:hAnsiTheme="minorHAnsi" w:cstheme="minorHAnsi"/>
          <w:lang w:bidi="ar-EG"/>
        </w:rPr>
        <w:t xml:space="preserve">ategorization should be </w:t>
      </w:r>
      <w:r w:rsidR="00A73D40">
        <w:rPr>
          <w:rFonts w:asciiTheme="minorHAnsi" w:hAnsiTheme="minorHAnsi" w:cstheme="minorHAnsi"/>
          <w:lang w:bidi="ar-EG"/>
        </w:rPr>
        <w:t xml:space="preserve">agreed upon </w:t>
      </w:r>
      <w:r w:rsidRPr="007A50E1">
        <w:rPr>
          <w:rFonts w:asciiTheme="minorHAnsi" w:hAnsiTheme="minorHAnsi" w:cstheme="minorHAnsi"/>
          <w:lang w:bidi="ar-EG"/>
        </w:rPr>
        <w:t xml:space="preserve">in </w:t>
      </w:r>
      <w:r w:rsidR="00A73D40">
        <w:rPr>
          <w:rFonts w:asciiTheme="minorHAnsi" w:hAnsiTheme="minorHAnsi" w:cstheme="minorHAnsi"/>
          <w:lang w:bidi="ar-EG"/>
        </w:rPr>
        <w:t xml:space="preserve">the </w:t>
      </w:r>
      <w:r w:rsidRPr="007A50E1">
        <w:rPr>
          <w:rFonts w:asciiTheme="minorHAnsi" w:hAnsiTheme="minorHAnsi" w:cstheme="minorHAnsi"/>
          <w:lang w:bidi="ar-EG"/>
        </w:rPr>
        <w:t>early</w:t>
      </w:r>
      <w:r w:rsidR="007A50E1">
        <w:rPr>
          <w:rFonts w:asciiTheme="minorHAnsi" w:hAnsiTheme="minorHAnsi" w:cstheme="minorHAnsi"/>
          <w:lang w:bidi="ar-EG"/>
        </w:rPr>
        <w:t xml:space="preserve"> stages.</w:t>
      </w:r>
    </w:p>
    <w:p w:rsidR="00415372" w:rsidRPr="007A50E1" w:rsidRDefault="00415372" w:rsidP="00415372">
      <w:pPr>
        <w:bidi w:val="0"/>
        <w:jc w:val="both"/>
        <w:rPr>
          <w:rFonts w:asciiTheme="minorHAnsi" w:hAnsiTheme="minorHAnsi" w:cstheme="minorHAnsi"/>
          <w:lang w:bidi="ar-EG"/>
        </w:rPr>
      </w:pPr>
    </w:p>
    <w:p w:rsidR="00415372" w:rsidRPr="007A50E1" w:rsidRDefault="00A73D40" w:rsidP="00A73D40">
      <w:pPr>
        <w:numPr>
          <w:ilvl w:val="0"/>
          <w:numId w:val="2"/>
        </w:numPr>
        <w:bidi w:val="0"/>
        <w:jc w:val="both"/>
        <w:rPr>
          <w:rFonts w:asciiTheme="minorHAnsi" w:hAnsiTheme="minorHAnsi" w:cstheme="minorHAnsi"/>
          <w:lang w:bidi="ar-EG"/>
        </w:rPr>
      </w:pPr>
      <w:r>
        <w:rPr>
          <w:rFonts w:asciiTheme="minorHAnsi" w:hAnsiTheme="minorHAnsi" w:cstheme="minorHAnsi"/>
          <w:lang w:bidi="ar-EG"/>
        </w:rPr>
        <w:t>V</w:t>
      </w:r>
      <w:r w:rsidR="00415372" w:rsidRPr="007A50E1">
        <w:rPr>
          <w:rFonts w:asciiTheme="minorHAnsi" w:hAnsiTheme="minorHAnsi" w:cstheme="minorHAnsi"/>
          <w:lang w:bidi="ar-EG"/>
        </w:rPr>
        <w:t xml:space="preserve">ariation in </w:t>
      </w:r>
      <w:r>
        <w:rPr>
          <w:rFonts w:asciiTheme="minorHAnsi" w:hAnsiTheme="minorHAnsi" w:cstheme="minorHAnsi"/>
          <w:lang w:bidi="ar-EG"/>
        </w:rPr>
        <w:t xml:space="preserve">ESIA </w:t>
      </w:r>
      <w:r w:rsidR="00415372" w:rsidRPr="007A50E1">
        <w:rPr>
          <w:rFonts w:asciiTheme="minorHAnsi" w:hAnsiTheme="minorHAnsi" w:cstheme="minorHAnsi"/>
          <w:lang w:bidi="ar-EG"/>
        </w:rPr>
        <w:t>quality is an important issue</w:t>
      </w:r>
      <w:r>
        <w:rPr>
          <w:rFonts w:asciiTheme="minorHAnsi" w:hAnsiTheme="minorHAnsi" w:cstheme="minorHAnsi"/>
          <w:lang w:bidi="ar-EG"/>
        </w:rPr>
        <w:t>;</w:t>
      </w:r>
      <w:r w:rsidR="00415372" w:rsidRPr="007A50E1">
        <w:rPr>
          <w:rFonts w:asciiTheme="minorHAnsi" w:hAnsiTheme="minorHAnsi" w:cstheme="minorHAnsi"/>
          <w:lang w:bidi="ar-EG"/>
        </w:rPr>
        <w:t xml:space="preserve"> there are no clear standards for </w:t>
      </w:r>
      <w:r>
        <w:rPr>
          <w:rFonts w:asciiTheme="minorHAnsi" w:hAnsiTheme="minorHAnsi" w:cstheme="minorHAnsi"/>
          <w:lang w:bidi="ar-EG"/>
        </w:rPr>
        <w:t xml:space="preserve">ESIA </w:t>
      </w:r>
      <w:r w:rsidR="00415372" w:rsidRPr="007A50E1">
        <w:rPr>
          <w:rFonts w:asciiTheme="minorHAnsi" w:hAnsiTheme="minorHAnsi" w:cstheme="minorHAnsi"/>
          <w:lang w:bidi="ar-EG"/>
        </w:rPr>
        <w:t xml:space="preserve">quality or </w:t>
      </w:r>
      <w:r>
        <w:rPr>
          <w:rFonts w:asciiTheme="minorHAnsi" w:hAnsiTheme="minorHAnsi" w:cstheme="minorHAnsi"/>
          <w:lang w:bidi="ar-EG"/>
        </w:rPr>
        <w:t xml:space="preserve">for </w:t>
      </w:r>
      <w:r w:rsidR="00415372" w:rsidRPr="007A50E1">
        <w:rPr>
          <w:rFonts w:asciiTheme="minorHAnsi" w:hAnsiTheme="minorHAnsi" w:cstheme="minorHAnsi"/>
          <w:lang w:bidi="ar-EG"/>
        </w:rPr>
        <w:t xml:space="preserve">ranking the submitted report. </w:t>
      </w:r>
      <w:r w:rsidR="007A50E1">
        <w:rPr>
          <w:rFonts w:asciiTheme="minorHAnsi" w:hAnsiTheme="minorHAnsi" w:cstheme="minorHAnsi"/>
          <w:lang w:bidi="ar-EG"/>
        </w:rPr>
        <w:t xml:space="preserve">The quality is </w:t>
      </w:r>
      <w:r w:rsidR="00415372" w:rsidRPr="007A50E1">
        <w:rPr>
          <w:rFonts w:asciiTheme="minorHAnsi" w:hAnsiTheme="minorHAnsi" w:cstheme="minorHAnsi"/>
          <w:lang w:bidi="ar-EG"/>
        </w:rPr>
        <w:t xml:space="preserve">largely subjective and left to the judgment of the reviewer of the studies. </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A73D40">
      <w:pPr>
        <w:numPr>
          <w:ilvl w:val="0"/>
          <w:numId w:val="2"/>
        </w:numPr>
        <w:bidi w:val="0"/>
        <w:jc w:val="both"/>
        <w:rPr>
          <w:rFonts w:asciiTheme="minorHAnsi" w:hAnsiTheme="minorHAnsi" w:cstheme="minorHAnsi"/>
          <w:lang w:bidi="ar-EG"/>
        </w:rPr>
      </w:pPr>
      <w:r w:rsidRPr="007A50E1">
        <w:rPr>
          <w:rFonts w:asciiTheme="minorHAnsi" w:hAnsiTheme="minorHAnsi" w:cstheme="minorHAnsi"/>
          <w:lang w:bidi="ar-EG"/>
        </w:rPr>
        <w:t xml:space="preserve">OP 4.01 is </w:t>
      </w:r>
      <w:r w:rsidR="00A73D40">
        <w:rPr>
          <w:rFonts w:asciiTheme="minorHAnsi" w:hAnsiTheme="minorHAnsi" w:cstheme="minorHAnsi"/>
          <w:lang w:bidi="ar-EG"/>
        </w:rPr>
        <w:t xml:space="preserve">applied </w:t>
      </w:r>
      <w:r w:rsidRPr="007A50E1">
        <w:rPr>
          <w:rFonts w:asciiTheme="minorHAnsi" w:hAnsiTheme="minorHAnsi" w:cstheme="minorHAnsi"/>
          <w:lang w:bidi="ar-EG"/>
        </w:rPr>
        <w:t xml:space="preserve">only during </w:t>
      </w:r>
      <w:r w:rsidR="00A73D40">
        <w:rPr>
          <w:rFonts w:asciiTheme="minorHAnsi" w:hAnsiTheme="minorHAnsi" w:cstheme="minorHAnsi"/>
          <w:lang w:bidi="ar-EG"/>
        </w:rPr>
        <w:t xml:space="preserve">project </w:t>
      </w:r>
      <w:r w:rsidRPr="007A50E1">
        <w:rPr>
          <w:rFonts w:asciiTheme="minorHAnsi" w:hAnsiTheme="minorHAnsi" w:cstheme="minorHAnsi"/>
          <w:lang w:bidi="ar-EG"/>
        </w:rPr>
        <w:t xml:space="preserve">preparation. </w:t>
      </w:r>
      <w:r w:rsidR="00A73D40">
        <w:rPr>
          <w:rFonts w:asciiTheme="minorHAnsi" w:hAnsiTheme="minorHAnsi" w:cstheme="minorHAnsi"/>
          <w:lang w:bidi="ar-EG"/>
        </w:rPr>
        <w:t>I</w:t>
      </w:r>
      <w:r w:rsidRPr="007A50E1">
        <w:rPr>
          <w:rFonts w:asciiTheme="minorHAnsi" w:hAnsiTheme="minorHAnsi" w:cstheme="minorHAnsi"/>
          <w:lang w:bidi="ar-EG"/>
        </w:rPr>
        <w:t xml:space="preserve">mplementation </w:t>
      </w:r>
      <w:r w:rsidR="00A73D40">
        <w:rPr>
          <w:rFonts w:asciiTheme="minorHAnsi" w:hAnsiTheme="minorHAnsi" w:cstheme="minorHAnsi"/>
          <w:lang w:bidi="ar-EG"/>
        </w:rPr>
        <w:t xml:space="preserve">often </w:t>
      </w:r>
      <w:r w:rsidRPr="007A50E1">
        <w:rPr>
          <w:rFonts w:asciiTheme="minorHAnsi" w:hAnsiTheme="minorHAnsi" w:cstheme="minorHAnsi"/>
          <w:lang w:bidi="ar-EG"/>
        </w:rPr>
        <w:t xml:space="preserve">involves lots of changes that were not </w:t>
      </w:r>
      <w:r w:rsidR="00A73D40">
        <w:rPr>
          <w:rFonts w:asciiTheme="minorHAnsi" w:hAnsiTheme="minorHAnsi" w:cstheme="minorHAnsi"/>
          <w:lang w:bidi="ar-EG"/>
        </w:rPr>
        <w:t xml:space="preserve">taken into </w:t>
      </w:r>
      <w:r w:rsidRPr="007A50E1">
        <w:rPr>
          <w:rFonts w:asciiTheme="minorHAnsi" w:hAnsiTheme="minorHAnsi" w:cstheme="minorHAnsi"/>
          <w:lang w:bidi="ar-EG"/>
        </w:rPr>
        <w:t xml:space="preserve">accounted as part of the ESIA. There is a need </w:t>
      </w:r>
      <w:r w:rsidR="00A73D40">
        <w:rPr>
          <w:rFonts w:asciiTheme="minorHAnsi" w:hAnsiTheme="minorHAnsi" w:cstheme="minorHAnsi"/>
          <w:lang w:bidi="ar-EG"/>
        </w:rPr>
        <w:t xml:space="preserve">to </w:t>
      </w:r>
      <w:r w:rsidRPr="007A50E1">
        <w:rPr>
          <w:rFonts w:asciiTheme="minorHAnsi" w:hAnsiTheme="minorHAnsi" w:cstheme="minorHAnsi"/>
          <w:lang w:bidi="ar-EG"/>
        </w:rPr>
        <w:t xml:space="preserve">follow up </w:t>
      </w:r>
      <w:r w:rsidR="00A73D40">
        <w:rPr>
          <w:rFonts w:asciiTheme="minorHAnsi" w:hAnsiTheme="minorHAnsi" w:cstheme="minorHAnsi"/>
          <w:lang w:bidi="ar-EG"/>
        </w:rPr>
        <w:t xml:space="preserve">on </w:t>
      </w:r>
      <w:r w:rsidR="007A50E1">
        <w:rPr>
          <w:rFonts w:asciiTheme="minorHAnsi" w:hAnsiTheme="minorHAnsi" w:cstheme="minorHAnsi"/>
          <w:lang w:bidi="ar-EG"/>
        </w:rPr>
        <w:t xml:space="preserve">the </w:t>
      </w:r>
      <w:r w:rsidRPr="007A50E1">
        <w:rPr>
          <w:rFonts w:asciiTheme="minorHAnsi" w:hAnsiTheme="minorHAnsi" w:cstheme="minorHAnsi"/>
          <w:lang w:bidi="ar-EG"/>
        </w:rPr>
        <w:t xml:space="preserve">environmental assessment during implementation. </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A73D40">
      <w:pPr>
        <w:numPr>
          <w:ilvl w:val="0"/>
          <w:numId w:val="2"/>
        </w:numPr>
        <w:bidi w:val="0"/>
        <w:jc w:val="both"/>
        <w:rPr>
          <w:rFonts w:asciiTheme="minorHAnsi" w:hAnsiTheme="minorHAnsi" w:cstheme="minorHAnsi"/>
          <w:lang w:bidi="ar-EG"/>
        </w:rPr>
      </w:pPr>
      <w:r w:rsidRPr="007A50E1">
        <w:rPr>
          <w:rFonts w:asciiTheme="minorHAnsi" w:hAnsiTheme="minorHAnsi" w:cstheme="minorHAnsi"/>
          <w:lang w:bidi="ar-EG"/>
        </w:rPr>
        <w:t xml:space="preserve">The analysis </w:t>
      </w:r>
      <w:r w:rsidR="007A50E1">
        <w:rPr>
          <w:rFonts w:asciiTheme="minorHAnsi" w:hAnsiTheme="minorHAnsi" w:cstheme="minorHAnsi"/>
          <w:lang w:bidi="ar-EG"/>
        </w:rPr>
        <w:t xml:space="preserve">of alternatives </w:t>
      </w:r>
      <w:r w:rsidRPr="007A50E1">
        <w:rPr>
          <w:rFonts w:asciiTheme="minorHAnsi" w:hAnsiTheme="minorHAnsi" w:cstheme="minorHAnsi"/>
          <w:lang w:bidi="ar-EG"/>
        </w:rPr>
        <w:t xml:space="preserve">tends to </w:t>
      </w:r>
      <w:r w:rsidR="00A73D40">
        <w:rPr>
          <w:rFonts w:asciiTheme="minorHAnsi" w:hAnsiTheme="minorHAnsi" w:cstheme="minorHAnsi"/>
          <w:lang w:bidi="ar-EG"/>
        </w:rPr>
        <w:t xml:space="preserve">consider only </w:t>
      </w:r>
      <w:r w:rsidRPr="007A50E1">
        <w:rPr>
          <w:rFonts w:asciiTheme="minorHAnsi" w:hAnsiTheme="minorHAnsi" w:cstheme="minorHAnsi"/>
          <w:lang w:bidi="ar-EG"/>
        </w:rPr>
        <w:t xml:space="preserve">project versus no project. There is a need for the Bank to </w:t>
      </w:r>
      <w:r w:rsidR="00A73D40">
        <w:rPr>
          <w:rFonts w:asciiTheme="minorHAnsi" w:hAnsiTheme="minorHAnsi" w:cstheme="minorHAnsi"/>
          <w:lang w:bidi="ar-EG"/>
        </w:rPr>
        <w:t xml:space="preserve">encourage </w:t>
      </w:r>
      <w:r w:rsidRPr="007A50E1">
        <w:rPr>
          <w:rFonts w:asciiTheme="minorHAnsi" w:hAnsiTheme="minorHAnsi" w:cstheme="minorHAnsi"/>
          <w:lang w:bidi="ar-EG"/>
        </w:rPr>
        <w:t>more comprehensive analysis of a</w:t>
      </w:r>
      <w:r w:rsidR="007A50E1">
        <w:rPr>
          <w:rFonts w:asciiTheme="minorHAnsi" w:hAnsiTheme="minorHAnsi" w:cstheme="minorHAnsi"/>
          <w:lang w:bidi="ar-EG"/>
        </w:rPr>
        <w:t xml:space="preserve">lternatives. The language in the policy </w:t>
      </w:r>
      <w:r w:rsidRPr="007A50E1">
        <w:rPr>
          <w:rFonts w:asciiTheme="minorHAnsi" w:hAnsiTheme="minorHAnsi" w:cstheme="minorHAnsi"/>
          <w:lang w:bidi="ar-EG"/>
        </w:rPr>
        <w:t>need</w:t>
      </w:r>
      <w:r w:rsidR="00A73D40">
        <w:rPr>
          <w:rFonts w:asciiTheme="minorHAnsi" w:hAnsiTheme="minorHAnsi" w:cstheme="minorHAnsi"/>
          <w:lang w:bidi="ar-EG"/>
        </w:rPr>
        <w:t>s</w:t>
      </w:r>
      <w:r w:rsidRPr="007A50E1">
        <w:rPr>
          <w:rFonts w:asciiTheme="minorHAnsi" w:hAnsiTheme="minorHAnsi" w:cstheme="minorHAnsi"/>
          <w:lang w:bidi="ar-EG"/>
        </w:rPr>
        <w:t xml:space="preserve"> to be more </w:t>
      </w:r>
      <w:r w:rsidR="00A73D40">
        <w:rPr>
          <w:rFonts w:asciiTheme="minorHAnsi" w:hAnsiTheme="minorHAnsi" w:cstheme="minorHAnsi"/>
          <w:lang w:bidi="ar-EG"/>
        </w:rPr>
        <w:t xml:space="preserve">specific </w:t>
      </w:r>
      <w:r w:rsidRPr="007A50E1">
        <w:rPr>
          <w:rFonts w:asciiTheme="minorHAnsi" w:hAnsiTheme="minorHAnsi" w:cstheme="minorHAnsi"/>
          <w:lang w:bidi="ar-EG"/>
        </w:rPr>
        <w:t xml:space="preserve">in this regard. </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415372">
      <w:pPr>
        <w:bidi w:val="0"/>
        <w:jc w:val="both"/>
        <w:rPr>
          <w:rFonts w:asciiTheme="minorHAnsi" w:hAnsiTheme="minorHAnsi" w:cstheme="minorHAnsi"/>
          <w:b/>
          <w:bCs/>
          <w:iCs/>
          <w:sz w:val="28"/>
          <w:szCs w:val="28"/>
        </w:rPr>
      </w:pPr>
      <w:r w:rsidRPr="007A50E1">
        <w:rPr>
          <w:rFonts w:asciiTheme="minorHAnsi" w:hAnsiTheme="minorHAnsi" w:cstheme="minorHAnsi"/>
          <w:b/>
          <w:bCs/>
          <w:iCs/>
          <w:sz w:val="28"/>
          <w:szCs w:val="28"/>
        </w:rPr>
        <w:lastRenderedPageBreak/>
        <w:t>OP 4.12 Involuntary Resettlement</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A73D40" w:rsidP="00A73D40">
      <w:pPr>
        <w:numPr>
          <w:ilvl w:val="0"/>
          <w:numId w:val="3"/>
        </w:numPr>
        <w:bidi w:val="0"/>
        <w:jc w:val="both"/>
        <w:rPr>
          <w:rFonts w:asciiTheme="minorHAnsi" w:hAnsiTheme="minorHAnsi" w:cstheme="minorHAnsi"/>
          <w:lang w:bidi="ar-EG"/>
        </w:rPr>
      </w:pPr>
      <w:r>
        <w:rPr>
          <w:rFonts w:asciiTheme="minorHAnsi" w:hAnsiTheme="minorHAnsi" w:cstheme="minorHAnsi"/>
          <w:lang w:bidi="ar-EG"/>
        </w:rPr>
        <w:t>N</w:t>
      </w:r>
      <w:r w:rsidR="00415372" w:rsidRPr="007A50E1">
        <w:rPr>
          <w:rFonts w:asciiTheme="minorHAnsi" w:hAnsiTheme="minorHAnsi" w:cstheme="minorHAnsi"/>
          <w:lang w:bidi="ar-EG"/>
        </w:rPr>
        <w:t>ational legislation lack</w:t>
      </w:r>
      <w:r>
        <w:rPr>
          <w:rFonts w:asciiTheme="minorHAnsi" w:hAnsiTheme="minorHAnsi" w:cstheme="minorHAnsi"/>
          <w:lang w:bidi="ar-EG"/>
        </w:rPr>
        <w:t>s</w:t>
      </w:r>
      <w:r w:rsidR="00415372" w:rsidRPr="007A50E1">
        <w:rPr>
          <w:rFonts w:asciiTheme="minorHAnsi" w:hAnsiTheme="minorHAnsi" w:cstheme="minorHAnsi"/>
          <w:lang w:bidi="ar-EG"/>
        </w:rPr>
        <w:t xml:space="preserve"> key consultation requirements for </w:t>
      </w:r>
      <w:r w:rsidR="007A50E1">
        <w:rPr>
          <w:rFonts w:asciiTheme="minorHAnsi" w:hAnsiTheme="minorHAnsi" w:cstheme="minorHAnsi"/>
          <w:lang w:bidi="ar-EG"/>
        </w:rPr>
        <w:t>project affected people (</w:t>
      </w:r>
      <w:r w:rsidR="00415372" w:rsidRPr="007A50E1">
        <w:rPr>
          <w:rFonts w:asciiTheme="minorHAnsi" w:hAnsiTheme="minorHAnsi" w:cstheme="minorHAnsi"/>
          <w:lang w:bidi="ar-EG"/>
        </w:rPr>
        <w:t>PAPs</w:t>
      </w:r>
      <w:r w:rsidR="007A50E1">
        <w:rPr>
          <w:rFonts w:asciiTheme="minorHAnsi" w:hAnsiTheme="minorHAnsi" w:cstheme="minorHAnsi"/>
          <w:lang w:bidi="ar-EG"/>
        </w:rPr>
        <w:t>)</w:t>
      </w:r>
      <w:r w:rsidR="00415372" w:rsidRPr="007A50E1">
        <w:rPr>
          <w:rFonts w:asciiTheme="minorHAnsi" w:hAnsiTheme="minorHAnsi" w:cstheme="minorHAnsi"/>
          <w:lang w:bidi="ar-EG"/>
        </w:rPr>
        <w:t xml:space="preserve">. The Bank should </w:t>
      </w:r>
      <w:r w:rsidR="0063732A">
        <w:rPr>
          <w:rFonts w:asciiTheme="minorHAnsi" w:hAnsiTheme="minorHAnsi" w:cstheme="minorHAnsi"/>
          <w:lang w:bidi="ar-EG"/>
        </w:rPr>
        <w:t>require</w:t>
      </w:r>
      <w:r>
        <w:rPr>
          <w:rFonts w:asciiTheme="minorHAnsi" w:hAnsiTheme="minorHAnsi" w:cstheme="minorHAnsi"/>
          <w:lang w:bidi="ar-EG"/>
        </w:rPr>
        <w:t xml:space="preserve"> </w:t>
      </w:r>
      <w:r w:rsidR="00415372" w:rsidRPr="007A50E1">
        <w:rPr>
          <w:rFonts w:asciiTheme="minorHAnsi" w:hAnsiTheme="minorHAnsi" w:cstheme="minorHAnsi"/>
          <w:lang w:bidi="ar-EG"/>
        </w:rPr>
        <w:t xml:space="preserve">prior consultation and consent. </w:t>
      </w:r>
      <w:r>
        <w:rPr>
          <w:rFonts w:asciiTheme="minorHAnsi" w:hAnsiTheme="minorHAnsi" w:cstheme="minorHAnsi"/>
          <w:lang w:bidi="ar-EG"/>
        </w:rPr>
        <w:t>N</w:t>
      </w:r>
      <w:r w:rsidR="00415372" w:rsidRPr="007A50E1">
        <w:rPr>
          <w:rFonts w:asciiTheme="minorHAnsi" w:hAnsiTheme="minorHAnsi" w:cstheme="minorHAnsi"/>
          <w:lang w:bidi="ar-EG"/>
        </w:rPr>
        <w:t xml:space="preserve">ational legislation in Egypt only </w:t>
      </w:r>
      <w:r w:rsidR="007A50E1">
        <w:rPr>
          <w:rFonts w:asciiTheme="minorHAnsi" w:hAnsiTheme="minorHAnsi" w:cstheme="minorHAnsi"/>
          <w:lang w:bidi="ar-EG"/>
        </w:rPr>
        <w:t xml:space="preserve">requires </w:t>
      </w:r>
      <w:r>
        <w:rPr>
          <w:rFonts w:asciiTheme="minorHAnsi" w:hAnsiTheme="minorHAnsi" w:cstheme="minorHAnsi"/>
          <w:lang w:bidi="ar-EG"/>
        </w:rPr>
        <w:t xml:space="preserve">that </w:t>
      </w:r>
      <w:r w:rsidR="007A50E1">
        <w:rPr>
          <w:rFonts w:asciiTheme="minorHAnsi" w:hAnsiTheme="minorHAnsi" w:cstheme="minorHAnsi"/>
          <w:lang w:bidi="ar-EG"/>
        </w:rPr>
        <w:t xml:space="preserve">the </w:t>
      </w:r>
      <w:r w:rsidR="00415372" w:rsidRPr="007A50E1">
        <w:rPr>
          <w:rFonts w:asciiTheme="minorHAnsi" w:hAnsiTheme="minorHAnsi" w:cstheme="minorHAnsi"/>
          <w:lang w:bidi="ar-EG"/>
        </w:rPr>
        <w:t>population to be displaced</w:t>
      </w:r>
      <w:r>
        <w:rPr>
          <w:rFonts w:asciiTheme="minorHAnsi" w:hAnsiTheme="minorHAnsi" w:cstheme="minorHAnsi"/>
          <w:lang w:bidi="ar-EG"/>
        </w:rPr>
        <w:t xml:space="preserve"> be </w:t>
      </w:r>
      <w:r w:rsidRPr="007A50E1">
        <w:rPr>
          <w:rFonts w:asciiTheme="minorHAnsi" w:hAnsiTheme="minorHAnsi" w:cstheme="minorHAnsi"/>
          <w:lang w:bidi="ar-EG"/>
        </w:rPr>
        <w:t>"inform</w:t>
      </w:r>
      <w:r>
        <w:rPr>
          <w:rFonts w:asciiTheme="minorHAnsi" w:hAnsiTheme="minorHAnsi" w:cstheme="minorHAnsi"/>
          <w:lang w:bidi="ar-EG"/>
        </w:rPr>
        <w:t>ed</w:t>
      </w:r>
      <w:r w:rsidRPr="007A50E1">
        <w:rPr>
          <w:rFonts w:asciiTheme="minorHAnsi" w:hAnsiTheme="minorHAnsi" w:cstheme="minorHAnsi"/>
          <w:lang w:bidi="ar-EG"/>
        </w:rPr>
        <w:t>"</w:t>
      </w:r>
      <w:r w:rsidR="00415372" w:rsidRPr="007A50E1">
        <w:rPr>
          <w:rFonts w:asciiTheme="minorHAnsi" w:hAnsiTheme="minorHAnsi" w:cstheme="minorHAnsi"/>
          <w:lang w:bidi="ar-EG"/>
        </w:rPr>
        <w:t xml:space="preserve">. Involuntary resettlement should be participatory </w:t>
      </w:r>
      <w:r>
        <w:rPr>
          <w:rFonts w:asciiTheme="minorHAnsi" w:hAnsiTheme="minorHAnsi" w:cstheme="minorHAnsi"/>
          <w:lang w:bidi="ar-EG"/>
        </w:rPr>
        <w:t>and require consent</w:t>
      </w:r>
      <w:r w:rsidR="00415372" w:rsidRPr="007A50E1">
        <w:rPr>
          <w:rFonts w:asciiTheme="minorHAnsi" w:hAnsiTheme="minorHAnsi" w:cstheme="minorHAnsi"/>
          <w:lang w:bidi="ar-EG"/>
        </w:rPr>
        <w:t>. Consultation alone is not sufficient</w:t>
      </w:r>
      <w:r>
        <w:rPr>
          <w:rFonts w:asciiTheme="minorHAnsi" w:hAnsiTheme="minorHAnsi" w:cstheme="minorHAnsi"/>
          <w:lang w:bidi="ar-EG"/>
        </w:rPr>
        <w:t>;</w:t>
      </w:r>
      <w:r w:rsidR="00415372" w:rsidRPr="007A50E1">
        <w:rPr>
          <w:rFonts w:asciiTheme="minorHAnsi" w:hAnsiTheme="minorHAnsi" w:cstheme="minorHAnsi"/>
          <w:lang w:bidi="ar-EG"/>
        </w:rPr>
        <w:t xml:space="preserve"> consent should be reached with PAPs. </w:t>
      </w:r>
    </w:p>
    <w:p w:rsidR="00415372" w:rsidRPr="007A50E1" w:rsidRDefault="00415372" w:rsidP="00415372">
      <w:pPr>
        <w:bidi w:val="0"/>
        <w:jc w:val="both"/>
        <w:rPr>
          <w:rFonts w:asciiTheme="minorHAnsi" w:hAnsiTheme="minorHAnsi" w:cstheme="minorHAnsi"/>
          <w:b/>
          <w:bCs/>
          <w:color w:val="0000FF"/>
          <w:u w:val="single"/>
        </w:rPr>
      </w:pPr>
    </w:p>
    <w:p w:rsidR="00415372" w:rsidRPr="0050310F" w:rsidRDefault="00415372" w:rsidP="00651470">
      <w:pPr>
        <w:numPr>
          <w:ilvl w:val="0"/>
          <w:numId w:val="3"/>
        </w:numPr>
        <w:bidi w:val="0"/>
        <w:jc w:val="both"/>
        <w:rPr>
          <w:rFonts w:asciiTheme="minorHAnsi" w:hAnsiTheme="minorHAnsi" w:cstheme="minorHAnsi"/>
          <w:lang w:bidi="ar-EG"/>
        </w:rPr>
      </w:pPr>
      <w:r w:rsidRPr="007A50E1">
        <w:rPr>
          <w:rFonts w:asciiTheme="minorHAnsi" w:hAnsiTheme="minorHAnsi" w:cstheme="minorHAnsi"/>
          <w:lang w:bidi="ar-EG"/>
        </w:rPr>
        <w:t xml:space="preserve">OP 4.12 on Involuntary Resettlement is controversial and is stimulating debate among consultants and governmental counterparts </w:t>
      </w:r>
      <w:r w:rsidR="00651470">
        <w:rPr>
          <w:rFonts w:asciiTheme="minorHAnsi" w:hAnsiTheme="minorHAnsi" w:cstheme="minorHAnsi"/>
          <w:lang w:bidi="ar-EG"/>
        </w:rPr>
        <w:t xml:space="preserve">regarding </w:t>
      </w:r>
      <w:r w:rsidRPr="007A50E1">
        <w:rPr>
          <w:rFonts w:asciiTheme="minorHAnsi" w:hAnsiTheme="minorHAnsi" w:cstheme="minorHAnsi"/>
          <w:lang w:bidi="ar-EG"/>
        </w:rPr>
        <w:t xml:space="preserve">the definition. There is a gap between the </w:t>
      </w:r>
      <w:r w:rsidR="00651470">
        <w:rPr>
          <w:rFonts w:asciiTheme="minorHAnsi" w:hAnsiTheme="minorHAnsi" w:cstheme="minorHAnsi"/>
          <w:lang w:bidi="ar-EG"/>
        </w:rPr>
        <w:t xml:space="preserve">Bank’s </w:t>
      </w:r>
      <w:r w:rsidRPr="007A50E1">
        <w:rPr>
          <w:rFonts w:asciiTheme="minorHAnsi" w:hAnsiTheme="minorHAnsi" w:cstheme="minorHAnsi"/>
          <w:lang w:bidi="ar-EG"/>
        </w:rPr>
        <w:t xml:space="preserve">definition of PAPs </w:t>
      </w:r>
      <w:r w:rsidR="00651470">
        <w:rPr>
          <w:rFonts w:asciiTheme="minorHAnsi" w:hAnsiTheme="minorHAnsi" w:cstheme="minorHAnsi"/>
          <w:lang w:bidi="ar-EG"/>
        </w:rPr>
        <w:t xml:space="preserve">and that of </w:t>
      </w:r>
      <w:r w:rsidRPr="007A50E1">
        <w:rPr>
          <w:rFonts w:asciiTheme="minorHAnsi" w:hAnsiTheme="minorHAnsi" w:cstheme="minorHAnsi"/>
          <w:lang w:bidi="ar-EG"/>
        </w:rPr>
        <w:t>national law. OP 4.12 should clearly defin</w:t>
      </w:r>
      <w:r w:rsidR="00651470">
        <w:rPr>
          <w:rFonts w:asciiTheme="minorHAnsi" w:hAnsiTheme="minorHAnsi" w:cstheme="minorHAnsi"/>
          <w:lang w:bidi="ar-EG"/>
        </w:rPr>
        <w:t>e</w:t>
      </w:r>
      <w:r w:rsidRPr="007A50E1">
        <w:rPr>
          <w:rFonts w:asciiTheme="minorHAnsi" w:hAnsiTheme="minorHAnsi" w:cstheme="minorHAnsi"/>
          <w:lang w:bidi="ar-EG"/>
        </w:rPr>
        <w:t xml:space="preserve"> </w:t>
      </w:r>
      <w:r w:rsidR="00651470">
        <w:rPr>
          <w:rFonts w:asciiTheme="minorHAnsi" w:hAnsiTheme="minorHAnsi" w:cstheme="minorHAnsi"/>
          <w:lang w:bidi="ar-EG"/>
        </w:rPr>
        <w:t xml:space="preserve">project </w:t>
      </w:r>
      <w:r w:rsidRPr="007A50E1">
        <w:rPr>
          <w:rFonts w:asciiTheme="minorHAnsi" w:hAnsiTheme="minorHAnsi" w:cstheme="minorHAnsi"/>
          <w:lang w:bidi="ar-EG"/>
        </w:rPr>
        <w:t xml:space="preserve">affected persons. </w:t>
      </w:r>
      <w:r w:rsidR="0050310F">
        <w:rPr>
          <w:rFonts w:asciiTheme="minorHAnsi" w:hAnsiTheme="minorHAnsi" w:cstheme="minorHAnsi"/>
          <w:lang w:bidi="ar-EG"/>
        </w:rPr>
        <w:t xml:space="preserve">Moreover, </w:t>
      </w:r>
      <w:r w:rsidR="00651470">
        <w:rPr>
          <w:rFonts w:asciiTheme="minorHAnsi" w:hAnsiTheme="minorHAnsi" w:cstheme="minorHAnsi"/>
          <w:lang w:bidi="ar-EG"/>
        </w:rPr>
        <w:t xml:space="preserve">the </w:t>
      </w:r>
      <w:r w:rsidRPr="0050310F">
        <w:rPr>
          <w:rFonts w:asciiTheme="minorHAnsi" w:hAnsiTheme="minorHAnsi" w:cstheme="minorHAnsi"/>
          <w:lang w:bidi="ar-EG"/>
        </w:rPr>
        <w:t>definition and categori</w:t>
      </w:r>
      <w:r w:rsidR="0050310F">
        <w:rPr>
          <w:rFonts w:asciiTheme="minorHAnsi" w:hAnsiTheme="minorHAnsi" w:cstheme="minorHAnsi"/>
          <w:lang w:bidi="ar-EG"/>
        </w:rPr>
        <w:t xml:space="preserve">zation </w:t>
      </w:r>
      <w:r w:rsidRPr="0050310F">
        <w:rPr>
          <w:rFonts w:asciiTheme="minorHAnsi" w:hAnsiTheme="minorHAnsi" w:cstheme="minorHAnsi"/>
          <w:lang w:bidi="ar-EG"/>
        </w:rPr>
        <w:t>of affected population entitled to compensation</w:t>
      </w:r>
      <w:r w:rsidR="00651470" w:rsidRPr="00651470">
        <w:rPr>
          <w:rFonts w:asciiTheme="minorHAnsi" w:hAnsiTheme="minorHAnsi" w:cstheme="minorHAnsi"/>
          <w:lang w:bidi="ar-EG"/>
        </w:rPr>
        <w:t xml:space="preserve"> </w:t>
      </w:r>
      <w:r w:rsidR="00651470">
        <w:rPr>
          <w:rFonts w:asciiTheme="minorHAnsi" w:hAnsiTheme="minorHAnsi" w:cstheme="minorHAnsi"/>
          <w:lang w:bidi="ar-EG"/>
        </w:rPr>
        <w:t xml:space="preserve">should be </w:t>
      </w:r>
      <w:r w:rsidR="00651470" w:rsidRPr="0050310F">
        <w:rPr>
          <w:rFonts w:asciiTheme="minorHAnsi" w:hAnsiTheme="minorHAnsi" w:cstheme="minorHAnsi"/>
          <w:lang w:bidi="ar-EG"/>
        </w:rPr>
        <w:t>elaborated</w:t>
      </w:r>
      <w:r w:rsidR="00651470">
        <w:rPr>
          <w:rFonts w:asciiTheme="minorHAnsi" w:hAnsiTheme="minorHAnsi" w:cstheme="minorHAnsi"/>
          <w:lang w:bidi="ar-EG"/>
        </w:rPr>
        <w:t xml:space="preserve"> in greater detail</w:t>
      </w:r>
      <w:r w:rsidRPr="0050310F">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lang w:bidi="ar-EG"/>
        </w:rPr>
      </w:pPr>
    </w:p>
    <w:p w:rsidR="00415372" w:rsidRPr="0050310F" w:rsidRDefault="00415372" w:rsidP="00651470">
      <w:pPr>
        <w:numPr>
          <w:ilvl w:val="0"/>
          <w:numId w:val="3"/>
        </w:numPr>
        <w:bidi w:val="0"/>
        <w:rPr>
          <w:rFonts w:asciiTheme="minorHAnsi" w:hAnsiTheme="minorHAnsi" w:cstheme="minorHAnsi"/>
          <w:lang w:bidi="ar-EG"/>
        </w:rPr>
      </w:pPr>
      <w:r w:rsidRPr="007A50E1">
        <w:rPr>
          <w:rFonts w:asciiTheme="minorHAnsi" w:hAnsiTheme="minorHAnsi" w:cstheme="minorHAnsi"/>
          <w:lang w:bidi="ar-EG"/>
        </w:rPr>
        <w:t xml:space="preserve">PAPs should not be consulted </w:t>
      </w:r>
      <w:r w:rsidR="00651470" w:rsidRPr="007A50E1">
        <w:rPr>
          <w:rFonts w:asciiTheme="minorHAnsi" w:hAnsiTheme="minorHAnsi" w:cstheme="minorHAnsi"/>
          <w:lang w:bidi="ar-EG"/>
        </w:rPr>
        <w:t>only</w:t>
      </w:r>
      <w:r w:rsidR="00651470">
        <w:rPr>
          <w:rFonts w:asciiTheme="minorHAnsi" w:hAnsiTheme="minorHAnsi" w:cstheme="minorHAnsi"/>
          <w:lang w:bidi="ar-EG"/>
        </w:rPr>
        <w:t>;</w:t>
      </w:r>
      <w:r w:rsidR="00651470" w:rsidRPr="007A50E1">
        <w:rPr>
          <w:rFonts w:asciiTheme="minorHAnsi" w:hAnsiTheme="minorHAnsi" w:cstheme="minorHAnsi"/>
          <w:lang w:bidi="ar-EG"/>
        </w:rPr>
        <w:t xml:space="preserve"> </w:t>
      </w:r>
      <w:r w:rsidRPr="007A50E1">
        <w:rPr>
          <w:rFonts w:asciiTheme="minorHAnsi" w:hAnsiTheme="minorHAnsi" w:cstheme="minorHAnsi"/>
          <w:lang w:bidi="ar-EG"/>
        </w:rPr>
        <w:t>rather</w:t>
      </w:r>
      <w:r w:rsidR="00651470">
        <w:rPr>
          <w:rFonts w:asciiTheme="minorHAnsi" w:hAnsiTheme="minorHAnsi" w:cstheme="minorHAnsi"/>
          <w:lang w:bidi="ar-EG"/>
        </w:rPr>
        <w:t>,</w:t>
      </w:r>
      <w:r w:rsidRPr="007A50E1">
        <w:rPr>
          <w:rFonts w:asciiTheme="minorHAnsi" w:hAnsiTheme="minorHAnsi" w:cstheme="minorHAnsi"/>
          <w:lang w:bidi="ar-EG"/>
        </w:rPr>
        <w:t xml:space="preserve"> consent should be built. Consultation is often </w:t>
      </w:r>
      <w:r w:rsidR="00651470">
        <w:rPr>
          <w:rFonts w:asciiTheme="minorHAnsi" w:hAnsiTheme="minorHAnsi" w:cstheme="minorHAnsi"/>
          <w:lang w:bidi="ar-EG"/>
        </w:rPr>
        <w:t xml:space="preserve">pro forma, </w:t>
      </w:r>
      <w:r w:rsidRPr="007A50E1">
        <w:rPr>
          <w:rFonts w:asciiTheme="minorHAnsi" w:hAnsiTheme="minorHAnsi" w:cstheme="minorHAnsi"/>
          <w:lang w:bidi="ar-EG"/>
        </w:rPr>
        <w:t xml:space="preserve">and is widely dominated by governmental officials, elite males and those who are well connected and have strong connections with government. </w:t>
      </w:r>
      <w:r w:rsidRPr="0050310F">
        <w:rPr>
          <w:rFonts w:asciiTheme="minorHAnsi" w:hAnsiTheme="minorHAnsi" w:cstheme="minorHAnsi"/>
          <w:lang w:bidi="ar-EG"/>
        </w:rPr>
        <w:t xml:space="preserve">OP 4.12 should state the various categories </w:t>
      </w:r>
      <w:r w:rsidR="00651470">
        <w:rPr>
          <w:rFonts w:asciiTheme="minorHAnsi" w:hAnsiTheme="minorHAnsi" w:cstheme="minorHAnsi"/>
          <w:lang w:bidi="ar-EG"/>
        </w:rPr>
        <w:t xml:space="preserve">to be represented </w:t>
      </w:r>
      <w:r w:rsidRPr="0050310F">
        <w:rPr>
          <w:rFonts w:asciiTheme="minorHAnsi" w:hAnsiTheme="minorHAnsi" w:cstheme="minorHAnsi"/>
          <w:lang w:bidi="ar-EG"/>
        </w:rPr>
        <w:t xml:space="preserve">and the need </w:t>
      </w:r>
      <w:r w:rsidR="00651470">
        <w:rPr>
          <w:rFonts w:asciiTheme="minorHAnsi" w:hAnsiTheme="minorHAnsi" w:cstheme="minorHAnsi"/>
          <w:lang w:bidi="ar-EG"/>
        </w:rPr>
        <w:t xml:space="preserve">to </w:t>
      </w:r>
      <w:r w:rsidRPr="0050310F">
        <w:rPr>
          <w:rFonts w:asciiTheme="minorHAnsi" w:hAnsiTheme="minorHAnsi" w:cstheme="minorHAnsi"/>
          <w:lang w:bidi="ar-EG"/>
        </w:rPr>
        <w:t>engag</w:t>
      </w:r>
      <w:r w:rsidR="00651470">
        <w:rPr>
          <w:rFonts w:asciiTheme="minorHAnsi" w:hAnsiTheme="minorHAnsi" w:cstheme="minorHAnsi"/>
          <w:lang w:bidi="ar-EG"/>
        </w:rPr>
        <w:t>e</w:t>
      </w:r>
      <w:r w:rsidRPr="0050310F">
        <w:rPr>
          <w:rFonts w:asciiTheme="minorHAnsi" w:hAnsiTheme="minorHAnsi" w:cstheme="minorHAnsi"/>
          <w:lang w:bidi="ar-EG"/>
        </w:rPr>
        <w:t xml:space="preserve"> various groups</w:t>
      </w:r>
      <w:r w:rsidR="00651470">
        <w:rPr>
          <w:rFonts w:asciiTheme="minorHAnsi" w:hAnsiTheme="minorHAnsi" w:cstheme="minorHAnsi"/>
          <w:lang w:bidi="ar-EG"/>
        </w:rPr>
        <w:t>,</w:t>
      </w:r>
      <w:r w:rsidRPr="0050310F">
        <w:rPr>
          <w:rFonts w:asciiTheme="minorHAnsi" w:hAnsiTheme="minorHAnsi" w:cstheme="minorHAnsi"/>
          <w:lang w:bidi="ar-EG"/>
        </w:rPr>
        <w:t xml:space="preserve"> including women, </w:t>
      </w:r>
      <w:r w:rsidR="00651470">
        <w:rPr>
          <w:rFonts w:asciiTheme="minorHAnsi" w:hAnsiTheme="minorHAnsi" w:cstheme="minorHAnsi"/>
          <w:lang w:bidi="ar-EG"/>
        </w:rPr>
        <w:t>disabled</w:t>
      </w:r>
      <w:r w:rsidRPr="0050310F">
        <w:rPr>
          <w:rFonts w:asciiTheme="minorHAnsi" w:hAnsiTheme="minorHAnsi" w:cstheme="minorHAnsi"/>
          <w:lang w:bidi="ar-EG"/>
        </w:rPr>
        <w:t xml:space="preserve">, etc.  </w:t>
      </w:r>
    </w:p>
    <w:p w:rsidR="00415372" w:rsidRPr="007A50E1" w:rsidRDefault="00415372" w:rsidP="00415372">
      <w:pPr>
        <w:bidi w:val="0"/>
        <w:jc w:val="both"/>
        <w:rPr>
          <w:rFonts w:asciiTheme="minorHAnsi" w:hAnsiTheme="minorHAnsi" w:cstheme="minorHAnsi"/>
        </w:rPr>
      </w:pPr>
    </w:p>
    <w:p w:rsidR="00415372" w:rsidRPr="007A50E1" w:rsidRDefault="00415372" w:rsidP="00651470">
      <w:pPr>
        <w:bidi w:val="0"/>
        <w:rPr>
          <w:rFonts w:asciiTheme="minorHAnsi" w:hAnsiTheme="minorHAnsi" w:cstheme="minorHAnsi"/>
          <w:b/>
          <w:bCs/>
          <w:i/>
          <w:iCs/>
          <w:color w:val="0000FF"/>
          <w:u w:val="single"/>
        </w:rPr>
      </w:pPr>
      <w:r w:rsidRPr="007A50E1">
        <w:rPr>
          <w:rFonts w:asciiTheme="minorHAnsi" w:hAnsiTheme="minorHAnsi" w:cstheme="minorHAnsi"/>
          <w:b/>
          <w:bCs/>
          <w:iCs/>
          <w:sz w:val="28"/>
          <w:szCs w:val="28"/>
        </w:rPr>
        <w:t xml:space="preserve">Monitoring Compliance </w:t>
      </w:r>
      <w:r w:rsidR="00651470">
        <w:rPr>
          <w:rFonts w:asciiTheme="minorHAnsi" w:hAnsiTheme="minorHAnsi" w:cstheme="minorHAnsi"/>
          <w:b/>
          <w:bCs/>
          <w:iCs/>
          <w:sz w:val="28"/>
          <w:szCs w:val="28"/>
        </w:rPr>
        <w:t xml:space="preserve">with </w:t>
      </w:r>
      <w:r w:rsidRPr="007A50E1">
        <w:rPr>
          <w:rFonts w:asciiTheme="minorHAnsi" w:hAnsiTheme="minorHAnsi" w:cstheme="minorHAnsi"/>
          <w:b/>
          <w:bCs/>
          <w:iCs/>
          <w:sz w:val="28"/>
          <w:szCs w:val="28"/>
        </w:rPr>
        <w:t>Safeguards Implementation</w:t>
      </w:r>
      <w:r w:rsidR="0050310F">
        <w:rPr>
          <w:rFonts w:asciiTheme="minorHAnsi" w:hAnsiTheme="minorHAnsi" w:cstheme="minorHAnsi"/>
          <w:b/>
          <w:bCs/>
          <w:iCs/>
          <w:sz w:val="28"/>
          <w:szCs w:val="28"/>
        </w:rPr>
        <w:br/>
      </w:r>
      <w:r w:rsidRPr="007A50E1">
        <w:rPr>
          <w:rFonts w:asciiTheme="minorHAnsi" w:hAnsiTheme="minorHAnsi" w:cstheme="minorHAnsi"/>
          <w:b/>
          <w:bCs/>
          <w:i/>
          <w:iCs/>
          <w:color w:val="0000FF"/>
          <w:u w:val="single"/>
        </w:rPr>
        <w:t xml:space="preserve"> </w:t>
      </w:r>
    </w:p>
    <w:p w:rsidR="00415372" w:rsidRPr="007A50E1" w:rsidRDefault="00415372" w:rsidP="00415372">
      <w:pPr>
        <w:numPr>
          <w:ilvl w:val="0"/>
          <w:numId w:val="3"/>
        </w:numPr>
        <w:bidi w:val="0"/>
        <w:jc w:val="both"/>
        <w:rPr>
          <w:rFonts w:asciiTheme="minorHAnsi" w:hAnsiTheme="minorHAnsi" w:cstheme="minorHAnsi"/>
          <w:lang w:bidi="ar-EG"/>
        </w:rPr>
      </w:pPr>
      <w:r w:rsidRPr="007A50E1">
        <w:rPr>
          <w:rFonts w:asciiTheme="minorHAnsi" w:hAnsiTheme="minorHAnsi" w:cstheme="minorHAnsi"/>
          <w:lang w:bidi="ar-EG"/>
        </w:rPr>
        <w:t>CSOs should play a role in monitoring the implementation of the ESIA independently</w:t>
      </w:r>
      <w:r w:rsidR="00651470">
        <w:rPr>
          <w:rFonts w:asciiTheme="minorHAnsi" w:hAnsiTheme="minorHAnsi" w:cstheme="minorHAnsi"/>
          <w:lang w:bidi="ar-EG"/>
        </w:rPr>
        <w:t>,</w:t>
      </w:r>
      <w:r w:rsidRPr="007A50E1">
        <w:rPr>
          <w:rFonts w:asciiTheme="minorHAnsi" w:hAnsiTheme="minorHAnsi" w:cstheme="minorHAnsi"/>
          <w:lang w:bidi="ar-EG"/>
        </w:rPr>
        <w:t xml:space="preserve"> to ensure accountability. </w:t>
      </w:r>
    </w:p>
    <w:p w:rsidR="00415372" w:rsidRPr="007A50E1" w:rsidRDefault="00415372" w:rsidP="00415372">
      <w:pPr>
        <w:bidi w:val="0"/>
        <w:ind w:left="720"/>
        <w:jc w:val="both"/>
        <w:rPr>
          <w:rFonts w:asciiTheme="minorHAnsi" w:hAnsiTheme="minorHAnsi" w:cstheme="minorHAnsi"/>
          <w:lang w:bidi="ar-EG"/>
        </w:rPr>
      </w:pPr>
    </w:p>
    <w:p w:rsidR="0050310F" w:rsidRPr="007A50E1" w:rsidRDefault="00651470" w:rsidP="001A4C18">
      <w:pPr>
        <w:numPr>
          <w:ilvl w:val="0"/>
          <w:numId w:val="3"/>
        </w:numPr>
        <w:bidi w:val="0"/>
        <w:jc w:val="both"/>
        <w:rPr>
          <w:rFonts w:asciiTheme="minorHAnsi" w:hAnsiTheme="minorHAnsi" w:cstheme="minorHAnsi"/>
          <w:lang w:bidi="ar-EG"/>
        </w:rPr>
      </w:pPr>
      <w:r>
        <w:rPr>
          <w:rFonts w:asciiTheme="minorHAnsi" w:hAnsiTheme="minorHAnsi" w:cstheme="minorHAnsi"/>
          <w:lang w:bidi="ar-EG"/>
        </w:rPr>
        <w:t>Safeguard d</w:t>
      </w:r>
      <w:r w:rsidR="00415372" w:rsidRPr="007A50E1">
        <w:rPr>
          <w:rFonts w:asciiTheme="minorHAnsi" w:hAnsiTheme="minorHAnsi" w:cstheme="minorHAnsi"/>
          <w:lang w:bidi="ar-EG"/>
        </w:rPr>
        <w:t>ue diligence is not being addressed in a comprehensive and tangible manner</w:t>
      </w:r>
      <w:r w:rsidR="0050310F">
        <w:rPr>
          <w:rFonts w:asciiTheme="minorHAnsi" w:hAnsiTheme="minorHAnsi" w:cstheme="minorHAnsi"/>
          <w:lang w:bidi="ar-EG"/>
        </w:rPr>
        <w:t xml:space="preserve">. </w:t>
      </w:r>
      <w:r>
        <w:rPr>
          <w:rFonts w:asciiTheme="minorHAnsi" w:hAnsiTheme="minorHAnsi" w:cstheme="minorHAnsi"/>
          <w:lang w:bidi="ar-EG"/>
        </w:rPr>
        <w:t>Bank s</w:t>
      </w:r>
      <w:r w:rsidR="0050310F" w:rsidRPr="007A50E1">
        <w:rPr>
          <w:rFonts w:asciiTheme="minorHAnsi" w:hAnsiTheme="minorHAnsi" w:cstheme="minorHAnsi"/>
          <w:lang w:bidi="ar-EG"/>
        </w:rPr>
        <w:t xml:space="preserve">upervision is often done through reports provided by the </w:t>
      </w:r>
      <w:r w:rsidR="001A4C18">
        <w:rPr>
          <w:rFonts w:asciiTheme="minorHAnsi" w:hAnsiTheme="minorHAnsi" w:cstheme="minorHAnsi"/>
          <w:lang w:bidi="ar-EG"/>
        </w:rPr>
        <w:t>c</w:t>
      </w:r>
      <w:r w:rsidR="0050310F" w:rsidRPr="007A50E1">
        <w:rPr>
          <w:rFonts w:asciiTheme="minorHAnsi" w:hAnsiTheme="minorHAnsi" w:cstheme="minorHAnsi"/>
          <w:lang w:bidi="ar-EG"/>
        </w:rPr>
        <w:t>lient</w:t>
      </w:r>
      <w:r w:rsidR="001A4C18">
        <w:rPr>
          <w:rFonts w:asciiTheme="minorHAnsi" w:hAnsiTheme="minorHAnsi" w:cstheme="minorHAnsi"/>
          <w:lang w:bidi="ar-EG"/>
        </w:rPr>
        <w:t>,</w:t>
      </w:r>
      <w:r w:rsidR="0050310F" w:rsidRPr="007A50E1">
        <w:rPr>
          <w:rFonts w:asciiTheme="minorHAnsi" w:hAnsiTheme="minorHAnsi" w:cstheme="minorHAnsi"/>
          <w:lang w:bidi="ar-EG"/>
        </w:rPr>
        <w:t xml:space="preserve"> and limited </w:t>
      </w:r>
      <w:r w:rsidR="0050310F">
        <w:rPr>
          <w:rFonts w:asciiTheme="minorHAnsi" w:hAnsiTheme="minorHAnsi" w:cstheme="minorHAnsi"/>
          <w:lang w:bidi="ar-EG"/>
        </w:rPr>
        <w:t>supervision</w:t>
      </w:r>
      <w:r w:rsidR="0050310F" w:rsidRPr="007A50E1">
        <w:rPr>
          <w:rFonts w:asciiTheme="minorHAnsi" w:hAnsiTheme="minorHAnsi" w:cstheme="minorHAnsi"/>
          <w:lang w:bidi="ar-EG"/>
        </w:rPr>
        <w:t xml:space="preserve"> from the Bank side </w:t>
      </w:r>
      <w:r w:rsidR="001A4C18">
        <w:rPr>
          <w:rFonts w:asciiTheme="minorHAnsi" w:hAnsiTheme="minorHAnsi" w:cstheme="minorHAnsi"/>
          <w:lang w:bidi="ar-EG"/>
        </w:rPr>
        <w:t>is</w:t>
      </w:r>
      <w:r w:rsidR="001A4C18" w:rsidRPr="007A50E1">
        <w:rPr>
          <w:rFonts w:asciiTheme="minorHAnsi" w:hAnsiTheme="minorHAnsi" w:cstheme="minorHAnsi"/>
          <w:lang w:bidi="ar-EG"/>
        </w:rPr>
        <w:t xml:space="preserve"> in place </w:t>
      </w:r>
      <w:r w:rsidR="0050310F" w:rsidRPr="007A50E1">
        <w:rPr>
          <w:rFonts w:asciiTheme="minorHAnsi" w:hAnsiTheme="minorHAnsi" w:cstheme="minorHAnsi"/>
          <w:lang w:bidi="ar-EG"/>
        </w:rPr>
        <w:t xml:space="preserve">to follow up on implementation. Site visits </w:t>
      </w:r>
      <w:r w:rsidR="001A4C18">
        <w:rPr>
          <w:rFonts w:asciiTheme="minorHAnsi" w:hAnsiTheme="minorHAnsi" w:cstheme="minorHAnsi"/>
          <w:lang w:bidi="ar-EG"/>
        </w:rPr>
        <w:t xml:space="preserve">are </w:t>
      </w:r>
      <w:r w:rsidR="0050310F" w:rsidRPr="007A50E1">
        <w:rPr>
          <w:rFonts w:asciiTheme="minorHAnsi" w:hAnsiTheme="minorHAnsi" w:cstheme="minorHAnsi"/>
          <w:lang w:bidi="ar-EG"/>
        </w:rPr>
        <w:t xml:space="preserve">arranged by the </w:t>
      </w:r>
      <w:r w:rsidR="001A4C18">
        <w:rPr>
          <w:rFonts w:asciiTheme="minorHAnsi" w:hAnsiTheme="minorHAnsi" w:cstheme="minorHAnsi"/>
          <w:lang w:bidi="ar-EG"/>
        </w:rPr>
        <w:t>c</w:t>
      </w:r>
      <w:r w:rsidR="0050310F" w:rsidRPr="007A50E1">
        <w:rPr>
          <w:rFonts w:asciiTheme="minorHAnsi" w:hAnsiTheme="minorHAnsi" w:cstheme="minorHAnsi"/>
          <w:lang w:bidi="ar-EG"/>
        </w:rPr>
        <w:t>lient</w:t>
      </w:r>
      <w:r w:rsidR="001A4C18">
        <w:rPr>
          <w:rFonts w:asciiTheme="minorHAnsi" w:hAnsiTheme="minorHAnsi" w:cstheme="minorHAnsi"/>
          <w:lang w:bidi="ar-EG"/>
        </w:rPr>
        <w:t xml:space="preserve">, as is </w:t>
      </w:r>
      <w:r w:rsidR="0050310F" w:rsidRPr="007A50E1">
        <w:rPr>
          <w:rFonts w:asciiTheme="minorHAnsi" w:hAnsiTheme="minorHAnsi" w:cstheme="minorHAnsi"/>
          <w:lang w:bidi="ar-EG"/>
        </w:rPr>
        <w:t xml:space="preserve">the selection of stakeholders to be interviewed. The Bank should pay </w:t>
      </w:r>
      <w:r w:rsidR="001A4C18">
        <w:rPr>
          <w:rFonts w:asciiTheme="minorHAnsi" w:hAnsiTheme="minorHAnsi" w:cstheme="minorHAnsi"/>
          <w:lang w:bidi="ar-EG"/>
        </w:rPr>
        <w:t xml:space="preserve">greater </w:t>
      </w:r>
      <w:r w:rsidR="0050310F" w:rsidRPr="007A50E1">
        <w:rPr>
          <w:rFonts w:asciiTheme="minorHAnsi" w:hAnsiTheme="minorHAnsi" w:cstheme="minorHAnsi"/>
          <w:lang w:bidi="ar-EG"/>
        </w:rPr>
        <w:t>attention to monitoring and supervision issues to ensure credibility.</w:t>
      </w:r>
    </w:p>
    <w:p w:rsidR="00415372" w:rsidRPr="007A50E1" w:rsidRDefault="00415372" w:rsidP="00415372">
      <w:pPr>
        <w:bidi w:val="0"/>
        <w:ind w:left="720"/>
        <w:jc w:val="both"/>
        <w:rPr>
          <w:rFonts w:asciiTheme="minorHAnsi" w:hAnsiTheme="minorHAnsi" w:cstheme="minorHAnsi"/>
          <w:lang w:bidi="ar-EG"/>
        </w:rPr>
      </w:pPr>
    </w:p>
    <w:p w:rsidR="00415372" w:rsidRPr="007A50E1" w:rsidRDefault="00415372" w:rsidP="001A4C18">
      <w:pPr>
        <w:numPr>
          <w:ilvl w:val="0"/>
          <w:numId w:val="3"/>
        </w:numPr>
        <w:bidi w:val="0"/>
        <w:jc w:val="both"/>
        <w:rPr>
          <w:rFonts w:asciiTheme="minorHAnsi" w:hAnsiTheme="minorHAnsi" w:cstheme="minorHAnsi"/>
          <w:lang w:bidi="ar-EG"/>
        </w:rPr>
      </w:pPr>
      <w:r w:rsidRPr="007A50E1">
        <w:rPr>
          <w:rFonts w:asciiTheme="minorHAnsi" w:hAnsiTheme="minorHAnsi" w:cstheme="minorHAnsi"/>
          <w:lang w:bidi="ar-EG"/>
        </w:rPr>
        <w:t xml:space="preserve">The ESIA should be discussed and reviewed by elected councils who represent local communities to ensure transparency and integrity. </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415372">
      <w:pPr>
        <w:bidi w:val="0"/>
        <w:jc w:val="both"/>
        <w:rPr>
          <w:rFonts w:asciiTheme="minorHAnsi" w:hAnsiTheme="minorHAnsi" w:cstheme="minorHAnsi"/>
          <w:b/>
          <w:bCs/>
          <w:iCs/>
          <w:sz w:val="28"/>
          <w:szCs w:val="28"/>
        </w:rPr>
      </w:pPr>
      <w:r w:rsidRPr="007A50E1">
        <w:rPr>
          <w:rFonts w:asciiTheme="minorHAnsi" w:hAnsiTheme="minorHAnsi" w:cstheme="minorHAnsi"/>
          <w:b/>
          <w:bCs/>
          <w:iCs/>
          <w:sz w:val="28"/>
          <w:szCs w:val="28"/>
        </w:rPr>
        <w:t>Public Consultations</w:t>
      </w:r>
    </w:p>
    <w:p w:rsidR="00415372" w:rsidRPr="007A50E1" w:rsidRDefault="00415372" w:rsidP="00415372">
      <w:pPr>
        <w:bidi w:val="0"/>
        <w:jc w:val="both"/>
        <w:rPr>
          <w:rFonts w:asciiTheme="minorHAnsi" w:hAnsiTheme="minorHAnsi" w:cstheme="minorHAnsi"/>
          <w:lang w:bidi="ar-EG"/>
        </w:rPr>
      </w:pPr>
    </w:p>
    <w:p w:rsidR="00415372" w:rsidRPr="007A50E1" w:rsidRDefault="0050310F" w:rsidP="001A4C18">
      <w:pPr>
        <w:numPr>
          <w:ilvl w:val="0"/>
          <w:numId w:val="4"/>
        </w:numPr>
        <w:bidi w:val="0"/>
        <w:jc w:val="both"/>
        <w:rPr>
          <w:rFonts w:asciiTheme="minorHAnsi" w:hAnsiTheme="minorHAnsi" w:cstheme="minorHAnsi"/>
          <w:lang w:bidi="ar-EG"/>
        </w:rPr>
      </w:pPr>
      <w:r>
        <w:rPr>
          <w:rFonts w:asciiTheme="minorHAnsi" w:hAnsiTheme="minorHAnsi" w:cstheme="minorHAnsi"/>
          <w:lang w:bidi="ar-EG"/>
        </w:rPr>
        <w:t>I</w:t>
      </w:r>
      <w:r w:rsidR="001A4C18">
        <w:rPr>
          <w:rFonts w:asciiTheme="minorHAnsi" w:hAnsiTheme="minorHAnsi" w:cstheme="minorHAnsi"/>
          <w:lang w:bidi="ar-EG"/>
        </w:rPr>
        <w:t>t is i</w:t>
      </w:r>
      <w:r>
        <w:rPr>
          <w:rFonts w:asciiTheme="minorHAnsi" w:hAnsiTheme="minorHAnsi" w:cstheme="minorHAnsi"/>
          <w:lang w:bidi="ar-EG"/>
        </w:rPr>
        <w:t>mportant to consider h</w:t>
      </w:r>
      <w:r w:rsidR="00415372" w:rsidRPr="007A50E1">
        <w:rPr>
          <w:rFonts w:asciiTheme="minorHAnsi" w:hAnsiTheme="minorHAnsi" w:cstheme="minorHAnsi"/>
          <w:lang w:bidi="ar-EG"/>
        </w:rPr>
        <w:t xml:space="preserve">ow the Bank </w:t>
      </w:r>
      <w:r>
        <w:rPr>
          <w:rFonts w:asciiTheme="minorHAnsi" w:hAnsiTheme="minorHAnsi" w:cstheme="minorHAnsi"/>
          <w:lang w:bidi="ar-EG"/>
        </w:rPr>
        <w:t xml:space="preserve">can </w:t>
      </w:r>
      <w:r w:rsidR="00415372" w:rsidRPr="007A50E1">
        <w:rPr>
          <w:rFonts w:asciiTheme="minorHAnsi" w:hAnsiTheme="minorHAnsi" w:cstheme="minorHAnsi"/>
          <w:lang w:bidi="ar-EG"/>
        </w:rPr>
        <w:t>ensure that consultations are</w:t>
      </w:r>
      <w:r>
        <w:rPr>
          <w:rFonts w:asciiTheme="minorHAnsi" w:hAnsiTheme="minorHAnsi" w:cstheme="minorHAnsi"/>
          <w:lang w:bidi="ar-EG"/>
        </w:rPr>
        <w:t xml:space="preserve"> held with people representing </w:t>
      </w:r>
      <w:r w:rsidR="00415372" w:rsidRPr="007A50E1">
        <w:rPr>
          <w:rFonts w:asciiTheme="minorHAnsi" w:hAnsiTheme="minorHAnsi" w:cstheme="minorHAnsi"/>
          <w:lang w:bidi="ar-EG"/>
        </w:rPr>
        <w:t xml:space="preserve">various groups of stakeholders. </w:t>
      </w:r>
    </w:p>
    <w:p w:rsidR="00415372" w:rsidRPr="007A50E1" w:rsidRDefault="00415372" w:rsidP="00415372">
      <w:pPr>
        <w:bidi w:val="0"/>
        <w:ind w:firstLine="60"/>
        <w:jc w:val="both"/>
        <w:rPr>
          <w:rFonts w:asciiTheme="minorHAnsi" w:hAnsiTheme="minorHAnsi" w:cstheme="minorHAnsi"/>
          <w:lang w:bidi="ar-EG"/>
        </w:rPr>
      </w:pPr>
    </w:p>
    <w:p w:rsidR="0050310F" w:rsidRPr="007A50E1" w:rsidRDefault="0050310F" w:rsidP="001A4C18">
      <w:pPr>
        <w:numPr>
          <w:ilvl w:val="0"/>
          <w:numId w:val="4"/>
        </w:numPr>
        <w:bidi w:val="0"/>
        <w:jc w:val="both"/>
        <w:rPr>
          <w:rFonts w:asciiTheme="minorHAnsi" w:hAnsiTheme="minorHAnsi" w:cstheme="minorHAnsi"/>
          <w:lang w:bidi="ar-EG"/>
        </w:rPr>
      </w:pPr>
      <w:r w:rsidRPr="007A50E1">
        <w:rPr>
          <w:rFonts w:asciiTheme="minorHAnsi" w:hAnsiTheme="minorHAnsi" w:cstheme="minorHAnsi"/>
          <w:lang w:bidi="ar-EG"/>
        </w:rPr>
        <w:t xml:space="preserve">The results of the consultations should be made binding </w:t>
      </w:r>
      <w:r w:rsidR="001A4C18">
        <w:rPr>
          <w:rFonts w:asciiTheme="minorHAnsi" w:hAnsiTheme="minorHAnsi" w:cstheme="minorHAnsi"/>
          <w:lang w:bidi="ar-EG"/>
        </w:rPr>
        <w:t xml:space="preserve">on </w:t>
      </w:r>
      <w:r w:rsidRPr="007A50E1">
        <w:rPr>
          <w:rFonts w:asciiTheme="minorHAnsi" w:hAnsiTheme="minorHAnsi" w:cstheme="minorHAnsi"/>
          <w:lang w:bidi="ar-EG"/>
        </w:rPr>
        <w:t xml:space="preserve">the project </w:t>
      </w:r>
      <w:r>
        <w:rPr>
          <w:rFonts w:asciiTheme="minorHAnsi" w:hAnsiTheme="minorHAnsi" w:cstheme="minorHAnsi"/>
          <w:lang w:bidi="ar-EG"/>
        </w:rPr>
        <w:t xml:space="preserve">and the Bank should ensure that </w:t>
      </w:r>
      <w:r w:rsidR="00415372" w:rsidRPr="007A50E1">
        <w:rPr>
          <w:rFonts w:asciiTheme="minorHAnsi" w:hAnsiTheme="minorHAnsi" w:cstheme="minorHAnsi"/>
          <w:lang w:bidi="ar-EG"/>
        </w:rPr>
        <w:t xml:space="preserve">recommendations </w:t>
      </w:r>
      <w:r w:rsidR="001A4C18">
        <w:rPr>
          <w:rFonts w:asciiTheme="minorHAnsi" w:hAnsiTheme="minorHAnsi" w:cstheme="minorHAnsi"/>
          <w:lang w:bidi="ar-EG"/>
        </w:rPr>
        <w:t xml:space="preserve">resulting from </w:t>
      </w:r>
      <w:r w:rsidR="00415372" w:rsidRPr="007A50E1">
        <w:rPr>
          <w:rFonts w:asciiTheme="minorHAnsi" w:hAnsiTheme="minorHAnsi" w:cstheme="minorHAnsi"/>
          <w:lang w:bidi="ar-EG"/>
        </w:rPr>
        <w:t>consultations</w:t>
      </w:r>
      <w:r>
        <w:rPr>
          <w:rFonts w:asciiTheme="minorHAnsi" w:hAnsiTheme="minorHAnsi" w:cstheme="minorHAnsi"/>
          <w:lang w:bidi="ar-EG"/>
        </w:rPr>
        <w:t xml:space="preserve"> are taken into </w:t>
      </w:r>
      <w:r>
        <w:rPr>
          <w:rFonts w:asciiTheme="minorHAnsi" w:hAnsiTheme="minorHAnsi" w:cstheme="minorHAnsi"/>
          <w:lang w:bidi="ar-EG"/>
        </w:rPr>
        <w:lastRenderedPageBreak/>
        <w:t>consideration and followed up on.</w:t>
      </w:r>
      <w:r w:rsidR="00415372" w:rsidRPr="007A50E1">
        <w:rPr>
          <w:rFonts w:asciiTheme="minorHAnsi" w:hAnsiTheme="minorHAnsi" w:cstheme="minorHAnsi"/>
          <w:lang w:bidi="ar-EG"/>
        </w:rPr>
        <w:t xml:space="preserve"> </w:t>
      </w:r>
      <w:r w:rsidRPr="007A50E1">
        <w:rPr>
          <w:rFonts w:asciiTheme="minorHAnsi" w:hAnsiTheme="minorHAnsi" w:cstheme="minorHAnsi"/>
          <w:lang w:bidi="ar-EG"/>
        </w:rPr>
        <w:t xml:space="preserve">The Bank should </w:t>
      </w:r>
      <w:r>
        <w:rPr>
          <w:rFonts w:asciiTheme="minorHAnsi" w:hAnsiTheme="minorHAnsi" w:cstheme="minorHAnsi"/>
          <w:lang w:bidi="ar-EG"/>
        </w:rPr>
        <w:t xml:space="preserve">also </w:t>
      </w:r>
      <w:r w:rsidRPr="007A50E1">
        <w:rPr>
          <w:rFonts w:asciiTheme="minorHAnsi" w:hAnsiTheme="minorHAnsi" w:cstheme="minorHAnsi"/>
          <w:lang w:bidi="ar-EG"/>
        </w:rPr>
        <w:t xml:space="preserve">check to ensure that the consultations </w:t>
      </w:r>
      <w:r>
        <w:rPr>
          <w:rFonts w:asciiTheme="minorHAnsi" w:hAnsiTheme="minorHAnsi" w:cstheme="minorHAnsi"/>
          <w:lang w:bidi="ar-EG"/>
        </w:rPr>
        <w:t>are</w:t>
      </w:r>
      <w:r w:rsidRPr="007A50E1">
        <w:rPr>
          <w:rFonts w:asciiTheme="minorHAnsi" w:hAnsiTheme="minorHAnsi" w:cstheme="minorHAnsi"/>
          <w:lang w:bidi="ar-EG"/>
        </w:rPr>
        <w:t xml:space="preserve"> done properly.  </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50310F">
      <w:pPr>
        <w:bidi w:val="0"/>
        <w:rPr>
          <w:rFonts w:asciiTheme="minorHAnsi" w:hAnsiTheme="minorHAnsi" w:cstheme="minorHAnsi"/>
          <w:b/>
          <w:bCs/>
          <w:iCs/>
          <w:sz w:val="28"/>
          <w:szCs w:val="28"/>
        </w:rPr>
      </w:pPr>
      <w:r w:rsidRPr="007A50E1">
        <w:rPr>
          <w:rFonts w:asciiTheme="minorHAnsi" w:hAnsiTheme="minorHAnsi" w:cstheme="minorHAnsi"/>
          <w:b/>
          <w:bCs/>
          <w:iCs/>
          <w:sz w:val="28"/>
          <w:szCs w:val="28"/>
        </w:rPr>
        <w:t>Disclosure and Information Sharing</w:t>
      </w:r>
      <w:r w:rsidR="0050310F">
        <w:rPr>
          <w:rFonts w:asciiTheme="minorHAnsi" w:hAnsiTheme="minorHAnsi" w:cstheme="minorHAnsi"/>
          <w:b/>
          <w:bCs/>
          <w:iCs/>
          <w:sz w:val="28"/>
          <w:szCs w:val="28"/>
        </w:rPr>
        <w:br/>
      </w:r>
    </w:p>
    <w:p w:rsidR="00415372" w:rsidRPr="0050310F" w:rsidRDefault="00415372" w:rsidP="001A4C18">
      <w:pPr>
        <w:numPr>
          <w:ilvl w:val="0"/>
          <w:numId w:val="5"/>
        </w:numPr>
        <w:bidi w:val="0"/>
        <w:jc w:val="both"/>
        <w:rPr>
          <w:rFonts w:asciiTheme="minorHAnsi" w:hAnsiTheme="minorHAnsi" w:cstheme="minorHAnsi"/>
          <w:lang w:bidi="ar-EG"/>
        </w:rPr>
      </w:pPr>
      <w:r w:rsidRPr="007A50E1">
        <w:rPr>
          <w:rFonts w:asciiTheme="minorHAnsi" w:hAnsiTheme="minorHAnsi" w:cstheme="minorHAnsi"/>
          <w:lang w:bidi="ar-EG"/>
        </w:rPr>
        <w:t xml:space="preserve">It is important to </w:t>
      </w:r>
      <w:r w:rsidR="0050310F">
        <w:rPr>
          <w:rFonts w:asciiTheme="minorHAnsi" w:hAnsiTheme="minorHAnsi" w:cstheme="minorHAnsi"/>
          <w:lang w:bidi="ar-EG"/>
        </w:rPr>
        <w:t xml:space="preserve">make </w:t>
      </w:r>
      <w:r w:rsidRPr="007A50E1">
        <w:rPr>
          <w:rFonts w:asciiTheme="minorHAnsi" w:hAnsiTheme="minorHAnsi" w:cstheme="minorHAnsi"/>
          <w:lang w:bidi="ar-EG"/>
        </w:rPr>
        <w:t xml:space="preserve">the information related to the project </w:t>
      </w:r>
      <w:r w:rsidR="0050310F">
        <w:rPr>
          <w:rFonts w:asciiTheme="minorHAnsi" w:hAnsiTheme="minorHAnsi" w:cstheme="minorHAnsi"/>
          <w:lang w:bidi="ar-EG"/>
        </w:rPr>
        <w:t xml:space="preserve">available </w:t>
      </w:r>
      <w:r w:rsidRPr="007A50E1">
        <w:rPr>
          <w:rFonts w:asciiTheme="minorHAnsi" w:hAnsiTheme="minorHAnsi" w:cstheme="minorHAnsi"/>
          <w:lang w:bidi="ar-EG"/>
        </w:rPr>
        <w:t xml:space="preserve">earlier </w:t>
      </w:r>
      <w:r w:rsidR="0050310F">
        <w:rPr>
          <w:rFonts w:asciiTheme="minorHAnsi" w:hAnsiTheme="minorHAnsi" w:cstheme="minorHAnsi"/>
          <w:lang w:bidi="ar-EG"/>
        </w:rPr>
        <w:t xml:space="preserve">than </w:t>
      </w:r>
      <w:r w:rsidRPr="007A50E1">
        <w:rPr>
          <w:rFonts w:asciiTheme="minorHAnsi" w:hAnsiTheme="minorHAnsi" w:cstheme="minorHAnsi"/>
          <w:lang w:bidi="ar-EG"/>
        </w:rPr>
        <w:t xml:space="preserve">the loan signature. The loan </w:t>
      </w:r>
      <w:r w:rsidR="0050310F" w:rsidRPr="007A50E1">
        <w:rPr>
          <w:rFonts w:asciiTheme="minorHAnsi" w:hAnsiTheme="minorHAnsi" w:cstheme="minorHAnsi"/>
          <w:lang w:bidi="ar-EG"/>
        </w:rPr>
        <w:t>agreement is</w:t>
      </w:r>
      <w:r w:rsidRPr="007A50E1">
        <w:rPr>
          <w:rFonts w:asciiTheme="minorHAnsi" w:hAnsiTheme="minorHAnsi" w:cstheme="minorHAnsi"/>
          <w:lang w:bidi="ar-EG"/>
        </w:rPr>
        <w:t xml:space="preserve"> published long </w:t>
      </w:r>
      <w:r w:rsidR="001A4C18">
        <w:rPr>
          <w:rFonts w:asciiTheme="minorHAnsi" w:hAnsiTheme="minorHAnsi" w:cstheme="minorHAnsi"/>
          <w:lang w:bidi="ar-EG"/>
        </w:rPr>
        <w:t xml:space="preserve">after the project is </w:t>
      </w:r>
      <w:r w:rsidRPr="007A50E1">
        <w:rPr>
          <w:rFonts w:asciiTheme="minorHAnsi" w:hAnsiTheme="minorHAnsi" w:cstheme="minorHAnsi"/>
          <w:lang w:bidi="ar-EG"/>
        </w:rPr>
        <w:t xml:space="preserve">in effect. </w:t>
      </w:r>
      <w:r w:rsidRPr="0050310F">
        <w:rPr>
          <w:rFonts w:asciiTheme="minorHAnsi" w:hAnsiTheme="minorHAnsi" w:cstheme="minorHAnsi"/>
          <w:lang w:bidi="ar-EG"/>
        </w:rPr>
        <w:t xml:space="preserve">If CSOs and </w:t>
      </w:r>
      <w:r w:rsidR="001A4C18">
        <w:rPr>
          <w:rFonts w:asciiTheme="minorHAnsi" w:hAnsiTheme="minorHAnsi" w:cstheme="minorHAnsi"/>
          <w:lang w:bidi="ar-EG"/>
        </w:rPr>
        <w:t xml:space="preserve">the </w:t>
      </w:r>
      <w:r w:rsidRPr="0050310F">
        <w:rPr>
          <w:rFonts w:asciiTheme="minorHAnsi" w:hAnsiTheme="minorHAnsi" w:cstheme="minorHAnsi"/>
          <w:lang w:bidi="ar-EG"/>
        </w:rPr>
        <w:t xml:space="preserve">local community are development partners, they should be </w:t>
      </w:r>
      <w:r w:rsidR="0050310F">
        <w:rPr>
          <w:rFonts w:asciiTheme="minorHAnsi" w:hAnsiTheme="minorHAnsi" w:cstheme="minorHAnsi"/>
          <w:lang w:bidi="ar-EG"/>
        </w:rPr>
        <w:t xml:space="preserve">able to </w:t>
      </w:r>
      <w:r w:rsidRPr="0050310F">
        <w:rPr>
          <w:rFonts w:asciiTheme="minorHAnsi" w:hAnsiTheme="minorHAnsi" w:cstheme="minorHAnsi"/>
          <w:lang w:bidi="ar-EG"/>
        </w:rPr>
        <w:t>access data and products about projects before the</w:t>
      </w:r>
      <w:r w:rsidR="0050310F">
        <w:rPr>
          <w:rFonts w:asciiTheme="minorHAnsi" w:hAnsiTheme="minorHAnsi" w:cstheme="minorHAnsi"/>
          <w:lang w:bidi="ar-EG"/>
        </w:rPr>
        <w:t>se projects happen</w:t>
      </w:r>
      <w:r w:rsidR="0050310F" w:rsidRPr="0050310F">
        <w:rPr>
          <w:rFonts w:asciiTheme="minorHAnsi" w:hAnsiTheme="minorHAnsi" w:cstheme="minorHAnsi"/>
          <w:lang w:bidi="ar-EG"/>
        </w:rPr>
        <w:t>.</w:t>
      </w:r>
      <w:r w:rsidRPr="0050310F">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lang w:bidi="ar-EG"/>
        </w:rPr>
      </w:pPr>
    </w:p>
    <w:p w:rsidR="00415372" w:rsidRPr="007A50E1" w:rsidRDefault="0050310F" w:rsidP="001A4C18">
      <w:pPr>
        <w:numPr>
          <w:ilvl w:val="0"/>
          <w:numId w:val="5"/>
        </w:numPr>
        <w:bidi w:val="0"/>
        <w:jc w:val="both"/>
        <w:rPr>
          <w:rFonts w:asciiTheme="minorHAnsi" w:hAnsiTheme="minorHAnsi" w:cstheme="minorHAnsi"/>
          <w:lang w:bidi="ar-EG"/>
        </w:rPr>
      </w:pPr>
      <w:r>
        <w:rPr>
          <w:rFonts w:asciiTheme="minorHAnsi" w:hAnsiTheme="minorHAnsi" w:cstheme="minorHAnsi"/>
          <w:lang w:bidi="ar-EG"/>
        </w:rPr>
        <w:t>The Bank should consider</w:t>
      </w:r>
      <w:r w:rsidR="00415372" w:rsidRPr="007A50E1">
        <w:rPr>
          <w:rFonts w:asciiTheme="minorHAnsi" w:hAnsiTheme="minorHAnsi" w:cstheme="minorHAnsi"/>
          <w:lang w:bidi="ar-EG"/>
        </w:rPr>
        <w:t xml:space="preserve"> </w:t>
      </w:r>
      <w:r>
        <w:rPr>
          <w:rFonts w:asciiTheme="minorHAnsi" w:hAnsiTheme="minorHAnsi" w:cstheme="minorHAnsi"/>
          <w:lang w:bidi="ar-EG"/>
        </w:rPr>
        <w:t>allow</w:t>
      </w:r>
      <w:r w:rsidR="001A4C18">
        <w:rPr>
          <w:rFonts w:asciiTheme="minorHAnsi" w:hAnsiTheme="minorHAnsi" w:cstheme="minorHAnsi"/>
          <w:lang w:bidi="ar-EG"/>
        </w:rPr>
        <w:t>ing</w:t>
      </w:r>
      <w:r>
        <w:rPr>
          <w:rFonts w:asciiTheme="minorHAnsi" w:hAnsiTheme="minorHAnsi" w:cstheme="minorHAnsi"/>
          <w:lang w:bidi="ar-EG"/>
        </w:rPr>
        <w:t xml:space="preserve"> people </w:t>
      </w:r>
      <w:r w:rsidR="00415372" w:rsidRPr="007A50E1">
        <w:rPr>
          <w:rFonts w:asciiTheme="minorHAnsi" w:hAnsiTheme="minorHAnsi" w:cstheme="minorHAnsi"/>
          <w:lang w:bidi="ar-EG"/>
        </w:rPr>
        <w:t xml:space="preserve">to </w:t>
      </w:r>
      <w:r w:rsidR="001A4C18">
        <w:rPr>
          <w:rFonts w:asciiTheme="minorHAnsi" w:hAnsiTheme="minorHAnsi" w:cstheme="minorHAnsi"/>
          <w:lang w:bidi="ar-EG"/>
        </w:rPr>
        <w:t xml:space="preserve">provide </w:t>
      </w:r>
      <w:r>
        <w:rPr>
          <w:rFonts w:asciiTheme="minorHAnsi" w:hAnsiTheme="minorHAnsi" w:cstheme="minorHAnsi"/>
          <w:lang w:bidi="ar-EG"/>
        </w:rPr>
        <w:t>feedback throughout the project.</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1A4C18">
      <w:pPr>
        <w:numPr>
          <w:ilvl w:val="0"/>
          <w:numId w:val="5"/>
        </w:numPr>
        <w:bidi w:val="0"/>
        <w:jc w:val="both"/>
        <w:rPr>
          <w:rFonts w:asciiTheme="minorHAnsi" w:hAnsiTheme="minorHAnsi" w:cstheme="minorHAnsi"/>
          <w:lang w:bidi="ar-EG"/>
        </w:rPr>
      </w:pPr>
      <w:r w:rsidRPr="007A50E1">
        <w:rPr>
          <w:rFonts w:asciiTheme="minorHAnsi" w:hAnsiTheme="minorHAnsi" w:cstheme="minorHAnsi"/>
          <w:lang w:bidi="ar-EG"/>
        </w:rPr>
        <w:t xml:space="preserve">Translation </w:t>
      </w:r>
      <w:r w:rsidR="0050310F">
        <w:rPr>
          <w:rFonts w:asciiTheme="minorHAnsi" w:hAnsiTheme="minorHAnsi" w:cstheme="minorHAnsi"/>
          <w:lang w:bidi="ar-EG"/>
        </w:rPr>
        <w:t xml:space="preserve">into other appropriate language/s </w:t>
      </w:r>
      <w:r w:rsidRPr="007A50E1">
        <w:rPr>
          <w:rFonts w:asciiTheme="minorHAnsi" w:hAnsiTheme="minorHAnsi" w:cstheme="minorHAnsi"/>
          <w:lang w:bidi="ar-EG"/>
        </w:rPr>
        <w:t xml:space="preserve">is not </w:t>
      </w:r>
      <w:r w:rsidR="0050310F">
        <w:rPr>
          <w:rFonts w:asciiTheme="minorHAnsi" w:hAnsiTheme="minorHAnsi" w:cstheme="minorHAnsi"/>
          <w:lang w:bidi="ar-EG"/>
        </w:rPr>
        <w:t xml:space="preserve">done </w:t>
      </w:r>
      <w:r w:rsidRPr="007A50E1">
        <w:rPr>
          <w:rFonts w:asciiTheme="minorHAnsi" w:hAnsiTheme="minorHAnsi" w:cstheme="minorHAnsi"/>
          <w:lang w:bidi="ar-EG"/>
        </w:rPr>
        <w:t xml:space="preserve">for the documents. </w:t>
      </w:r>
      <w:r w:rsidR="0050310F">
        <w:rPr>
          <w:rFonts w:asciiTheme="minorHAnsi" w:hAnsiTheme="minorHAnsi" w:cstheme="minorHAnsi"/>
          <w:lang w:bidi="ar-EG"/>
        </w:rPr>
        <w:t>For Egypt</w:t>
      </w:r>
      <w:r w:rsidR="001A4C18">
        <w:rPr>
          <w:rFonts w:asciiTheme="minorHAnsi" w:hAnsiTheme="minorHAnsi" w:cstheme="minorHAnsi"/>
          <w:lang w:bidi="ar-EG"/>
        </w:rPr>
        <w:t>,</w:t>
      </w:r>
      <w:r w:rsidR="0050310F">
        <w:rPr>
          <w:rFonts w:asciiTheme="minorHAnsi" w:hAnsiTheme="minorHAnsi" w:cstheme="minorHAnsi"/>
          <w:lang w:bidi="ar-EG"/>
        </w:rPr>
        <w:t xml:space="preserve"> </w:t>
      </w:r>
      <w:r w:rsidR="001A4C18">
        <w:rPr>
          <w:rFonts w:asciiTheme="minorHAnsi" w:hAnsiTheme="minorHAnsi" w:cstheme="minorHAnsi"/>
          <w:lang w:bidi="ar-EG"/>
        </w:rPr>
        <w:t xml:space="preserve">documentation in </w:t>
      </w:r>
      <w:r w:rsidR="0050310F">
        <w:rPr>
          <w:rFonts w:asciiTheme="minorHAnsi" w:hAnsiTheme="minorHAnsi" w:cstheme="minorHAnsi"/>
          <w:lang w:bidi="ar-EG"/>
        </w:rPr>
        <w:t xml:space="preserve">Arabic should be available at the same time (or </w:t>
      </w:r>
      <w:r w:rsidR="001A4C18">
        <w:rPr>
          <w:rFonts w:asciiTheme="minorHAnsi" w:hAnsiTheme="minorHAnsi" w:cstheme="minorHAnsi"/>
          <w:lang w:bidi="ar-EG"/>
        </w:rPr>
        <w:t>nearly</w:t>
      </w:r>
      <w:r w:rsidR="0050310F">
        <w:rPr>
          <w:rFonts w:asciiTheme="minorHAnsi" w:hAnsiTheme="minorHAnsi" w:cstheme="minorHAnsi"/>
          <w:lang w:bidi="ar-EG"/>
        </w:rPr>
        <w:t xml:space="preserve">) </w:t>
      </w:r>
      <w:r w:rsidR="001A4C18">
        <w:rPr>
          <w:rFonts w:asciiTheme="minorHAnsi" w:hAnsiTheme="minorHAnsi" w:cstheme="minorHAnsi"/>
          <w:lang w:bidi="ar-EG"/>
        </w:rPr>
        <w:t xml:space="preserve">as </w:t>
      </w:r>
      <w:r w:rsidR="0050310F">
        <w:rPr>
          <w:rFonts w:asciiTheme="minorHAnsi" w:hAnsiTheme="minorHAnsi" w:cstheme="minorHAnsi"/>
          <w:lang w:bidi="ar-EG"/>
        </w:rPr>
        <w:t>English.</w:t>
      </w:r>
      <w:r w:rsidRPr="007A50E1">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50310F">
      <w:pPr>
        <w:bidi w:val="0"/>
        <w:rPr>
          <w:rFonts w:asciiTheme="minorHAnsi" w:hAnsiTheme="minorHAnsi" w:cstheme="minorHAnsi"/>
          <w:b/>
          <w:bCs/>
          <w:iCs/>
          <w:sz w:val="28"/>
          <w:szCs w:val="28"/>
        </w:rPr>
      </w:pPr>
      <w:r w:rsidRPr="007A50E1">
        <w:rPr>
          <w:rFonts w:asciiTheme="minorHAnsi" w:hAnsiTheme="minorHAnsi" w:cstheme="minorHAnsi"/>
          <w:b/>
          <w:bCs/>
          <w:iCs/>
          <w:sz w:val="28"/>
          <w:szCs w:val="28"/>
        </w:rPr>
        <w:t>Use of Country Systems</w:t>
      </w:r>
      <w:r w:rsidR="0050310F">
        <w:rPr>
          <w:rFonts w:asciiTheme="minorHAnsi" w:hAnsiTheme="minorHAnsi" w:cstheme="minorHAnsi"/>
          <w:b/>
          <w:bCs/>
          <w:iCs/>
          <w:sz w:val="28"/>
          <w:szCs w:val="28"/>
        </w:rPr>
        <w:br/>
      </w:r>
    </w:p>
    <w:p w:rsidR="00415372" w:rsidRPr="0041577C" w:rsidRDefault="00415372" w:rsidP="0041577C">
      <w:pPr>
        <w:numPr>
          <w:ilvl w:val="0"/>
          <w:numId w:val="6"/>
        </w:numPr>
        <w:bidi w:val="0"/>
        <w:jc w:val="both"/>
        <w:rPr>
          <w:rFonts w:asciiTheme="minorHAnsi" w:hAnsiTheme="minorHAnsi" w:cstheme="minorHAnsi"/>
          <w:lang w:bidi="ar-EG"/>
        </w:rPr>
      </w:pPr>
      <w:r w:rsidRPr="007A50E1">
        <w:rPr>
          <w:rFonts w:asciiTheme="minorHAnsi" w:hAnsiTheme="minorHAnsi" w:cstheme="minorHAnsi"/>
          <w:lang w:bidi="ar-EG"/>
        </w:rPr>
        <w:t xml:space="preserve">There are </w:t>
      </w:r>
      <w:r w:rsidR="0050310F">
        <w:rPr>
          <w:rFonts w:asciiTheme="minorHAnsi" w:hAnsiTheme="minorHAnsi" w:cstheme="minorHAnsi"/>
          <w:lang w:bidi="ar-EG"/>
        </w:rPr>
        <w:t xml:space="preserve">many </w:t>
      </w:r>
      <w:r w:rsidRPr="007A50E1">
        <w:rPr>
          <w:rFonts w:asciiTheme="minorHAnsi" w:hAnsiTheme="minorHAnsi" w:cstheme="minorHAnsi"/>
          <w:lang w:bidi="ar-EG"/>
        </w:rPr>
        <w:t xml:space="preserve">laws on the national level that are not enforced. </w:t>
      </w:r>
      <w:r w:rsidRPr="0041577C">
        <w:rPr>
          <w:rFonts w:asciiTheme="minorHAnsi" w:hAnsiTheme="minorHAnsi" w:cstheme="minorHAnsi"/>
          <w:lang w:bidi="ar-EG"/>
        </w:rPr>
        <w:t>The use of country system</w:t>
      </w:r>
      <w:r w:rsidR="001A4C18">
        <w:rPr>
          <w:rFonts w:asciiTheme="minorHAnsi" w:hAnsiTheme="minorHAnsi" w:cstheme="minorHAnsi"/>
          <w:lang w:bidi="ar-EG"/>
        </w:rPr>
        <w:t>s</w:t>
      </w:r>
      <w:r w:rsidRPr="0041577C">
        <w:rPr>
          <w:rFonts w:asciiTheme="minorHAnsi" w:hAnsiTheme="minorHAnsi" w:cstheme="minorHAnsi"/>
          <w:lang w:bidi="ar-EG"/>
        </w:rPr>
        <w:t xml:space="preserve"> is </w:t>
      </w:r>
      <w:r w:rsidR="0041577C">
        <w:rPr>
          <w:rFonts w:asciiTheme="minorHAnsi" w:hAnsiTheme="minorHAnsi" w:cstheme="minorHAnsi"/>
          <w:lang w:bidi="ar-EG"/>
        </w:rPr>
        <w:t xml:space="preserve">thus a concern </w:t>
      </w:r>
      <w:r w:rsidRPr="0041577C">
        <w:rPr>
          <w:rFonts w:asciiTheme="minorHAnsi" w:hAnsiTheme="minorHAnsi" w:cstheme="minorHAnsi"/>
          <w:lang w:bidi="ar-EG"/>
        </w:rPr>
        <w:t xml:space="preserve">in the sense that it might mean lowering the benchmarks, in particularly with countries that lag behind in their systems. </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77C" w:rsidP="001A4C18">
      <w:pPr>
        <w:numPr>
          <w:ilvl w:val="0"/>
          <w:numId w:val="6"/>
        </w:numPr>
        <w:bidi w:val="0"/>
        <w:jc w:val="both"/>
        <w:rPr>
          <w:rFonts w:asciiTheme="minorHAnsi" w:hAnsiTheme="minorHAnsi" w:cstheme="minorHAnsi"/>
          <w:lang w:bidi="ar-EG"/>
        </w:rPr>
      </w:pPr>
      <w:r>
        <w:rPr>
          <w:rFonts w:asciiTheme="minorHAnsi" w:hAnsiTheme="minorHAnsi" w:cstheme="minorHAnsi"/>
          <w:lang w:bidi="ar-EG"/>
        </w:rPr>
        <w:t xml:space="preserve">It would be hard to consider </w:t>
      </w:r>
      <w:r w:rsidR="00415372" w:rsidRPr="007A50E1">
        <w:rPr>
          <w:rFonts w:asciiTheme="minorHAnsi" w:hAnsiTheme="minorHAnsi" w:cstheme="minorHAnsi"/>
          <w:lang w:bidi="ar-EG"/>
        </w:rPr>
        <w:t xml:space="preserve">national policies if they </w:t>
      </w:r>
      <w:r w:rsidR="001A4C18">
        <w:rPr>
          <w:rFonts w:asciiTheme="minorHAnsi" w:hAnsiTheme="minorHAnsi" w:cstheme="minorHAnsi"/>
          <w:lang w:bidi="ar-EG"/>
        </w:rPr>
        <w:t>are inadequate or insufficient</w:t>
      </w:r>
      <w:r w:rsidR="00415372" w:rsidRPr="007A50E1">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BD5E9F">
      <w:pPr>
        <w:numPr>
          <w:ilvl w:val="0"/>
          <w:numId w:val="6"/>
        </w:numPr>
        <w:bidi w:val="0"/>
        <w:jc w:val="both"/>
        <w:rPr>
          <w:rFonts w:asciiTheme="minorHAnsi" w:hAnsiTheme="minorHAnsi" w:cstheme="minorHAnsi"/>
          <w:lang w:bidi="ar-EG"/>
        </w:rPr>
      </w:pPr>
      <w:r w:rsidRPr="007A50E1">
        <w:rPr>
          <w:rFonts w:asciiTheme="minorHAnsi" w:hAnsiTheme="minorHAnsi" w:cstheme="minorHAnsi"/>
          <w:lang w:bidi="ar-EG"/>
        </w:rPr>
        <w:t>What is meant by "country ownership" needs to be clarified</w:t>
      </w:r>
      <w:r w:rsidR="001A4C18">
        <w:rPr>
          <w:rFonts w:asciiTheme="minorHAnsi" w:hAnsiTheme="minorHAnsi" w:cstheme="minorHAnsi"/>
          <w:lang w:bidi="ar-EG"/>
        </w:rPr>
        <w:t>:</w:t>
      </w:r>
      <w:r w:rsidRPr="007A50E1">
        <w:rPr>
          <w:rFonts w:asciiTheme="minorHAnsi" w:hAnsiTheme="minorHAnsi" w:cstheme="minorHAnsi"/>
          <w:lang w:bidi="ar-EG"/>
        </w:rPr>
        <w:t xml:space="preserve"> </w:t>
      </w:r>
      <w:r w:rsidR="001A4C18">
        <w:rPr>
          <w:rFonts w:asciiTheme="minorHAnsi" w:hAnsiTheme="minorHAnsi" w:cstheme="minorHAnsi"/>
          <w:lang w:bidi="ar-EG"/>
        </w:rPr>
        <w:t>a</w:t>
      </w:r>
      <w:r w:rsidRPr="007A50E1">
        <w:rPr>
          <w:rFonts w:asciiTheme="minorHAnsi" w:hAnsiTheme="minorHAnsi" w:cstheme="minorHAnsi"/>
          <w:lang w:bidi="ar-EG"/>
        </w:rPr>
        <w:t>re people meant to be the owners or it is the government</w:t>
      </w:r>
      <w:r w:rsidR="001A4C18">
        <w:rPr>
          <w:rFonts w:asciiTheme="minorHAnsi" w:hAnsiTheme="minorHAnsi" w:cstheme="minorHAnsi"/>
          <w:lang w:bidi="ar-EG"/>
        </w:rPr>
        <w:t>?</w:t>
      </w:r>
      <w:r w:rsidRPr="007A50E1">
        <w:rPr>
          <w:rFonts w:asciiTheme="minorHAnsi" w:hAnsiTheme="minorHAnsi" w:cstheme="minorHAnsi"/>
          <w:lang w:bidi="ar-EG"/>
        </w:rPr>
        <w:t xml:space="preserve"> </w:t>
      </w:r>
      <w:r w:rsidR="00BD5E9F">
        <w:rPr>
          <w:rFonts w:asciiTheme="minorHAnsi" w:hAnsiTheme="minorHAnsi" w:cstheme="minorHAnsi"/>
          <w:lang w:bidi="ar-EG"/>
        </w:rPr>
        <w:t xml:space="preserve">The Bank should take care to remain accountable, and bear in mind that </w:t>
      </w:r>
      <w:r w:rsidRPr="007A50E1">
        <w:rPr>
          <w:rFonts w:asciiTheme="minorHAnsi" w:hAnsiTheme="minorHAnsi" w:cstheme="minorHAnsi"/>
          <w:lang w:bidi="ar-EG"/>
        </w:rPr>
        <w:t xml:space="preserve">citizens often </w:t>
      </w:r>
      <w:r w:rsidR="00BD5E9F">
        <w:rPr>
          <w:rFonts w:asciiTheme="minorHAnsi" w:hAnsiTheme="minorHAnsi" w:cstheme="minorHAnsi"/>
          <w:lang w:bidi="ar-EG"/>
        </w:rPr>
        <w:t xml:space="preserve">find themselves </w:t>
      </w:r>
      <w:r w:rsidRPr="007A50E1">
        <w:rPr>
          <w:rFonts w:asciiTheme="minorHAnsi" w:hAnsiTheme="minorHAnsi" w:cstheme="minorHAnsi"/>
          <w:lang w:bidi="ar-EG"/>
        </w:rPr>
        <w:t xml:space="preserve">with governments that </w:t>
      </w:r>
      <w:r w:rsidR="00BD5E9F">
        <w:rPr>
          <w:rFonts w:asciiTheme="minorHAnsi" w:hAnsiTheme="minorHAnsi" w:cstheme="minorHAnsi"/>
          <w:lang w:bidi="ar-EG"/>
        </w:rPr>
        <w:t xml:space="preserve">do </w:t>
      </w:r>
      <w:r w:rsidRPr="007A50E1">
        <w:rPr>
          <w:rFonts w:asciiTheme="minorHAnsi" w:hAnsiTheme="minorHAnsi" w:cstheme="minorHAnsi"/>
          <w:lang w:bidi="ar-EG"/>
        </w:rPr>
        <w:t xml:space="preserve">not represent them.  </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77C" w:rsidP="00415372">
      <w:pPr>
        <w:bidi w:val="0"/>
        <w:jc w:val="both"/>
        <w:rPr>
          <w:rFonts w:asciiTheme="minorHAnsi" w:hAnsiTheme="minorHAnsi" w:cstheme="minorHAnsi"/>
          <w:b/>
          <w:bCs/>
          <w:iCs/>
          <w:sz w:val="28"/>
          <w:szCs w:val="28"/>
        </w:rPr>
      </w:pPr>
      <w:r>
        <w:rPr>
          <w:rFonts w:asciiTheme="minorHAnsi" w:hAnsiTheme="minorHAnsi" w:cstheme="minorHAnsi"/>
          <w:b/>
          <w:bCs/>
          <w:iCs/>
          <w:sz w:val="28"/>
          <w:szCs w:val="28"/>
        </w:rPr>
        <w:t>Emerging Areas</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BD5E9F">
      <w:pPr>
        <w:numPr>
          <w:ilvl w:val="0"/>
          <w:numId w:val="7"/>
        </w:numPr>
        <w:bidi w:val="0"/>
        <w:jc w:val="both"/>
        <w:rPr>
          <w:rFonts w:asciiTheme="minorHAnsi" w:hAnsiTheme="minorHAnsi" w:cstheme="minorHAnsi"/>
          <w:lang w:bidi="ar-EG"/>
        </w:rPr>
      </w:pPr>
      <w:r w:rsidRPr="007A50E1">
        <w:rPr>
          <w:rFonts w:asciiTheme="minorHAnsi" w:hAnsiTheme="minorHAnsi" w:cstheme="minorHAnsi"/>
          <w:lang w:bidi="ar-EG"/>
        </w:rPr>
        <w:t xml:space="preserve">In considering human rights as one of the newly emerging themes, there is a need </w:t>
      </w:r>
      <w:r w:rsidR="00BD5E9F">
        <w:rPr>
          <w:rFonts w:asciiTheme="minorHAnsi" w:hAnsiTheme="minorHAnsi" w:cstheme="minorHAnsi"/>
          <w:lang w:bidi="ar-EG"/>
        </w:rPr>
        <w:t xml:space="preserve">to </w:t>
      </w:r>
      <w:r w:rsidRPr="007A50E1">
        <w:rPr>
          <w:rFonts w:asciiTheme="minorHAnsi" w:hAnsiTheme="minorHAnsi" w:cstheme="minorHAnsi"/>
          <w:lang w:bidi="ar-EG"/>
        </w:rPr>
        <w:t>hav</w:t>
      </w:r>
      <w:r w:rsidR="00BD5E9F">
        <w:rPr>
          <w:rFonts w:asciiTheme="minorHAnsi" w:hAnsiTheme="minorHAnsi" w:cstheme="minorHAnsi"/>
          <w:lang w:bidi="ar-EG"/>
        </w:rPr>
        <w:t>e</w:t>
      </w:r>
      <w:r w:rsidRPr="007A50E1">
        <w:rPr>
          <w:rFonts w:asciiTheme="minorHAnsi" w:hAnsiTheme="minorHAnsi" w:cstheme="minorHAnsi"/>
          <w:lang w:bidi="ar-EG"/>
        </w:rPr>
        <w:t xml:space="preserve"> a map of human rights for each countr</w:t>
      </w:r>
      <w:r w:rsidR="00BD5E9F">
        <w:rPr>
          <w:rFonts w:asciiTheme="minorHAnsi" w:hAnsiTheme="minorHAnsi" w:cstheme="minorHAnsi"/>
          <w:lang w:bidi="ar-EG"/>
        </w:rPr>
        <w:t>y</w:t>
      </w:r>
      <w:r w:rsidRPr="007A50E1">
        <w:rPr>
          <w:rFonts w:asciiTheme="minorHAnsi" w:hAnsiTheme="minorHAnsi" w:cstheme="minorHAnsi"/>
          <w:lang w:bidi="ar-EG"/>
        </w:rPr>
        <w:t xml:space="preserve"> to ensure </w:t>
      </w:r>
      <w:r w:rsidR="00BD5E9F">
        <w:rPr>
          <w:rFonts w:asciiTheme="minorHAnsi" w:hAnsiTheme="minorHAnsi" w:cstheme="minorHAnsi"/>
          <w:lang w:bidi="ar-EG"/>
        </w:rPr>
        <w:t xml:space="preserve">clarity on </w:t>
      </w:r>
      <w:r w:rsidRPr="007A50E1">
        <w:rPr>
          <w:rFonts w:asciiTheme="minorHAnsi" w:hAnsiTheme="minorHAnsi" w:cstheme="minorHAnsi"/>
          <w:lang w:bidi="ar-EG"/>
        </w:rPr>
        <w:t xml:space="preserve">where the country stands. </w:t>
      </w:r>
    </w:p>
    <w:p w:rsidR="00415372" w:rsidRPr="007A50E1" w:rsidRDefault="00415372" w:rsidP="00415372">
      <w:pPr>
        <w:bidi w:val="0"/>
        <w:jc w:val="both"/>
        <w:rPr>
          <w:rFonts w:asciiTheme="minorHAnsi" w:hAnsiTheme="minorHAnsi" w:cstheme="minorHAnsi"/>
          <w:b/>
          <w:bCs/>
          <w:color w:val="0000FF"/>
          <w:u w:val="single"/>
        </w:rPr>
      </w:pPr>
    </w:p>
    <w:p w:rsidR="00415372" w:rsidRPr="007A50E1" w:rsidRDefault="00415372" w:rsidP="00BD5E9F">
      <w:pPr>
        <w:numPr>
          <w:ilvl w:val="0"/>
          <w:numId w:val="7"/>
        </w:numPr>
        <w:bidi w:val="0"/>
        <w:jc w:val="both"/>
        <w:rPr>
          <w:rFonts w:asciiTheme="minorHAnsi" w:hAnsiTheme="minorHAnsi" w:cstheme="minorHAnsi"/>
          <w:lang w:bidi="ar-EG"/>
        </w:rPr>
      </w:pPr>
      <w:r w:rsidRPr="007A50E1">
        <w:rPr>
          <w:rFonts w:asciiTheme="minorHAnsi" w:hAnsiTheme="minorHAnsi" w:cstheme="minorHAnsi"/>
          <w:lang w:bidi="ar-EG"/>
        </w:rPr>
        <w:t>Human rights are crucial</w:t>
      </w:r>
      <w:r w:rsidR="00BD5E9F">
        <w:rPr>
          <w:rFonts w:asciiTheme="minorHAnsi" w:hAnsiTheme="minorHAnsi" w:cstheme="minorHAnsi"/>
          <w:lang w:bidi="ar-EG"/>
        </w:rPr>
        <w:t xml:space="preserve">, among which </w:t>
      </w:r>
      <w:r w:rsidRPr="007A50E1">
        <w:rPr>
          <w:rFonts w:asciiTheme="minorHAnsi" w:hAnsiTheme="minorHAnsi" w:cstheme="minorHAnsi"/>
          <w:lang w:bidi="ar-EG"/>
        </w:rPr>
        <w:t xml:space="preserve">is the right to </w:t>
      </w:r>
      <w:r w:rsidR="00BD5E9F">
        <w:rPr>
          <w:rFonts w:asciiTheme="minorHAnsi" w:hAnsiTheme="minorHAnsi" w:cstheme="minorHAnsi"/>
          <w:lang w:bidi="ar-EG"/>
        </w:rPr>
        <w:t>employment</w:t>
      </w:r>
      <w:r w:rsidRPr="007A50E1">
        <w:rPr>
          <w:rFonts w:asciiTheme="minorHAnsi" w:hAnsiTheme="minorHAnsi" w:cstheme="minorHAnsi"/>
          <w:lang w:bidi="ar-EG"/>
        </w:rPr>
        <w:t xml:space="preserve">. Taking the garbage collectors as an example, how </w:t>
      </w:r>
      <w:r w:rsidR="00BD5E9F">
        <w:rPr>
          <w:rFonts w:asciiTheme="minorHAnsi" w:hAnsiTheme="minorHAnsi" w:cstheme="minorHAnsi"/>
          <w:lang w:bidi="ar-EG"/>
        </w:rPr>
        <w:t xml:space="preserve">can </w:t>
      </w:r>
      <w:r w:rsidRPr="007A50E1">
        <w:rPr>
          <w:rFonts w:asciiTheme="minorHAnsi" w:hAnsiTheme="minorHAnsi" w:cstheme="minorHAnsi"/>
          <w:lang w:bidi="ar-EG"/>
        </w:rPr>
        <w:t xml:space="preserve">the Bank support the intervention of international solid waste management firms that took away the livelihoods </w:t>
      </w:r>
      <w:r w:rsidR="00BD5E9F">
        <w:rPr>
          <w:rFonts w:asciiTheme="minorHAnsi" w:hAnsiTheme="minorHAnsi" w:cstheme="minorHAnsi"/>
          <w:lang w:bidi="ar-EG"/>
        </w:rPr>
        <w:t>o</w:t>
      </w:r>
      <w:r w:rsidRPr="007A50E1">
        <w:rPr>
          <w:rFonts w:asciiTheme="minorHAnsi" w:hAnsiTheme="minorHAnsi" w:cstheme="minorHAnsi"/>
          <w:lang w:bidi="ar-EG"/>
        </w:rPr>
        <w:t>f thousands of waste collectors in Egypt</w:t>
      </w:r>
      <w:r w:rsidR="00BD5E9F">
        <w:rPr>
          <w:rFonts w:asciiTheme="minorHAnsi" w:hAnsiTheme="minorHAnsi" w:cstheme="minorHAnsi"/>
          <w:lang w:bidi="ar-EG"/>
        </w:rPr>
        <w:t>?</w:t>
      </w:r>
      <w:r w:rsidRPr="007A50E1">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lang w:bidi="ar-EG"/>
        </w:rPr>
      </w:pPr>
    </w:p>
    <w:p w:rsidR="00415372" w:rsidRPr="007A50E1" w:rsidRDefault="0041577C" w:rsidP="00BD5E9F">
      <w:pPr>
        <w:numPr>
          <w:ilvl w:val="0"/>
          <w:numId w:val="7"/>
        </w:numPr>
        <w:bidi w:val="0"/>
        <w:jc w:val="both"/>
        <w:rPr>
          <w:rFonts w:asciiTheme="minorHAnsi" w:hAnsiTheme="minorHAnsi" w:cstheme="minorHAnsi"/>
          <w:lang w:bidi="ar-EG"/>
        </w:rPr>
      </w:pPr>
      <w:r>
        <w:rPr>
          <w:rFonts w:asciiTheme="minorHAnsi" w:hAnsiTheme="minorHAnsi" w:cstheme="minorHAnsi"/>
          <w:lang w:bidi="ar-EG"/>
        </w:rPr>
        <w:t>T</w:t>
      </w:r>
      <w:r w:rsidR="00415372" w:rsidRPr="007A50E1">
        <w:rPr>
          <w:rFonts w:asciiTheme="minorHAnsi" w:hAnsiTheme="minorHAnsi" w:cstheme="minorHAnsi"/>
          <w:lang w:bidi="ar-EG"/>
        </w:rPr>
        <w:t xml:space="preserve">here is a need </w:t>
      </w:r>
      <w:r w:rsidR="00BD5E9F">
        <w:rPr>
          <w:rFonts w:asciiTheme="minorHAnsi" w:hAnsiTheme="minorHAnsi" w:cstheme="minorHAnsi"/>
          <w:lang w:bidi="ar-EG"/>
        </w:rPr>
        <w:t xml:space="preserve">to </w:t>
      </w:r>
      <w:r w:rsidR="00415372" w:rsidRPr="007A50E1">
        <w:rPr>
          <w:rFonts w:asciiTheme="minorHAnsi" w:hAnsiTheme="minorHAnsi" w:cstheme="minorHAnsi"/>
          <w:lang w:bidi="ar-EG"/>
        </w:rPr>
        <w:t xml:space="preserve">upstream these aspects in early design of the Country Assistance Strategy.  </w:t>
      </w:r>
    </w:p>
    <w:p w:rsidR="00415372" w:rsidRPr="007A50E1" w:rsidRDefault="00415372" w:rsidP="00415372">
      <w:pPr>
        <w:bidi w:val="0"/>
        <w:jc w:val="both"/>
        <w:rPr>
          <w:rFonts w:asciiTheme="minorHAnsi" w:hAnsiTheme="minorHAnsi" w:cstheme="minorHAnsi"/>
          <w:lang w:bidi="ar-EG"/>
        </w:rPr>
      </w:pPr>
    </w:p>
    <w:p w:rsidR="00415372" w:rsidRPr="0041577C" w:rsidRDefault="00BD5E9F" w:rsidP="002557EB">
      <w:pPr>
        <w:numPr>
          <w:ilvl w:val="0"/>
          <w:numId w:val="7"/>
        </w:numPr>
        <w:bidi w:val="0"/>
        <w:jc w:val="both"/>
        <w:rPr>
          <w:rFonts w:asciiTheme="minorHAnsi" w:hAnsiTheme="minorHAnsi" w:cstheme="minorHAnsi"/>
          <w:lang w:bidi="ar-EG"/>
        </w:rPr>
      </w:pPr>
      <w:r>
        <w:rPr>
          <w:rFonts w:asciiTheme="minorHAnsi" w:hAnsiTheme="minorHAnsi" w:cstheme="minorHAnsi"/>
          <w:lang w:bidi="ar-EG"/>
        </w:rPr>
        <w:lastRenderedPageBreak/>
        <w:t xml:space="preserve">Human rights </w:t>
      </w:r>
      <w:r w:rsidR="0041577C">
        <w:rPr>
          <w:rFonts w:asciiTheme="minorHAnsi" w:hAnsiTheme="minorHAnsi" w:cstheme="minorHAnsi"/>
          <w:lang w:bidi="ar-EG"/>
        </w:rPr>
        <w:t xml:space="preserve">also </w:t>
      </w:r>
      <w:r w:rsidR="00415372" w:rsidRPr="007A50E1">
        <w:rPr>
          <w:rFonts w:asciiTheme="minorHAnsi" w:hAnsiTheme="minorHAnsi" w:cstheme="minorHAnsi"/>
          <w:lang w:bidi="ar-EG"/>
        </w:rPr>
        <w:t xml:space="preserve">need </w:t>
      </w:r>
      <w:r>
        <w:rPr>
          <w:rFonts w:asciiTheme="minorHAnsi" w:hAnsiTheme="minorHAnsi" w:cstheme="minorHAnsi"/>
          <w:lang w:bidi="ar-EG"/>
        </w:rPr>
        <w:t xml:space="preserve">to be </w:t>
      </w:r>
      <w:r w:rsidR="00415372" w:rsidRPr="007A50E1">
        <w:rPr>
          <w:rFonts w:asciiTheme="minorHAnsi" w:hAnsiTheme="minorHAnsi" w:cstheme="minorHAnsi"/>
          <w:lang w:bidi="ar-EG"/>
        </w:rPr>
        <w:t>integrat</w:t>
      </w:r>
      <w:r>
        <w:rPr>
          <w:rFonts w:asciiTheme="minorHAnsi" w:hAnsiTheme="minorHAnsi" w:cstheme="minorHAnsi"/>
          <w:lang w:bidi="ar-EG"/>
        </w:rPr>
        <w:t>ed</w:t>
      </w:r>
      <w:r w:rsidR="00415372" w:rsidRPr="007A50E1">
        <w:rPr>
          <w:rFonts w:asciiTheme="minorHAnsi" w:hAnsiTheme="minorHAnsi" w:cstheme="minorHAnsi"/>
          <w:lang w:bidi="ar-EG"/>
        </w:rPr>
        <w:t xml:space="preserve"> in</w:t>
      </w:r>
      <w:r>
        <w:rPr>
          <w:rFonts w:asciiTheme="minorHAnsi" w:hAnsiTheme="minorHAnsi" w:cstheme="minorHAnsi"/>
          <w:lang w:bidi="ar-EG"/>
        </w:rPr>
        <w:t>to</w:t>
      </w:r>
      <w:r w:rsidR="00415372" w:rsidRPr="007A50E1">
        <w:rPr>
          <w:rFonts w:asciiTheme="minorHAnsi" w:hAnsiTheme="minorHAnsi" w:cstheme="minorHAnsi"/>
          <w:lang w:bidi="ar-EG"/>
        </w:rPr>
        <w:t xml:space="preserve"> projects by conducting human rights assessment. </w:t>
      </w:r>
      <w:r w:rsidR="002557EB">
        <w:rPr>
          <w:rFonts w:asciiTheme="minorHAnsi" w:hAnsiTheme="minorHAnsi" w:cstheme="minorHAnsi"/>
          <w:lang w:bidi="ar-EG"/>
        </w:rPr>
        <w:t>Just a</w:t>
      </w:r>
      <w:r w:rsidR="00415372" w:rsidRPr="0041577C">
        <w:rPr>
          <w:rFonts w:asciiTheme="minorHAnsi" w:hAnsiTheme="minorHAnsi" w:cstheme="minorHAnsi"/>
          <w:lang w:bidi="ar-EG"/>
        </w:rPr>
        <w:t>s the EIA</w:t>
      </w:r>
      <w:r w:rsidR="0041577C">
        <w:rPr>
          <w:rFonts w:asciiTheme="minorHAnsi" w:hAnsiTheme="minorHAnsi" w:cstheme="minorHAnsi"/>
          <w:lang w:bidi="ar-EG"/>
        </w:rPr>
        <w:t xml:space="preserve"> (Environmental Impact Assessment)</w:t>
      </w:r>
      <w:r w:rsidR="00415372" w:rsidRPr="0041577C">
        <w:rPr>
          <w:rFonts w:asciiTheme="minorHAnsi" w:hAnsiTheme="minorHAnsi" w:cstheme="minorHAnsi"/>
          <w:lang w:bidi="ar-EG"/>
        </w:rPr>
        <w:t xml:space="preserve"> has evolved and improved to integrate the social dimension</w:t>
      </w:r>
      <w:r>
        <w:rPr>
          <w:rFonts w:asciiTheme="minorHAnsi" w:hAnsiTheme="minorHAnsi" w:cstheme="minorHAnsi"/>
          <w:lang w:bidi="ar-EG"/>
        </w:rPr>
        <w:t>,</w:t>
      </w:r>
      <w:r w:rsidR="00415372" w:rsidRPr="0041577C">
        <w:rPr>
          <w:rFonts w:asciiTheme="minorHAnsi" w:hAnsiTheme="minorHAnsi" w:cstheme="minorHAnsi"/>
          <w:lang w:bidi="ar-EG"/>
        </w:rPr>
        <w:t xml:space="preserve"> becom</w:t>
      </w:r>
      <w:r>
        <w:rPr>
          <w:rFonts w:asciiTheme="minorHAnsi" w:hAnsiTheme="minorHAnsi" w:cstheme="minorHAnsi"/>
          <w:lang w:bidi="ar-EG"/>
        </w:rPr>
        <w:t>ing</w:t>
      </w:r>
      <w:r w:rsidR="00415372" w:rsidRPr="0041577C">
        <w:rPr>
          <w:rFonts w:asciiTheme="minorHAnsi" w:hAnsiTheme="minorHAnsi" w:cstheme="minorHAnsi"/>
          <w:lang w:bidi="ar-EG"/>
        </w:rPr>
        <w:t xml:space="preserve"> the ESIA, </w:t>
      </w:r>
      <w:r>
        <w:rPr>
          <w:rFonts w:asciiTheme="minorHAnsi" w:hAnsiTheme="minorHAnsi" w:cstheme="minorHAnsi"/>
          <w:lang w:bidi="ar-EG"/>
        </w:rPr>
        <w:t xml:space="preserve">now </w:t>
      </w:r>
      <w:r w:rsidR="00415372" w:rsidRPr="0041577C">
        <w:rPr>
          <w:rFonts w:asciiTheme="minorHAnsi" w:hAnsiTheme="minorHAnsi" w:cstheme="minorHAnsi"/>
          <w:lang w:bidi="ar-EG"/>
        </w:rPr>
        <w:t xml:space="preserve">the assessment process needs to be more comprehensive through the integration of </w:t>
      </w:r>
      <w:r>
        <w:rPr>
          <w:rFonts w:asciiTheme="minorHAnsi" w:hAnsiTheme="minorHAnsi" w:cstheme="minorHAnsi"/>
          <w:lang w:bidi="ar-EG"/>
        </w:rPr>
        <w:t>human rights</w:t>
      </w:r>
      <w:r w:rsidR="0041577C">
        <w:rPr>
          <w:rFonts w:asciiTheme="minorHAnsi" w:hAnsiTheme="minorHAnsi" w:cstheme="minorHAnsi"/>
          <w:lang w:bidi="ar-EG"/>
        </w:rPr>
        <w:t>.</w:t>
      </w:r>
      <w:r w:rsidR="00415372" w:rsidRPr="0041577C">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415372">
      <w:pPr>
        <w:numPr>
          <w:ilvl w:val="0"/>
          <w:numId w:val="7"/>
        </w:numPr>
        <w:bidi w:val="0"/>
        <w:jc w:val="both"/>
        <w:rPr>
          <w:rFonts w:asciiTheme="minorHAnsi" w:hAnsiTheme="minorHAnsi" w:cstheme="minorHAnsi"/>
          <w:lang w:bidi="ar-EG"/>
        </w:rPr>
      </w:pPr>
      <w:r w:rsidRPr="007A50E1">
        <w:rPr>
          <w:rFonts w:asciiTheme="minorHAnsi" w:hAnsiTheme="minorHAnsi" w:cstheme="minorHAnsi"/>
          <w:lang w:bidi="ar-EG"/>
        </w:rPr>
        <w:t>Human rights are cross cutting. Citizens have rights to everything</w:t>
      </w:r>
      <w:r w:rsidR="00CA6332">
        <w:rPr>
          <w:rFonts w:asciiTheme="minorHAnsi" w:hAnsiTheme="minorHAnsi" w:cstheme="minorHAnsi"/>
          <w:lang w:bidi="ar-EG"/>
        </w:rPr>
        <w:t>,</w:t>
      </w:r>
      <w:r w:rsidRPr="007A50E1">
        <w:rPr>
          <w:rFonts w:asciiTheme="minorHAnsi" w:hAnsiTheme="minorHAnsi" w:cstheme="minorHAnsi"/>
          <w:lang w:bidi="ar-EG"/>
        </w:rPr>
        <w:t xml:space="preserve"> including environment, decision making </w:t>
      </w:r>
      <w:r w:rsidR="0041577C">
        <w:rPr>
          <w:rFonts w:asciiTheme="minorHAnsi" w:hAnsiTheme="minorHAnsi" w:cstheme="minorHAnsi"/>
          <w:lang w:bidi="ar-EG"/>
        </w:rPr>
        <w:t>e</w:t>
      </w:r>
      <w:r w:rsidRPr="007A50E1">
        <w:rPr>
          <w:rFonts w:asciiTheme="minorHAnsi" w:hAnsiTheme="minorHAnsi" w:cstheme="minorHAnsi"/>
          <w:lang w:bidi="ar-EG"/>
        </w:rPr>
        <w:t xml:space="preserve">tc. </w:t>
      </w:r>
    </w:p>
    <w:p w:rsidR="00415372" w:rsidRPr="007A50E1" w:rsidRDefault="00415372" w:rsidP="00415372">
      <w:pPr>
        <w:bidi w:val="0"/>
        <w:jc w:val="both"/>
        <w:rPr>
          <w:rFonts w:asciiTheme="minorHAnsi" w:hAnsiTheme="minorHAnsi" w:cstheme="minorHAnsi"/>
          <w:lang w:bidi="ar-EG"/>
        </w:rPr>
      </w:pPr>
    </w:p>
    <w:p w:rsidR="00415372" w:rsidRDefault="00415372" w:rsidP="00CA6332">
      <w:pPr>
        <w:numPr>
          <w:ilvl w:val="0"/>
          <w:numId w:val="7"/>
        </w:numPr>
        <w:bidi w:val="0"/>
        <w:jc w:val="both"/>
        <w:rPr>
          <w:rFonts w:asciiTheme="minorHAnsi" w:hAnsiTheme="minorHAnsi" w:cstheme="minorHAnsi"/>
          <w:lang w:bidi="ar-EG"/>
        </w:rPr>
      </w:pPr>
      <w:r w:rsidRPr="007A50E1">
        <w:rPr>
          <w:rFonts w:asciiTheme="minorHAnsi" w:hAnsiTheme="minorHAnsi" w:cstheme="minorHAnsi"/>
          <w:lang w:bidi="ar-EG"/>
        </w:rPr>
        <w:t xml:space="preserve">There is a need to raise awareness </w:t>
      </w:r>
      <w:r w:rsidR="00CA6332">
        <w:rPr>
          <w:rFonts w:asciiTheme="minorHAnsi" w:hAnsiTheme="minorHAnsi" w:cstheme="minorHAnsi"/>
          <w:lang w:bidi="ar-EG"/>
        </w:rPr>
        <w:t xml:space="preserve">about the </w:t>
      </w:r>
      <w:r w:rsidRPr="007A50E1">
        <w:rPr>
          <w:rFonts w:asciiTheme="minorHAnsi" w:hAnsiTheme="minorHAnsi" w:cstheme="minorHAnsi"/>
          <w:lang w:bidi="ar-EG"/>
        </w:rPr>
        <w:t>issues and n</w:t>
      </w:r>
      <w:r w:rsidR="0041577C">
        <w:rPr>
          <w:rFonts w:asciiTheme="minorHAnsi" w:hAnsiTheme="minorHAnsi" w:cstheme="minorHAnsi"/>
          <w:lang w:bidi="ar-EG"/>
        </w:rPr>
        <w:t>eeds of people with disabilit</w:t>
      </w:r>
      <w:r w:rsidR="00CA6332">
        <w:rPr>
          <w:rFonts w:asciiTheme="minorHAnsi" w:hAnsiTheme="minorHAnsi" w:cstheme="minorHAnsi"/>
          <w:lang w:bidi="ar-EG"/>
        </w:rPr>
        <w:t>ies;</w:t>
      </w:r>
      <w:r w:rsidR="0041577C">
        <w:rPr>
          <w:rFonts w:asciiTheme="minorHAnsi" w:hAnsiTheme="minorHAnsi" w:cstheme="minorHAnsi"/>
          <w:lang w:bidi="ar-EG"/>
        </w:rPr>
        <w:t xml:space="preserve"> </w:t>
      </w:r>
      <w:r w:rsidRPr="0041577C">
        <w:rPr>
          <w:rFonts w:asciiTheme="minorHAnsi" w:hAnsiTheme="minorHAnsi" w:cstheme="minorHAnsi"/>
          <w:lang w:bidi="ar-EG"/>
        </w:rPr>
        <w:t xml:space="preserve">careful attention </w:t>
      </w:r>
      <w:r w:rsidR="0041577C">
        <w:rPr>
          <w:rFonts w:asciiTheme="minorHAnsi" w:hAnsiTheme="minorHAnsi" w:cstheme="minorHAnsi"/>
          <w:lang w:bidi="ar-EG"/>
        </w:rPr>
        <w:t xml:space="preserve">should be </w:t>
      </w:r>
      <w:r w:rsidR="00CA6332">
        <w:rPr>
          <w:rFonts w:asciiTheme="minorHAnsi" w:hAnsiTheme="minorHAnsi" w:cstheme="minorHAnsi"/>
          <w:lang w:bidi="ar-EG"/>
        </w:rPr>
        <w:t xml:space="preserve">paid </w:t>
      </w:r>
      <w:r w:rsidR="0041577C">
        <w:rPr>
          <w:rFonts w:asciiTheme="minorHAnsi" w:hAnsiTheme="minorHAnsi" w:cstheme="minorHAnsi"/>
          <w:lang w:bidi="ar-EG"/>
        </w:rPr>
        <w:t>to understand</w:t>
      </w:r>
      <w:r w:rsidR="00CA6332">
        <w:rPr>
          <w:rFonts w:asciiTheme="minorHAnsi" w:hAnsiTheme="minorHAnsi" w:cstheme="minorHAnsi"/>
          <w:lang w:bidi="ar-EG"/>
        </w:rPr>
        <w:t>ing</w:t>
      </w:r>
      <w:r w:rsidR="0041577C">
        <w:rPr>
          <w:rFonts w:asciiTheme="minorHAnsi" w:hAnsiTheme="minorHAnsi" w:cstheme="minorHAnsi"/>
          <w:lang w:bidi="ar-EG"/>
        </w:rPr>
        <w:t xml:space="preserve"> </w:t>
      </w:r>
      <w:proofErr w:type="gramStart"/>
      <w:r w:rsidRPr="0041577C">
        <w:rPr>
          <w:rFonts w:asciiTheme="minorHAnsi" w:hAnsiTheme="minorHAnsi" w:cstheme="minorHAnsi"/>
          <w:lang w:bidi="ar-EG"/>
        </w:rPr>
        <w:t>who</w:t>
      </w:r>
      <w:proofErr w:type="gramEnd"/>
      <w:r w:rsidRPr="0041577C">
        <w:rPr>
          <w:rFonts w:asciiTheme="minorHAnsi" w:hAnsiTheme="minorHAnsi" w:cstheme="minorHAnsi"/>
          <w:lang w:bidi="ar-EG"/>
        </w:rPr>
        <w:t xml:space="preserve"> represent</w:t>
      </w:r>
      <w:r w:rsidR="00CA6332">
        <w:rPr>
          <w:rFonts w:asciiTheme="minorHAnsi" w:hAnsiTheme="minorHAnsi" w:cstheme="minorHAnsi"/>
          <w:lang w:bidi="ar-EG"/>
        </w:rPr>
        <w:t>s</w:t>
      </w:r>
      <w:r w:rsidRPr="0041577C">
        <w:rPr>
          <w:rFonts w:asciiTheme="minorHAnsi" w:hAnsiTheme="minorHAnsi" w:cstheme="minorHAnsi"/>
          <w:lang w:bidi="ar-EG"/>
        </w:rPr>
        <w:t xml:space="preserve"> the </w:t>
      </w:r>
      <w:r w:rsidR="00CA6332">
        <w:rPr>
          <w:rFonts w:asciiTheme="minorHAnsi" w:hAnsiTheme="minorHAnsi" w:cstheme="minorHAnsi"/>
          <w:lang w:bidi="ar-EG"/>
        </w:rPr>
        <w:t xml:space="preserve">disabled </w:t>
      </w:r>
      <w:r w:rsidRPr="0041577C">
        <w:rPr>
          <w:rFonts w:asciiTheme="minorHAnsi" w:hAnsiTheme="minorHAnsi" w:cstheme="minorHAnsi"/>
          <w:lang w:bidi="ar-EG"/>
        </w:rPr>
        <w:t xml:space="preserve">community. </w:t>
      </w:r>
    </w:p>
    <w:p w:rsidR="001C4A2F" w:rsidRDefault="001C4A2F" w:rsidP="001C4A2F">
      <w:pPr>
        <w:pStyle w:val="ListParagraph"/>
        <w:rPr>
          <w:rFonts w:asciiTheme="minorHAnsi" w:hAnsiTheme="minorHAnsi" w:cstheme="minorHAnsi"/>
          <w:lang w:bidi="ar-EG"/>
        </w:rPr>
      </w:pPr>
    </w:p>
    <w:p w:rsidR="001C4A2F" w:rsidRDefault="001C4A2F" w:rsidP="000551CE">
      <w:pPr>
        <w:numPr>
          <w:ilvl w:val="0"/>
          <w:numId w:val="7"/>
        </w:numPr>
        <w:bidi w:val="0"/>
        <w:jc w:val="both"/>
        <w:rPr>
          <w:rFonts w:asciiTheme="minorHAnsi" w:hAnsiTheme="minorHAnsi" w:cstheme="minorHAnsi"/>
          <w:lang w:bidi="ar-EG"/>
        </w:rPr>
      </w:pPr>
      <w:r w:rsidRPr="007A50E1">
        <w:rPr>
          <w:rFonts w:asciiTheme="minorHAnsi" w:hAnsiTheme="minorHAnsi" w:cstheme="minorHAnsi"/>
          <w:lang w:bidi="ar-EG"/>
        </w:rPr>
        <w:t>Agreement</w:t>
      </w:r>
      <w:r w:rsidR="000551CE">
        <w:rPr>
          <w:rFonts w:asciiTheme="minorHAnsi" w:hAnsiTheme="minorHAnsi" w:cstheme="minorHAnsi"/>
          <w:lang w:bidi="ar-EG"/>
        </w:rPr>
        <w:t>s</w:t>
      </w:r>
      <w:r w:rsidRPr="007A50E1">
        <w:rPr>
          <w:rFonts w:asciiTheme="minorHAnsi" w:hAnsiTheme="minorHAnsi" w:cstheme="minorHAnsi"/>
          <w:lang w:bidi="ar-EG"/>
        </w:rPr>
        <w:t xml:space="preserve"> with </w:t>
      </w:r>
      <w:r w:rsidR="000551CE">
        <w:rPr>
          <w:rFonts w:asciiTheme="minorHAnsi" w:hAnsiTheme="minorHAnsi" w:cstheme="minorHAnsi"/>
          <w:lang w:bidi="ar-EG"/>
        </w:rPr>
        <w:t>g</w:t>
      </w:r>
      <w:r w:rsidRPr="007A50E1">
        <w:rPr>
          <w:rFonts w:asciiTheme="minorHAnsi" w:hAnsiTheme="minorHAnsi" w:cstheme="minorHAnsi"/>
          <w:lang w:bidi="ar-EG"/>
        </w:rPr>
        <w:t>overnments should ensure that ther</w:t>
      </w:r>
      <w:r>
        <w:rPr>
          <w:rFonts w:asciiTheme="minorHAnsi" w:hAnsiTheme="minorHAnsi" w:cstheme="minorHAnsi"/>
          <w:lang w:bidi="ar-EG"/>
        </w:rPr>
        <w:t xml:space="preserve">e is </w:t>
      </w:r>
      <w:r w:rsidR="000551CE">
        <w:rPr>
          <w:rFonts w:asciiTheme="minorHAnsi" w:hAnsiTheme="minorHAnsi" w:cstheme="minorHAnsi"/>
          <w:lang w:bidi="ar-EG"/>
        </w:rPr>
        <w:t xml:space="preserve">a </w:t>
      </w:r>
      <w:r>
        <w:rPr>
          <w:rFonts w:asciiTheme="minorHAnsi" w:hAnsiTheme="minorHAnsi" w:cstheme="minorHAnsi"/>
          <w:lang w:bidi="ar-EG"/>
        </w:rPr>
        <w:t xml:space="preserve">minimum level </w:t>
      </w:r>
      <w:r w:rsidR="000551CE">
        <w:rPr>
          <w:rFonts w:asciiTheme="minorHAnsi" w:hAnsiTheme="minorHAnsi" w:cstheme="minorHAnsi"/>
          <w:lang w:bidi="ar-EG"/>
        </w:rPr>
        <w:t xml:space="preserve">of </w:t>
      </w:r>
      <w:r>
        <w:rPr>
          <w:rFonts w:asciiTheme="minorHAnsi" w:hAnsiTheme="minorHAnsi" w:cstheme="minorHAnsi"/>
          <w:lang w:bidi="ar-EG"/>
        </w:rPr>
        <w:t>labo</w:t>
      </w:r>
      <w:r w:rsidRPr="007A50E1">
        <w:rPr>
          <w:rFonts w:asciiTheme="minorHAnsi" w:hAnsiTheme="minorHAnsi" w:cstheme="minorHAnsi"/>
          <w:lang w:bidi="ar-EG"/>
        </w:rPr>
        <w:t>r rights (health insurance, life insurance, fair wages, number of working hours, etc</w:t>
      </w:r>
      <w:r w:rsidR="000551CE">
        <w:rPr>
          <w:rFonts w:asciiTheme="minorHAnsi" w:hAnsiTheme="minorHAnsi" w:cstheme="minorHAnsi"/>
          <w:lang w:bidi="ar-EG"/>
        </w:rPr>
        <w:t>.</w:t>
      </w:r>
      <w:r w:rsidRPr="007A50E1">
        <w:rPr>
          <w:rFonts w:asciiTheme="minorHAnsi" w:hAnsiTheme="minorHAnsi" w:cstheme="minorHAnsi"/>
          <w:lang w:bidi="ar-EG"/>
        </w:rPr>
        <w:t>)</w:t>
      </w:r>
      <w:r w:rsidR="000551CE">
        <w:rPr>
          <w:rFonts w:asciiTheme="minorHAnsi" w:hAnsiTheme="minorHAnsi" w:cstheme="minorHAnsi"/>
          <w:lang w:bidi="ar-EG"/>
        </w:rPr>
        <w:t>.</w:t>
      </w:r>
      <w:r w:rsidRPr="007A50E1">
        <w:rPr>
          <w:rFonts w:asciiTheme="minorHAnsi" w:hAnsiTheme="minorHAnsi" w:cstheme="minorHAnsi"/>
          <w:lang w:bidi="ar-EG"/>
        </w:rPr>
        <w:t xml:space="preserve"> </w:t>
      </w:r>
    </w:p>
    <w:p w:rsidR="001C4A2F" w:rsidRPr="000551CE" w:rsidRDefault="001C4A2F" w:rsidP="001C4A2F">
      <w:pPr>
        <w:pStyle w:val="ListParagraph"/>
        <w:rPr>
          <w:rFonts w:asciiTheme="minorHAnsi" w:hAnsiTheme="minorHAnsi" w:cstheme="minorHAnsi"/>
          <w:lang w:bidi="ar-EG"/>
        </w:rPr>
      </w:pPr>
    </w:p>
    <w:p w:rsidR="001C4A2F" w:rsidRPr="007A50E1" w:rsidRDefault="000551CE" w:rsidP="000551CE">
      <w:pPr>
        <w:numPr>
          <w:ilvl w:val="0"/>
          <w:numId w:val="7"/>
        </w:numPr>
        <w:bidi w:val="0"/>
        <w:jc w:val="both"/>
        <w:rPr>
          <w:rFonts w:asciiTheme="minorHAnsi" w:hAnsiTheme="minorHAnsi" w:cstheme="minorHAnsi"/>
          <w:lang w:bidi="ar-EG"/>
        </w:rPr>
      </w:pPr>
      <w:r>
        <w:rPr>
          <w:rFonts w:asciiTheme="minorHAnsi" w:hAnsiTheme="minorHAnsi" w:cstheme="minorHAnsi"/>
          <w:lang w:bidi="ar-EG"/>
        </w:rPr>
        <w:t>Disabled c</w:t>
      </w:r>
      <w:r w:rsidR="001C4A2F" w:rsidRPr="007A50E1">
        <w:rPr>
          <w:rFonts w:asciiTheme="minorHAnsi" w:hAnsiTheme="minorHAnsi" w:cstheme="minorHAnsi"/>
          <w:lang w:bidi="ar-EG"/>
        </w:rPr>
        <w:t xml:space="preserve">ommunities </w:t>
      </w:r>
      <w:r>
        <w:rPr>
          <w:rFonts w:asciiTheme="minorHAnsi" w:hAnsiTheme="minorHAnsi" w:cstheme="minorHAnsi"/>
          <w:lang w:bidi="ar-EG"/>
        </w:rPr>
        <w:t xml:space="preserve">need to be better integrated; it is important to </w:t>
      </w:r>
      <w:r w:rsidR="001C4A2F" w:rsidRPr="007A50E1">
        <w:rPr>
          <w:rFonts w:asciiTheme="minorHAnsi" w:hAnsiTheme="minorHAnsi" w:cstheme="minorHAnsi"/>
          <w:lang w:bidi="ar-EG"/>
        </w:rPr>
        <w:t>ensur</w:t>
      </w:r>
      <w:r>
        <w:rPr>
          <w:rFonts w:asciiTheme="minorHAnsi" w:hAnsiTheme="minorHAnsi" w:cstheme="minorHAnsi"/>
          <w:lang w:bidi="ar-EG"/>
        </w:rPr>
        <w:t>e</w:t>
      </w:r>
      <w:r w:rsidR="001C4A2F" w:rsidRPr="007A50E1">
        <w:rPr>
          <w:rFonts w:asciiTheme="minorHAnsi" w:hAnsiTheme="minorHAnsi" w:cstheme="minorHAnsi"/>
          <w:lang w:bidi="ar-EG"/>
        </w:rPr>
        <w:t xml:space="preserve"> that laws and measures are in </w:t>
      </w:r>
      <w:proofErr w:type="gramStart"/>
      <w:r w:rsidR="001C4A2F" w:rsidRPr="007A50E1">
        <w:rPr>
          <w:rFonts w:asciiTheme="minorHAnsi" w:hAnsiTheme="minorHAnsi" w:cstheme="minorHAnsi"/>
          <w:lang w:bidi="ar-EG"/>
        </w:rPr>
        <w:t>place t</w:t>
      </w:r>
      <w:r>
        <w:rPr>
          <w:rFonts w:asciiTheme="minorHAnsi" w:hAnsiTheme="minorHAnsi" w:cstheme="minorHAnsi"/>
          <w:lang w:bidi="ar-EG"/>
        </w:rPr>
        <w:t>hat take</w:t>
      </w:r>
      <w:proofErr w:type="gramEnd"/>
      <w:r>
        <w:rPr>
          <w:rFonts w:asciiTheme="minorHAnsi" w:hAnsiTheme="minorHAnsi" w:cstheme="minorHAnsi"/>
          <w:lang w:bidi="ar-EG"/>
        </w:rPr>
        <w:t xml:space="preserve"> their interests into account</w:t>
      </w:r>
      <w:r w:rsidR="001C4A2F" w:rsidRPr="007A50E1">
        <w:rPr>
          <w:rFonts w:asciiTheme="minorHAnsi" w:hAnsiTheme="minorHAnsi" w:cstheme="minorHAnsi"/>
          <w:lang w:bidi="ar-EG"/>
        </w:rPr>
        <w:t xml:space="preserve">. The </w:t>
      </w:r>
      <w:r>
        <w:rPr>
          <w:rFonts w:asciiTheme="minorHAnsi" w:hAnsiTheme="minorHAnsi" w:cstheme="minorHAnsi"/>
          <w:lang w:bidi="ar-EG"/>
        </w:rPr>
        <w:t xml:space="preserve">dominance </w:t>
      </w:r>
      <w:r w:rsidR="001C4A2F" w:rsidRPr="007A50E1">
        <w:rPr>
          <w:rFonts w:asciiTheme="minorHAnsi" w:hAnsiTheme="minorHAnsi" w:cstheme="minorHAnsi"/>
          <w:lang w:bidi="ar-EG"/>
        </w:rPr>
        <w:t xml:space="preserve">of the charity approach </w:t>
      </w:r>
      <w:r>
        <w:rPr>
          <w:rFonts w:asciiTheme="minorHAnsi" w:hAnsiTheme="minorHAnsi" w:cstheme="minorHAnsi"/>
          <w:lang w:bidi="ar-EG"/>
        </w:rPr>
        <w:t xml:space="preserve">to </w:t>
      </w:r>
      <w:r w:rsidR="001C4A2F" w:rsidRPr="007A50E1">
        <w:rPr>
          <w:rFonts w:asciiTheme="minorHAnsi" w:hAnsiTheme="minorHAnsi" w:cstheme="minorHAnsi"/>
          <w:lang w:bidi="ar-EG"/>
        </w:rPr>
        <w:t xml:space="preserve">handling </w:t>
      </w:r>
      <w:r>
        <w:rPr>
          <w:rFonts w:asciiTheme="minorHAnsi" w:hAnsiTheme="minorHAnsi" w:cstheme="minorHAnsi"/>
          <w:lang w:bidi="ar-EG"/>
        </w:rPr>
        <w:t xml:space="preserve">disability </w:t>
      </w:r>
      <w:r w:rsidR="001C4A2F" w:rsidRPr="007A50E1">
        <w:rPr>
          <w:rFonts w:asciiTheme="minorHAnsi" w:hAnsiTheme="minorHAnsi" w:cstheme="minorHAnsi"/>
          <w:lang w:bidi="ar-EG"/>
        </w:rPr>
        <w:t xml:space="preserve">issues </w:t>
      </w:r>
      <w:r>
        <w:rPr>
          <w:rFonts w:asciiTheme="minorHAnsi" w:hAnsiTheme="minorHAnsi" w:cstheme="minorHAnsi"/>
          <w:lang w:bidi="ar-EG"/>
        </w:rPr>
        <w:t xml:space="preserve">should </w:t>
      </w:r>
      <w:r w:rsidR="001C4A2F" w:rsidRPr="007A50E1">
        <w:rPr>
          <w:rFonts w:asciiTheme="minorHAnsi" w:hAnsiTheme="minorHAnsi" w:cstheme="minorHAnsi"/>
          <w:lang w:bidi="ar-EG"/>
        </w:rPr>
        <w:t>be challenged</w:t>
      </w:r>
      <w:r>
        <w:rPr>
          <w:rFonts w:asciiTheme="minorHAnsi" w:hAnsiTheme="minorHAnsi" w:cstheme="minorHAnsi"/>
          <w:lang w:bidi="ar-EG"/>
        </w:rPr>
        <w:t>.</w:t>
      </w:r>
      <w:r w:rsidR="001C4A2F" w:rsidRPr="007A50E1">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41577C">
      <w:pPr>
        <w:bidi w:val="0"/>
        <w:rPr>
          <w:rFonts w:asciiTheme="minorHAnsi" w:hAnsiTheme="minorHAnsi" w:cstheme="minorHAnsi"/>
          <w:b/>
          <w:bCs/>
          <w:iCs/>
          <w:sz w:val="28"/>
          <w:szCs w:val="28"/>
        </w:rPr>
      </w:pPr>
      <w:r w:rsidRPr="007A50E1">
        <w:rPr>
          <w:rFonts w:asciiTheme="minorHAnsi" w:hAnsiTheme="minorHAnsi" w:cstheme="minorHAnsi"/>
          <w:b/>
          <w:bCs/>
          <w:iCs/>
          <w:sz w:val="28"/>
          <w:szCs w:val="28"/>
        </w:rPr>
        <w:t xml:space="preserve">Other </w:t>
      </w:r>
      <w:r w:rsidR="0041577C">
        <w:rPr>
          <w:rFonts w:asciiTheme="minorHAnsi" w:hAnsiTheme="minorHAnsi" w:cstheme="minorHAnsi"/>
          <w:b/>
          <w:bCs/>
          <w:iCs/>
          <w:sz w:val="28"/>
          <w:szCs w:val="28"/>
        </w:rPr>
        <w:t>Comments and Recommendations</w:t>
      </w:r>
      <w:r w:rsidRPr="007A50E1">
        <w:rPr>
          <w:rFonts w:asciiTheme="minorHAnsi" w:hAnsiTheme="minorHAnsi" w:cstheme="minorHAnsi"/>
          <w:b/>
          <w:bCs/>
          <w:iCs/>
          <w:sz w:val="28"/>
          <w:szCs w:val="28"/>
        </w:rPr>
        <w:t xml:space="preserve"> </w:t>
      </w:r>
      <w:r w:rsidR="0041577C">
        <w:rPr>
          <w:rFonts w:asciiTheme="minorHAnsi" w:hAnsiTheme="minorHAnsi" w:cstheme="minorHAnsi"/>
          <w:b/>
          <w:bCs/>
          <w:iCs/>
          <w:sz w:val="28"/>
          <w:szCs w:val="28"/>
        </w:rPr>
        <w:br/>
      </w:r>
    </w:p>
    <w:p w:rsidR="0041577C" w:rsidRPr="007A50E1" w:rsidRDefault="000551CE" w:rsidP="000551CE">
      <w:pPr>
        <w:numPr>
          <w:ilvl w:val="0"/>
          <w:numId w:val="8"/>
        </w:numPr>
        <w:bidi w:val="0"/>
        <w:jc w:val="both"/>
        <w:rPr>
          <w:rFonts w:asciiTheme="minorHAnsi" w:hAnsiTheme="minorHAnsi" w:cstheme="minorHAnsi"/>
          <w:lang w:bidi="ar-EG"/>
        </w:rPr>
      </w:pPr>
      <w:r>
        <w:rPr>
          <w:rFonts w:asciiTheme="minorHAnsi" w:hAnsiTheme="minorHAnsi" w:cstheme="minorHAnsi"/>
          <w:lang w:bidi="ar-EG"/>
        </w:rPr>
        <w:t>C</w:t>
      </w:r>
      <w:r w:rsidR="0041577C" w:rsidRPr="007A50E1">
        <w:rPr>
          <w:rFonts w:asciiTheme="minorHAnsi" w:hAnsiTheme="minorHAnsi" w:cstheme="minorHAnsi"/>
          <w:lang w:bidi="ar-EG"/>
        </w:rPr>
        <w:t xml:space="preserve">ustoms and informal </w:t>
      </w:r>
      <w:r>
        <w:rPr>
          <w:rFonts w:asciiTheme="minorHAnsi" w:hAnsiTheme="minorHAnsi" w:cstheme="minorHAnsi"/>
          <w:lang w:bidi="ar-EG"/>
        </w:rPr>
        <w:t xml:space="preserve">rules </w:t>
      </w:r>
      <w:r w:rsidR="0041577C" w:rsidRPr="007A50E1">
        <w:rPr>
          <w:rFonts w:asciiTheme="minorHAnsi" w:hAnsiTheme="minorHAnsi" w:cstheme="minorHAnsi"/>
          <w:lang w:bidi="ar-EG"/>
        </w:rPr>
        <w:t xml:space="preserve">are very important and should be taken into account. </w:t>
      </w:r>
      <w:r>
        <w:rPr>
          <w:rFonts w:asciiTheme="minorHAnsi" w:hAnsiTheme="minorHAnsi" w:cstheme="minorHAnsi"/>
          <w:lang w:bidi="ar-EG"/>
        </w:rPr>
        <w:t xml:space="preserve">If only the </w:t>
      </w:r>
      <w:r w:rsidR="0041577C" w:rsidRPr="007A50E1">
        <w:rPr>
          <w:rFonts w:asciiTheme="minorHAnsi" w:hAnsiTheme="minorHAnsi" w:cstheme="minorHAnsi"/>
          <w:lang w:bidi="ar-EG"/>
        </w:rPr>
        <w:t>formal system</w:t>
      </w:r>
      <w:r>
        <w:rPr>
          <w:rFonts w:asciiTheme="minorHAnsi" w:hAnsiTheme="minorHAnsi" w:cstheme="minorHAnsi"/>
          <w:lang w:bidi="ar-EG"/>
        </w:rPr>
        <w:t>s are analyzed,</w:t>
      </w:r>
      <w:r w:rsidR="0041577C" w:rsidRPr="007A50E1">
        <w:rPr>
          <w:rFonts w:asciiTheme="minorHAnsi" w:hAnsiTheme="minorHAnsi" w:cstheme="minorHAnsi"/>
          <w:lang w:bidi="ar-EG"/>
        </w:rPr>
        <w:t xml:space="preserve"> important aspects </w:t>
      </w:r>
      <w:r>
        <w:rPr>
          <w:rFonts w:asciiTheme="minorHAnsi" w:hAnsiTheme="minorHAnsi" w:cstheme="minorHAnsi"/>
          <w:lang w:bidi="ar-EG"/>
        </w:rPr>
        <w:t xml:space="preserve">of a </w:t>
      </w:r>
      <w:r w:rsidR="0041577C" w:rsidRPr="007A50E1">
        <w:rPr>
          <w:rFonts w:asciiTheme="minorHAnsi" w:hAnsiTheme="minorHAnsi" w:cstheme="minorHAnsi"/>
          <w:lang w:bidi="ar-EG"/>
        </w:rPr>
        <w:t>country's reality</w:t>
      </w:r>
      <w:r>
        <w:rPr>
          <w:rFonts w:asciiTheme="minorHAnsi" w:hAnsiTheme="minorHAnsi" w:cstheme="minorHAnsi"/>
          <w:lang w:bidi="ar-EG"/>
        </w:rPr>
        <w:t xml:space="preserve"> will be missed</w:t>
      </w:r>
      <w:r w:rsidR="0041577C" w:rsidRPr="007A50E1">
        <w:rPr>
          <w:rFonts w:asciiTheme="minorHAnsi" w:hAnsiTheme="minorHAnsi" w:cstheme="minorHAnsi"/>
          <w:lang w:bidi="ar-EG"/>
        </w:rPr>
        <w:t xml:space="preserve">. </w:t>
      </w:r>
    </w:p>
    <w:p w:rsidR="0041577C" w:rsidRPr="007A50E1" w:rsidRDefault="0041577C" w:rsidP="0041577C">
      <w:pPr>
        <w:bidi w:val="0"/>
        <w:jc w:val="both"/>
        <w:rPr>
          <w:rFonts w:asciiTheme="minorHAnsi" w:hAnsiTheme="minorHAnsi" w:cstheme="minorHAnsi"/>
          <w:lang w:bidi="ar-EG"/>
        </w:rPr>
      </w:pPr>
    </w:p>
    <w:p w:rsidR="0041577C" w:rsidRPr="007A50E1" w:rsidRDefault="000551CE" w:rsidP="000551CE">
      <w:pPr>
        <w:numPr>
          <w:ilvl w:val="0"/>
          <w:numId w:val="8"/>
        </w:numPr>
        <w:bidi w:val="0"/>
        <w:jc w:val="both"/>
        <w:rPr>
          <w:rFonts w:asciiTheme="minorHAnsi" w:hAnsiTheme="minorHAnsi" w:cstheme="minorHAnsi"/>
          <w:lang w:bidi="ar-EG"/>
        </w:rPr>
      </w:pPr>
      <w:r>
        <w:rPr>
          <w:rFonts w:asciiTheme="minorHAnsi" w:hAnsiTheme="minorHAnsi" w:cstheme="minorHAnsi"/>
          <w:lang w:bidi="ar-EG"/>
        </w:rPr>
        <w:t>L</w:t>
      </w:r>
      <w:r w:rsidR="0041577C" w:rsidRPr="007A50E1">
        <w:rPr>
          <w:rFonts w:asciiTheme="minorHAnsi" w:hAnsiTheme="minorHAnsi" w:cstheme="minorHAnsi"/>
          <w:lang w:bidi="ar-EG"/>
        </w:rPr>
        <w:t xml:space="preserve">oans </w:t>
      </w:r>
      <w:r>
        <w:rPr>
          <w:rFonts w:asciiTheme="minorHAnsi" w:hAnsiTheme="minorHAnsi" w:cstheme="minorHAnsi"/>
          <w:lang w:bidi="ar-EG"/>
        </w:rPr>
        <w:t xml:space="preserve">are needed to </w:t>
      </w:r>
      <w:r w:rsidR="0041577C" w:rsidRPr="007A50E1">
        <w:rPr>
          <w:rFonts w:asciiTheme="minorHAnsi" w:hAnsiTheme="minorHAnsi" w:cstheme="minorHAnsi"/>
          <w:lang w:bidi="ar-EG"/>
        </w:rPr>
        <w:t>encourage the integration of safeguards into the legal system of the country</w:t>
      </w:r>
      <w:r>
        <w:rPr>
          <w:rFonts w:asciiTheme="minorHAnsi" w:hAnsiTheme="minorHAnsi" w:cstheme="minorHAnsi"/>
          <w:lang w:bidi="ar-EG"/>
        </w:rPr>
        <w:t>,</w:t>
      </w:r>
      <w:r w:rsidR="0041577C" w:rsidRPr="007A50E1">
        <w:rPr>
          <w:rFonts w:asciiTheme="minorHAnsi" w:hAnsiTheme="minorHAnsi" w:cstheme="minorHAnsi"/>
          <w:lang w:bidi="ar-EG"/>
        </w:rPr>
        <w:t xml:space="preserve"> as a guarantee for sustainability. </w:t>
      </w:r>
    </w:p>
    <w:p w:rsidR="0041577C" w:rsidRPr="007A50E1" w:rsidRDefault="0041577C" w:rsidP="0041577C">
      <w:pPr>
        <w:bidi w:val="0"/>
        <w:jc w:val="both"/>
        <w:rPr>
          <w:rFonts w:asciiTheme="minorHAnsi" w:hAnsiTheme="minorHAnsi" w:cstheme="minorHAnsi"/>
          <w:lang w:bidi="ar-EG"/>
        </w:rPr>
      </w:pPr>
    </w:p>
    <w:p w:rsidR="0041577C" w:rsidRPr="007A50E1" w:rsidRDefault="0041577C" w:rsidP="00293906">
      <w:pPr>
        <w:numPr>
          <w:ilvl w:val="0"/>
          <w:numId w:val="8"/>
        </w:numPr>
        <w:bidi w:val="0"/>
        <w:jc w:val="both"/>
        <w:rPr>
          <w:rFonts w:asciiTheme="minorHAnsi" w:hAnsiTheme="minorHAnsi" w:cstheme="minorHAnsi"/>
          <w:lang w:bidi="ar-EG"/>
        </w:rPr>
      </w:pPr>
      <w:r w:rsidRPr="007A50E1">
        <w:rPr>
          <w:rFonts w:asciiTheme="minorHAnsi" w:hAnsiTheme="minorHAnsi" w:cstheme="minorHAnsi"/>
          <w:lang w:bidi="ar-EG"/>
        </w:rPr>
        <w:t xml:space="preserve">Accountability to citizens: as part of the agreement between the Bank and the country, the </w:t>
      </w:r>
      <w:r w:rsidR="000551CE">
        <w:rPr>
          <w:rFonts w:asciiTheme="minorHAnsi" w:hAnsiTheme="minorHAnsi" w:cstheme="minorHAnsi"/>
          <w:lang w:bidi="ar-EG"/>
        </w:rPr>
        <w:t>g</w:t>
      </w:r>
      <w:r w:rsidRPr="007A50E1">
        <w:rPr>
          <w:rFonts w:asciiTheme="minorHAnsi" w:hAnsiTheme="minorHAnsi" w:cstheme="minorHAnsi"/>
          <w:lang w:bidi="ar-EG"/>
        </w:rPr>
        <w:t>overnment should be accountable to citizens. Citizens should be encouraged to monitor projects and th</w:t>
      </w:r>
      <w:r w:rsidR="00293906">
        <w:rPr>
          <w:rFonts w:asciiTheme="minorHAnsi" w:hAnsiTheme="minorHAnsi" w:cstheme="minorHAnsi"/>
          <w:lang w:bidi="ar-EG"/>
        </w:rPr>
        <w:t>is should be included in the</w:t>
      </w:r>
      <w:r w:rsidRPr="007A50E1">
        <w:rPr>
          <w:rFonts w:asciiTheme="minorHAnsi" w:hAnsiTheme="minorHAnsi" w:cstheme="minorHAnsi"/>
          <w:lang w:bidi="ar-EG"/>
        </w:rPr>
        <w:t xml:space="preserve"> loan agreement. </w:t>
      </w:r>
      <w:r w:rsidR="00293906">
        <w:rPr>
          <w:rFonts w:asciiTheme="minorHAnsi" w:hAnsiTheme="minorHAnsi" w:cstheme="minorHAnsi"/>
          <w:lang w:bidi="ar-EG"/>
        </w:rPr>
        <w:t>T</w:t>
      </w:r>
      <w:r w:rsidRPr="007A50E1">
        <w:rPr>
          <w:rFonts w:asciiTheme="minorHAnsi" w:hAnsiTheme="minorHAnsi" w:cstheme="minorHAnsi"/>
          <w:lang w:bidi="ar-EG"/>
        </w:rPr>
        <w:t xml:space="preserve">he loan agreement </w:t>
      </w:r>
      <w:r w:rsidR="00293906">
        <w:rPr>
          <w:rFonts w:asciiTheme="minorHAnsi" w:hAnsiTheme="minorHAnsi" w:cstheme="minorHAnsi"/>
          <w:lang w:bidi="ar-EG"/>
        </w:rPr>
        <w:t xml:space="preserve">also should include </w:t>
      </w:r>
      <w:r w:rsidR="00293906" w:rsidRPr="007A50E1">
        <w:rPr>
          <w:rFonts w:asciiTheme="minorHAnsi" w:hAnsiTheme="minorHAnsi" w:cstheme="minorHAnsi"/>
          <w:lang w:bidi="ar-EG"/>
        </w:rPr>
        <w:t>bi</w:t>
      </w:r>
      <w:r w:rsidR="00293906">
        <w:rPr>
          <w:rFonts w:asciiTheme="minorHAnsi" w:hAnsiTheme="minorHAnsi" w:cstheme="minorHAnsi"/>
          <w:lang w:bidi="ar-EG"/>
        </w:rPr>
        <w:t>n</w:t>
      </w:r>
      <w:r w:rsidR="00293906" w:rsidRPr="007A50E1">
        <w:rPr>
          <w:rFonts w:asciiTheme="minorHAnsi" w:hAnsiTheme="minorHAnsi" w:cstheme="minorHAnsi"/>
          <w:lang w:bidi="ar-EG"/>
        </w:rPr>
        <w:t xml:space="preserve">ding articles </w:t>
      </w:r>
      <w:r w:rsidRPr="007A50E1">
        <w:rPr>
          <w:rFonts w:asciiTheme="minorHAnsi" w:hAnsiTheme="minorHAnsi" w:cstheme="minorHAnsi"/>
          <w:lang w:bidi="ar-EG"/>
        </w:rPr>
        <w:t xml:space="preserve">to ensure that the </w:t>
      </w:r>
      <w:r w:rsidR="00293906">
        <w:rPr>
          <w:rFonts w:asciiTheme="minorHAnsi" w:hAnsiTheme="minorHAnsi" w:cstheme="minorHAnsi"/>
          <w:lang w:bidi="ar-EG"/>
        </w:rPr>
        <w:t>g</w:t>
      </w:r>
      <w:r w:rsidRPr="007A50E1">
        <w:rPr>
          <w:rFonts w:asciiTheme="minorHAnsi" w:hAnsiTheme="minorHAnsi" w:cstheme="minorHAnsi"/>
          <w:lang w:bidi="ar-EG"/>
        </w:rPr>
        <w:t>overnment disclos</w:t>
      </w:r>
      <w:r w:rsidR="00293906">
        <w:rPr>
          <w:rFonts w:asciiTheme="minorHAnsi" w:hAnsiTheme="minorHAnsi" w:cstheme="minorHAnsi"/>
          <w:lang w:bidi="ar-EG"/>
        </w:rPr>
        <w:t>es</w:t>
      </w:r>
      <w:r w:rsidRPr="007A50E1">
        <w:rPr>
          <w:rFonts w:asciiTheme="minorHAnsi" w:hAnsiTheme="minorHAnsi" w:cstheme="minorHAnsi"/>
          <w:lang w:bidi="ar-EG"/>
        </w:rPr>
        <w:t xml:space="preserve"> and shar</w:t>
      </w:r>
      <w:r w:rsidR="00293906">
        <w:rPr>
          <w:rFonts w:asciiTheme="minorHAnsi" w:hAnsiTheme="minorHAnsi" w:cstheme="minorHAnsi"/>
          <w:lang w:bidi="ar-EG"/>
        </w:rPr>
        <w:t>es</w:t>
      </w:r>
      <w:r w:rsidRPr="007A50E1">
        <w:rPr>
          <w:rFonts w:asciiTheme="minorHAnsi" w:hAnsiTheme="minorHAnsi" w:cstheme="minorHAnsi"/>
          <w:lang w:bidi="ar-EG"/>
        </w:rPr>
        <w:t xml:space="preserve"> information transparently </w:t>
      </w:r>
      <w:r w:rsidR="00293906">
        <w:rPr>
          <w:rFonts w:asciiTheme="minorHAnsi" w:hAnsiTheme="minorHAnsi" w:cstheme="minorHAnsi"/>
          <w:lang w:bidi="ar-EG"/>
        </w:rPr>
        <w:t xml:space="preserve">with </w:t>
      </w:r>
      <w:r w:rsidRPr="007A50E1">
        <w:rPr>
          <w:rFonts w:asciiTheme="minorHAnsi" w:hAnsiTheme="minorHAnsi" w:cstheme="minorHAnsi"/>
          <w:lang w:bidi="ar-EG"/>
        </w:rPr>
        <w:t>CSO</w:t>
      </w:r>
      <w:r w:rsidR="00293906">
        <w:rPr>
          <w:rFonts w:asciiTheme="minorHAnsi" w:hAnsiTheme="minorHAnsi" w:cstheme="minorHAnsi"/>
          <w:lang w:bidi="ar-EG"/>
        </w:rPr>
        <w:t>, including</w:t>
      </w:r>
      <w:r w:rsidRPr="007A50E1">
        <w:rPr>
          <w:rFonts w:asciiTheme="minorHAnsi" w:hAnsiTheme="minorHAnsi" w:cstheme="minorHAnsi"/>
          <w:lang w:bidi="ar-EG"/>
        </w:rPr>
        <w:t xml:space="preserve"> information about disbursement, jobs created</w:t>
      </w:r>
      <w:r w:rsidR="00293906">
        <w:rPr>
          <w:rFonts w:asciiTheme="minorHAnsi" w:hAnsiTheme="minorHAnsi" w:cstheme="minorHAnsi"/>
          <w:lang w:bidi="ar-EG"/>
        </w:rPr>
        <w:t xml:space="preserve">, </w:t>
      </w:r>
      <w:r w:rsidRPr="007A50E1">
        <w:rPr>
          <w:rFonts w:asciiTheme="minorHAnsi" w:hAnsiTheme="minorHAnsi" w:cstheme="minorHAnsi"/>
          <w:lang w:bidi="ar-EG"/>
        </w:rPr>
        <w:t xml:space="preserve">etc. </w:t>
      </w:r>
    </w:p>
    <w:p w:rsidR="0041577C" w:rsidRPr="007A50E1" w:rsidRDefault="0041577C" w:rsidP="0041577C">
      <w:pPr>
        <w:bidi w:val="0"/>
        <w:jc w:val="both"/>
        <w:rPr>
          <w:rFonts w:asciiTheme="minorHAnsi" w:hAnsiTheme="minorHAnsi" w:cstheme="minorHAnsi"/>
          <w:lang w:bidi="ar-EG"/>
        </w:rPr>
      </w:pPr>
    </w:p>
    <w:p w:rsidR="0041577C" w:rsidRPr="007A50E1" w:rsidRDefault="00293906" w:rsidP="00293906">
      <w:pPr>
        <w:numPr>
          <w:ilvl w:val="0"/>
          <w:numId w:val="8"/>
        </w:numPr>
        <w:bidi w:val="0"/>
        <w:jc w:val="both"/>
        <w:rPr>
          <w:rFonts w:asciiTheme="minorHAnsi" w:hAnsiTheme="minorHAnsi" w:cstheme="minorHAnsi"/>
          <w:lang w:bidi="ar-EG"/>
        </w:rPr>
      </w:pPr>
      <w:r>
        <w:rPr>
          <w:rFonts w:asciiTheme="minorHAnsi" w:hAnsiTheme="minorHAnsi" w:cstheme="minorHAnsi"/>
          <w:lang w:bidi="ar-EG"/>
        </w:rPr>
        <w:t xml:space="preserve">The Bank should clarify whether </w:t>
      </w:r>
      <w:r w:rsidR="0041577C" w:rsidRPr="007A50E1">
        <w:rPr>
          <w:rFonts w:asciiTheme="minorHAnsi" w:hAnsiTheme="minorHAnsi" w:cstheme="minorHAnsi"/>
          <w:lang w:bidi="ar-EG"/>
        </w:rPr>
        <w:t xml:space="preserve">safeguard policies </w:t>
      </w:r>
      <w:r>
        <w:rPr>
          <w:rFonts w:asciiTheme="minorHAnsi" w:hAnsiTheme="minorHAnsi" w:cstheme="minorHAnsi"/>
          <w:lang w:bidi="ar-EG"/>
        </w:rPr>
        <w:t xml:space="preserve">are </w:t>
      </w:r>
      <w:r w:rsidR="0041577C" w:rsidRPr="007A50E1">
        <w:rPr>
          <w:rFonts w:asciiTheme="minorHAnsi" w:hAnsiTheme="minorHAnsi" w:cstheme="minorHAnsi"/>
          <w:lang w:bidi="ar-EG"/>
        </w:rPr>
        <w:t>in place to improve the Bank</w:t>
      </w:r>
      <w:r>
        <w:rPr>
          <w:rFonts w:asciiTheme="minorHAnsi" w:hAnsiTheme="minorHAnsi" w:cstheme="minorHAnsi"/>
          <w:lang w:bidi="ar-EG"/>
        </w:rPr>
        <w:t>’s</w:t>
      </w:r>
      <w:r w:rsidR="0041577C" w:rsidRPr="007A50E1">
        <w:rPr>
          <w:rFonts w:asciiTheme="minorHAnsi" w:hAnsiTheme="minorHAnsi" w:cstheme="minorHAnsi"/>
          <w:lang w:bidi="ar-EG"/>
        </w:rPr>
        <w:t xml:space="preserve"> image or to help the targeted communities within count</w:t>
      </w:r>
      <w:r>
        <w:rPr>
          <w:rFonts w:asciiTheme="minorHAnsi" w:hAnsiTheme="minorHAnsi" w:cstheme="minorHAnsi"/>
          <w:lang w:bidi="ar-EG"/>
        </w:rPr>
        <w:t>r</w:t>
      </w:r>
      <w:r w:rsidR="0041577C" w:rsidRPr="007A50E1">
        <w:rPr>
          <w:rFonts w:asciiTheme="minorHAnsi" w:hAnsiTheme="minorHAnsi" w:cstheme="minorHAnsi"/>
          <w:lang w:bidi="ar-EG"/>
        </w:rPr>
        <w:t>ies</w:t>
      </w:r>
      <w:r>
        <w:rPr>
          <w:rFonts w:asciiTheme="minorHAnsi" w:hAnsiTheme="minorHAnsi" w:cstheme="minorHAnsi"/>
          <w:lang w:bidi="ar-EG"/>
        </w:rPr>
        <w:t>.</w:t>
      </w:r>
      <w:r w:rsidR="0041577C" w:rsidRPr="007A50E1">
        <w:rPr>
          <w:rFonts w:asciiTheme="minorHAnsi" w:hAnsiTheme="minorHAnsi" w:cstheme="minorHAnsi"/>
          <w:lang w:bidi="ar-EG"/>
        </w:rPr>
        <w:t xml:space="preserve"> </w:t>
      </w:r>
    </w:p>
    <w:p w:rsidR="00415372" w:rsidRPr="0063732A" w:rsidRDefault="00415372" w:rsidP="00415372">
      <w:pPr>
        <w:pStyle w:val="NormalWeb"/>
        <w:spacing w:before="0" w:beforeAutospacing="0" w:after="240" w:afterAutospacing="0"/>
        <w:contextualSpacing/>
        <w:jc w:val="both"/>
        <w:rPr>
          <w:rFonts w:asciiTheme="minorHAnsi" w:hAnsiTheme="minorHAnsi" w:cstheme="minorHAnsi"/>
        </w:rPr>
      </w:pPr>
    </w:p>
    <w:p w:rsidR="00415372" w:rsidRPr="007A50E1" w:rsidRDefault="00415372" w:rsidP="00415372">
      <w:pPr>
        <w:bidi w:val="0"/>
        <w:rPr>
          <w:rFonts w:asciiTheme="minorHAnsi" w:hAnsiTheme="minorHAnsi" w:cstheme="minorHAnsi"/>
        </w:rPr>
      </w:pPr>
      <w:r w:rsidRPr="007A50E1">
        <w:rPr>
          <w:rFonts w:asciiTheme="minorHAnsi" w:hAnsiTheme="minorHAnsi" w:cstheme="minorHAnsi"/>
          <w:b/>
          <w:bCs/>
          <w:sz w:val="28"/>
          <w:szCs w:val="28"/>
        </w:rPr>
        <w:t>General Issues of Relevance</w:t>
      </w:r>
      <w:r w:rsidR="0041577C">
        <w:rPr>
          <w:rFonts w:asciiTheme="minorHAnsi" w:hAnsiTheme="minorHAnsi" w:cstheme="minorHAnsi"/>
          <w:b/>
          <w:bCs/>
          <w:sz w:val="28"/>
          <w:szCs w:val="28"/>
        </w:rPr>
        <w:br/>
      </w:r>
      <w:r w:rsidRPr="007A50E1">
        <w:rPr>
          <w:rFonts w:asciiTheme="minorHAnsi" w:hAnsiTheme="minorHAnsi" w:cstheme="minorHAnsi"/>
        </w:rPr>
        <w:t xml:space="preserve"> </w:t>
      </w:r>
    </w:p>
    <w:p w:rsidR="00415372" w:rsidRPr="007A50E1" w:rsidRDefault="00415372" w:rsidP="00293906">
      <w:pPr>
        <w:numPr>
          <w:ilvl w:val="0"/>
          <w:numId w:val="9"/>
        </w:numPr>
        <w:bidi w:val="0"/>
        <w:jc w:val="both"/>
        <w:rPr>
          <w:rFonts w:asciiTheme="minorHAnsi" w:hAnsiTheme="minorHAnsi" w:cstheme="minorHAnsi"/>
          <w:lang w:bidi="ar-EG"/>
        </w:rPr>
      </w:pPr>
      <w:r w:rsidRPr="007A50E1">
        <w:rPr>
          <w:rFonts w:asciiTheme="minorHAnsi" w:hAnsiTheme="minorHAnsi" w:cstheme="minorHAnsi"/>
          <w:lang w:bidi="ar-EG"/>
        </w:rPr>
        <w:t>Most of the Bank's projects are located on agricultur</w:t>
      </w:r>
      <w:r w:rsidR="00293906">
        <w:rPr>
          <w:rFonts w:asciiTheme="minorHAnsi" w:hAnsiTheme="minorHAnsi" w:cstheme="minorHAnsi"/>
          <w:lang w:bidi="ar-EG"/>
        </w:rPr>
        <w:t>al</w:t>
      </w:r>
      <w:r w:rsidRPr="007A50E1">
        <w:rPr>
          <w:rFonts w:asciiTheme="minorHAnsi" w:hAnsiTheme="minorHAnsi" w:cstheme="minorHAnsi"/>
          <w:lang w:bidi="ar-EG"/>
        </w:rPr>
        <w:t xml:space="preserve"> land</w:t>
      </w:r>
      <w:r w:rsidR="00293906">
        <w:rPr>
          <w:rFonts w:asciiTheme="minorHAnsi" w:hAnsiTheme="minorHAnsi" w:cstheme="minorHAnsi"/>
          <w:lang w:bidi="ar-EG"/>
        </w:rPr>
        <w:t>,</w:t>
      </w:r>
      <w:r w:rsidRPr="007A50E1">
        <w:rPr>
          <w:rFonts w:asciiTheme="minorHAnsi" w:hAnsiTheme="minorHAnsi" w:cstheme="minorHAnsi"/>
          <w:lang w:bidi="ar-EG"/>
        </w:rPr>
        <w:t xml:space="preserve"> which is a critical and scarce resource. The loss of agricultur</w:t>
      </w:r>
      <w:r w:rsidR="00293906">
        <w:rPr>
          <w:rFonts w:asciiTheme="minorHAnsi" w:hAnsiTheme="minorHAnsi" w:cstheme="minorHAnsi"/>
          <w:lang w:bidi="ar-EG"/>
        </w:rPr>
        <w:t>al</w:t>
      </w:r>
      <w:r w:rsidRPr="007A50E1">
        <w:rPr>
          <w:rFonts w:asciiTheme="minorHAnsi" w:hAnsiTheme="minorHAnsi" w:cstheme="minorHAnsi"/>
          <w:lang w:bidi="ar-EG"/>
        </w:rPr>
        <w:t xml:space="preserve"> land is a real threat </w:t>
      </w:r>
      <w:r w:rsidR="00293906">
        <w:rPr>
          <w:rFonts w:asciiTheme="minorHAnsi" w:hAnsiTheme="minorHAnsi" w:cstheme="minorHAnsi"/>
          <w:lang w:bidi="ar-EG"/>
        </w:rPr>
        <w:t xml:space="preserve">to </w:t>
      </w:r>
      <w:r w:rsidRPr="007A50E1">
        <w:rPr>
          <w:rFonts w:asciiTheme="minorHAnsi" w:hAnsiTheme="minorHAnsi" w:cstheme="minorHAnsi"/>
          <w:lang w:bidi="ar-EG"/>
        </w:rPr>
        <w:t xml:space="preserve">food security and the Bank </w:t>
      </w:r>
      <w:r w:rsidRPr="007A50E1">
        <w:rPr>
          <w:rFonts w:asciiTheme="minorHAnsi" w:hAnsiTheme="minorHAnsi" w:cstheme="minorHAnsi"/>
          <w:lang w:bidi="ar-EG"/>
        </w:rPr>
        <w:lastRenderedPageBreak/>
        <w:t xml:space="preserve">should eliminate </w:t>
      </w:r>
      <w:r w:rsidR="00293906">
        <w:rPr>
          <w:rFonts w:asciiTheme="minorHAnsi" w:hAnsiTheme="minorHAnsi" w:cstheme="minorHAnsi"/>
          <w:lang w:bidi="ar-EG"/>
        </w:rPr>
        <w:t xml:space="preserve">the </w:t>
      </w:r>
      <w:r w:rsidRPr="007A50E1">
        <w:rPr>
          <w:rFonts w:asciiTheme="minorHAnsi" w:hAnsiTheme="minorHAnsi" w:cstheme="minorHAnsi"/>
          <w:lang w:bidi="ar-EG"/>
        </w:rPr>
        <w:t>practice o</w:t>
      </w:r>
      <w:r w:rsidR="00293906">
        <w:rPr>
          <w:rFonts w:asciiTheme="minorHAnsi" w:hAnsiTheme="minorHAnsi" w:cstheme="minorHAnsi"/>
          <w:lang w:bidi="ar-EG"/>
        </w:rPr>
        <w:t>f</w:t>
      </w:r>
      <w:r w:rsidRPr="007A50E1">
        <w:rPr>
          <w:rFonts w:asciiTheme="minorHAnsi" w:hAnsiTheme="minorHAnsi" w:cstheme="minorHAnsi"/>
          <w:lang w:bidi="ar-EG"/>
        </w:rPr>
        <w:t xml:space="preserve"> establishing project</w:t>
      </w:r>
      <w:r w:rsidR="00293906">
        <w:rPr>
          <w:rFonts w:asciiTheme="minorHAnsi" w:hAnsiTheme="minorHAnsi" w:cstheme="minorHAnsi"/>
          <w:lang w:bidi="ar-EG"/>
        </w:rPr>
        <w:t>s</w:t>
      </w:r>
      <w:r w:rsidRPr="007A50E1">
        <w:rPr>
          <w:rFonts w:asciiTheme="minorHAnsi" w:hAnsiTheme="minorHAnsi" w:cstheme="minorHAnsi"/>
          <w:lang w:bidi="ar-EG"/>
        </w:rPr>
        <w:t xml:space="preserve"> on fertile agricultur</w:t>
      </w:r>
      <w:r w:rsidR="00293906">
        <w:rPr>
          <w:rFonts w:asciiTheme="minorHAnsi" w:hAnsiTheme="minorHAnsi" w:cstheme="minorHAnsi"/>
          <w:lang w:bidi="ar-EG"/>
        </w:rPr>
        <w:t>al</w:t>
      </w:r>
      <w:r w:rsidRPr="007A50E1">
        <w:rPr>
          <w:rFonts w:asciiTheme="minorHAnsi" w:hAnsiTheme="minorHAnsi" w:cstheme="minorHAnsi"/>
          <w:lang w:bidi="ar-EG"/>
        </w:rPr>
        <w:t xml:space="preserve"> land, particularly if it is close to waterways (e.g.</w:t>
      </w:r>
      <w:r w:rsidR="00293906">
        <w:rPr>
          <w:rFonts w:asciiTheme="minorHAnsi" w:hAnsiTheme="minorHAnsi" w:cstheme="minorHAnsi"/>
          <w:lang w:bidi="ar-EG"/>
        </w:rPr>
        <w:t>,</w:t>
      </w:r>
      <w:r w:rsidRPr="007A50E1">
        <w:rPr>
          <w:rFonts w:asciiTheme="minorHAnsi" w:hAnsiTheme="minorHAnsi" w:cstheme="minorHAnsi"/>
          <w:lang w:bidi="ar-EG"/>
        </w:rPr>
        <w:t xml:space="preserve"> Giza North Project).  </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293906">
      <w:pPr>
        <w:numPr>
          <w:ilvl w:val="0"/>
          <w:numId w:val="9"/>
        </w:numPr>
        <w:bidi w:val="0"/>
        <w:jc w:val="both"/>
        <w:rPr>
          <w:rFonts w:asciiTheme="minorHAnsi" w:hAnsiTheme="minorHAnsi" w:cstheme="minorHAnsi"/>
          <w:lang w:bidi="ar-EG"/>
        </w:rPr>
      </w:pPr>
      <w:r w:rsidRPr="007A50E1">
        <w:rPr>
          <w:rFonts w:asciiTheme="minorHAnsi" w:hAnsiTheme="minorHAnsi" w:cstheme="minorHAnsi"/>
          <w:lang w:bidi="ar-EG"/>
        </w:rPr>
        <w:t xml:space="preserve">The loan agreement should </w:t>
      </w:r>
      <w:r w:rsidR="00293906">
        <w:rPr>
          <w:rFonts w:asciiTheme="minorHAnsi" w:hAnsiTheme="minorHAnsi" w:cstheme="minorHAnsi"/>
          <w:lang w:bidi="ar-EG"/>
        </w:rPr>
        <w:t xml:space="preserve">identify and </w:t>
      </w:r>
      <w:r w:rsidRPr="007A50E1">
        <w:rPr>
          <w:rFonts w:asciiTheme="minorHAnsi" w:hAnsiTheme="minorHAnsi" w:cstheme="minorHAnsi"/>
          <w:lang w:bidi="ar-EG"/>
        </w:rPr>
        <w:t xml:space="preserve">stipulate clearly the judicial entity </w:t>
      </w:r>
      <w:r w:rsidR="00293906">
        <w:rPr>
          <w:rFonts w:asciiTheme="minorHAnsi" w:hAnsiTheme="minorHAnsi" w:cstheme="minorHAnsi"/>
          <w:lang w:bidi="ar-EG"/>
        </w:rPr>
        <w:t xml:space="preserve">to which </w:t>
      </w:r>
      <w:r w:rsidRPr="007A50E1">
        <w:rPr>
          <w:rFonts w:asciiTheme="minorHAnsi" w:hAnsiTheme="minorHAnsi" w:cstheme="minorHAnsi"/>
          <w:lang w:bidi="ar-EG"/>
        </w:rPr>
        <w:t xml:space="preserve">conflicting parties </w:t>
      </w:r>
      <w:r w:rsidR="00293906">
        <w:rPr>
          <w:rFonts w:asciiTheme="minorHAnsi" w:hAnsiTheme="minorHAnsi" w:cstheme="minorHAnsi"/>
          <w:lang w:bidi="ar-EG"/>
        </w:rPr>
        <w:t>may appeal</w:t>
      </w:r>
      <w:r w:rsidRPr="007A50E1">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rPr>
      </w:pPr>
    </w:p>
    <w:p w:rsidR="00415372" w:rsidRPr="007A50E1" w:rsidRDefault="00415372" w:rsidP="00415372">
      <w:pPr>
        <w:numPr>
          <w:ilvl w:val="0"/>
          <w:numId w:val="9"/>
        </w:numPr>
        <w:bidi w:val="0"/>
        <w:jc w:val="both"/>
        <w:rPr>
          <w:rFonts w:asciiTheme="minorHAnsi" w:hAnsiTheme="minorHAnsi" w:cstheme="minorHAnsi"/>
          <w:lang w:bidi="ar-EG"/>
        </w:rPr>
      </w:pPr>
      <w:r w:rsidRPr="007A50E1">
        <w:rPr>
          <w:rFonts w:asciiTheme="minorHAnsi" w:hAnsiTheme="minorHAnsi" w:cstheme="minorHAnsi"/>
          <w:lang w:bidi="ar-EG"/>
        </w:rPr>
        <w:t xml:space="preserve">The </w:t>
      </w:r>
      <w:r w:rsidR="00293906">
        <w:rPr>
          <w:rFonts w:asciiTheme="minorHAnsi" w:hAnsiTheme="minorHAnsi" w:cstheme="minorHAnsi"/>
          <w:lang w:bidi="ar-EG"/>
        </w:rPr>
        <w:t>l</w:t>
      </w:r>
      <w:r w:rsidRPr="007A50E1">
        <w:rPr>
          <w:rFonts w:asciiTheme="minorHAnsi" w:hAnsiTheme="minorHAnsi" w:cstheme="minorHAnsi"/>
          <w:lang w:bidi="ar-EG"/>
        </w:rPr>
        <w:t>oan agreement with the country should reflect clearly the safeguards and stipulate that they are bi</w:t>
      </w:r>
      <w:r w:rsidR="00293906">
        <w:rPr>
          <w:rFonts w:asciiTheme="minorHAnsi" w:hAnsiTheme="minorHAnsi" w:cstheme="minorHAnsi"/>
          <w:lang w:bidi="ar-EG"/>
        </w:rPr>
        <w:t>n</w:t>
      </w:r>
      <w:r w:rsidRPr="007A50E1">
        <w:rPr>
          <w:rFonts w:asciiTheme="minorHAnsi" w:hAnsiTheme="minorHAnsi" w:cstheme="minorHAnsi"/>
          <w:lang w:bidi="ar-EG"/>
        </w:rPr>
        <w:t xml:space="preserve">ding conditions. </w:t>
      </w:r>
    </w:p>
    <w:p w:rsidR="00415372" w:rsidRPr="007A50E1" w:rsidRDefault="00415372" w:rsidP="00415372">
      <w:pPr>
        <w:bidi w:val="0"/>
        <w:jc w:val="both"/>
        <w:rPr>
          <w:rFonts w:asciiTheme="minorHAnsi" w:hAnsiTheme="minorHAnsi" w:cstheme="minorHAnsi"/>
        </w:rPr>
      </w:pPr>
    </w:p>
    <w:p w:rsidR="00415372" w:rsidRPr="007A50E1" w:rsidRDefault="00293906" w:rsidP="0008262F">
      <w:pPr>
        <w:numPr>
          <w:ilvl w:val="0"/>
          <w:numId w:val="9"/>
        </w:numPr>
        <w:bidi w:val="0"/>
        <w:jc w:val="both"/>
        <w:rPr>
          <w:rFonts w:asciiTheme="minorHAnsi" w:hAnsiTheme="minorHAnsi" w:cstheme="minorHAnsi"/>
          <w:lang w:bidi="ar-EG"/>
        </w:rPr>
      </w:pPr>
      <w:r>
        <w:rPr>
          <w:rFonts w:asciiTheme="minorHAnsi" w:hAnsiTheme="minorHAnsi" w:cstheme="minorHAnsi"/>
          <w:lang w:bidi="ar-EG"/>
        </w:rPr>
        <w:t>T</w:t>
      </w:r>
      <w:r w:rsidR="00415372" w:rsidRPr="007A50E1">
        <w:rPr>
          <w:rFonts w:asciiTheme="minorHAnsi" w:hAnsiTheme="minorHAnsi" w:cstheme="minorHAnsi"/>
          <w:lang w:bidi="ar-EG"/>
        </w:rPr>
        <w:t xml:space="preserve">he loan agreement </w:t>
      </w:r>
      <w:r>
        <w:rPr>
          <w:rFonts w:asciiTheme="minorHAnsi" w:hAnsiTheme="minorHAnsi" w:cstheme="minorHAnsi"/>
          <w:lang w:bidi="ar-EG"/>
        </w:rPr>
        <w:t xml:space="preserve">should </w:t>
      </w:r>
      <w:r w:rsidR="00415372" w:rsidRPr="007A50E1">
        <w:rPr>
          <w:rFonts w:asciiTheme="minorHAnsi" w:hAnsiTheme="minorHAnsi" w:cstheme="minorHAnsi"/>
          <w:lang w:bidi="ar-EG"/>
        </w:rPr>
        <w:t xml:space="preserve">include clear </w:t>
      </w:r>
      <w:r>
        <w:rPr>
          <w:rFonts w:asciiTheme="minorHAnsi" w:hAnsiTheme="minorHAnsi" w:cstheme="minorHAnsi"/>
          <w:lang w:bidi="ar-EG"/>
        </w:rPr>
        <w:t xml:space="preserve">articles on </w:t>
      </w:r>
      <w:r w:rsidR="00415372" w:rsidRPr="007A50E1">
        <w:rPr>
          <w:rFonts w:asciiTheme="minorHAnsi" w:hAnsiTheme="minorHAnsi" w:cstheme="minorHAnsi"/>
          <w:lang w:bidi="ar-EG"/>
        </w:rPr>
        <w:t>sanction</w:t>
      </w:r>
      <w:r>
        <w:rPr>
          <w:rFonts w:asciiTheme="minorHAnsi" w:hAnsiTheme="minorHAnsi" w:cstheme="minorHAnsi"/>
          <w:lang w:bidi="ar-EG"/>
        </w:rPr>
        <w:t>s</w:t>
      </w:r>
      <w:r w:rsidR="00415372" w:rsidRPr="007A50E1">
        <w:rPr>
          <w:rFonts w:asciiTheme="minorHAnsi" w:hAnsiTheme="minorHAnsi" w:cstheme="minorHAnsi"/>
          <w:lang w:bidi="ar-EG"/>
        </w:rPr>
        <w:t xml:space="preserve"> for clients/partners </w:t>
      </w:r>
      <w:r w:rsidR="0008262F">
        <w:rPr>
          <w:rFonts w:asciiTheme="minorHAnsi" w:hAnsiTheme="minorHAnsi" w:cstheme="minorHAnsi"/>
          <w:lang w:bidi="ar-EG"/>
        </w:rPr>
        <w:t xml:space="preserve">who do not follow the </w:t>
      </w:r>
      <w:r w:rsidR="00415372" w:rsidRPr="007A50E1">
        <w:rPr>
          <w:rFonts w:asciiTheme="minorHAnsi" w:hAnsiTheme="minorHAnsi" w:cstheme="minorHAnsi"/>
          <w:lang w:bidi="ar-EG"/>
        </w:rPr>
        <w:t>ESIA and other safeguards</w:t>
      </w:r>
      <w:r>
        <w:rPr>
          <w:rFonts w:asciiTheme="minorHAnsi" w:hAnsiTheme="minorHAnsi" w:cstheme="minorHAnsi"/>
          <w:lang w:bidi="ar-EG"/>
        </w:rPr>
        <w:t>.</w:t>
      </w:r>
      <w:r w:rsidR="00415372" w:rsidRPr="007A50E1">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rPr>
      </w:pPr>
    </w:p>
    <w:p w:rsidR="00415372" w:rsidRPr="007A50E1" w:rsidRDefault="00415372" w:rsidP="00293906">
      <w:pPr>
        <w:numPr>
          <w:ilvl w:val="0"/>
          <w:numId w:val="9"/>
        </w:numPr>
        <w:bidi w:val="0"/>
        <w:jc w:val="both"/>
        <w:rPr>
          <w:rFonts w:asciiTheme="minorHAnsi" w:hAnsiTheme="minorHAnsi" w:cstheme="minorHAnsi"/>
          <w:lang w:bidi="ar-EG"/>
        </w:rPr>
      </w:pPr>
      <w:r w:rsidRPr="007A50E1">
        <w:rPr>
          <w:rFonts w:asciiTheme="minorHAnsi" w:hAnsiTheme="minorHAnsi" w:cstheme="minorHAnsi"/>
          <w:lang w:bidi="ar-EG"/>
        </w:rPr>
        <w:t xml:space="preserve">There is a concern that </w:t>
      </w:r>
      <w:proofErr w:type="spellStart"/>
      <w:r w:rsidR="00293906">
        <w:rPr>
          <w:rFonts w:asciiTheme="minorHAnsi" w:hAnsiTheme="minorHAnsi" w:cstheme="minorHAnsi"/>
          <w:lang w:bidi="ar-EG"/>
        </w:rPr>
        <w:t>PforR</w:t>
      </w:r>
      <w:proofErr w:type="spellEnd"/>
      <w:r w:rsidRPr="007A50E1">
        <w:rPr>
          <w:rFonts w:asciiTheme="minorHAnsi" w:hAnsiTheme="minorHAnsi" w:cstheme="minorHAnsi"/>
          <w:lang w:bidi="ar-EG"/>
        </w:rPr>
        <w:t xml:space="preserve"> do</w:t>
      </w:r>
      <w:r w:rsidR="00293906">
        <w:rPr>
          <w:rFonts w:asciiTheme="minorHAnsi" w:hAnsiTheme="minorHAnsi" w:cstheme="minorHAnsi"/>
          <w:lang w:bidi="ar-EG"/>
        </w:rPr>
        <w:t>es</w:t>
      </w:r>
      <w:r w:rsidRPr="007A50E1">
        <w:rPr>
          <w:rFonts w:asciiTheme="minorHAnsi" w:hAnsiTheme="minorHAnsi" w:cstheme="minorHAnsi"/>
          <w:lang w:bidi="ar-EG"/>
        </w:rPr>
        <w:t xml:space="preserve"> not use the safeguards policies </w:t>
      </w:r>
      <w:r w:rsidR="00293906">
        <w:rPr>
          <w:rFonts w:asciiTheme="minorHAnsi" w:hAnsiTheme="minorHAnsi" w:cstheme="minorHAnsi"/>
          <w:lang w:bidi="ar-EG"/>
        </w:rPr>
        <w:t xml:space="preserve">that </w:t>
      </w:r>
      <w:r w:rsidRPr="007A50E1">
        <w:rPr>
          <w:rFonts w:asciiTheme="minorHAnsi" w:hAnsiTheme="minorHAnsi" w:cstheme="minorHAnsi"/>
          <w:lang w:bidi="ar-EG"/>
        </w:rPr>
        <w:t xml:space="preserve">are </w:t>
      </w:r>
      <w:r w:rsidR="00293906">
        <w:rPr>
          <w:rFonts w:asciiTheme="minorHAnsi" w:hAnsiTheme="minorHAnsi" w:cstheme="minorHAnsi"/>
          <w:lang w:bidi="ar-EG"/>
        </w:rPr>
        <w:t xml:space="preserve">applicable to </w:t>
      </w:r>
      <w:r w:rsidRPr="007A50E1">
        <w:rPr>
          <w:rFonts w:asciiTheme="minorHAnsi" w:hAnsiTheme="minorHAnsi" w:cstheme="minorHAnsi"/>
          <w:lang w:bidi="ar-EG"/>
        </w:rPr>
        <w:t xml:space="preserve">the Bank's </w:t>
      </w:r>
      <w:r w:rsidR="00293906">
        <w:rPr>
          <w:rFonts w:asciiTheme="minorHAnsi" w:hAnsiTheme="minorHAnsi" w:cstheme="minorHAnsi"/>
          <w:lang w:bidi="ar-EG"/>
        </w:rPr>
        <w:t>other instruments</w:t>
      </w:r>
      <w:r w:rsidRPr="007A50E1">
        <w:rPr>
          <w:rFonts w:asciiTheme="minorHAnsi" w:hAnsiTheme="minorHAnsi" w:cstheme="minorHAnsi"/>
          <w:lang w:bidi="ar-EG"/>
        </w:rPr>
        <w:t>.</w:t>
      </w:r>
    </w:p>
    <w:p w:rsidR="00415372" w:rsidRPr="007A50E1" w:rsidRDefault="00415372" w:rsidP="00415372">
      <w:pPr>
        <w:bidi w:val="0"/>
        <w:jc w:val="both"/>
        <w:rPr>
          <w:rFonts w:asciiTheme="minorHAnsi" w:hAnsiTheme="minorHAnsi" w:cstheme="minorHAnsi"/>
        </w:rPr>
      </w:pPr>
    </w:p>
    <w:p w:rsidR="00415372" w:rsidRPr="007A50E1" w:rsidRDefault="0008262F" w:rsidP="0008262F">
      <w:pPr>
        <w:numPr>
          <w:ilvl w:val="0"/>
          <w:numId w:val="9"/>
        </w:numPr>
        <w:bidi w:val="0"/>
        <w:jc w:val="both"/>
        <w:rPr>
          <w:rFonts w:asciiTheme="minorHAnsi" w:hAnsiTheme="minorHAnsi" w:cstheme="minorHAnsi"/>
          <w:lang w:bidi="ar-EG"/>
        </w:rPr>
      </w:pPr>
      <w:r>
        <w:rPr>
          <w:rFonts w:asciiTheme="minorHAnsi" w:hAnsiTheme="minorHAnsi" w:cstheme="minorHAnsi"/>
          <w:lang w:bidi="ar-EG"/>
        </w:rPr>
        <w:t>P</w:t>
      </w:r>
      <w:r w:rsidR="00415372" w:rsidRPr="007A50E1">
        <w:rPr>
          <w:rFonts w:asciiTheme="minorHAnsi" w:hAnsiTheme="minorHAnsi" w:cstheme="minorHAnsi"/>
          <w:lang w:bidi="ar-EG"/>
        </w:rPr>
        <w:t>artnership and ownership should be extended to CSOs and not limited to the borrower state</w:t>
      </w:r>
      <w:r>
        <w:rPr>
          <w:rFonts w:asciiTheme="minorHAnsi" w:hAnsiTheme="minorHAnsi" w:cstheme="minorHAnsi"/>
          <w:lang w:bidi="ar-EG"/>
        </w:rPr>
        <w:t xml:space="preserve">, in order to </w:t>
      </w:r>
      <w:r w:rsidR="00415372" w:rsidRPr="007A50E1">
        <w:rPr>
          <w:rFonts w:asciiTheme="minorHAnsi" w:hAnsiTheme="minorHAnsi" w:cstheme="minorHAnsi"/>
          <w:lang w:bidi="ar-EG"/>
        </w:rPr>
        <w:t xml:space="preserve">guarantee project sustainability. </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08262F">
      <w:pPr>
        <w:numPr>
          <w:ilvl w:val="0"/>
          <w:numId w:val="9"/>
        </w:numPr>
        <w:bidi w:val="0"/>
        <w:jc w:val="both"/>
        <w:rPr>
          <w:rFonts w:asciiTheme="minorHAnsi" w:hAnsiTheme="minorHAnsi" w:cstheme="minorHAnsi"/>
          <w:lang w:bidi="ar-EG"/>
        </w:rPr>
      </w:pPr>
      <w:r w:rsidRPr="007A50E1">
        <w:rPr>
          <w:rFonts w:asciiTheme="minorHAnsi" w:hAnsiTheme="minorHAnsi" w:cstheme="minorHAnsi"/>
          <w:lang w:bidi="ar-EG"/>
        </w:rPr>
        <w:t xml:space="preserve">Capacity building </w:t>
      </w:r>
      <w:r w:rsidR="0008262F">
        <w:rPr>
          <w:rFonts w:asciiTheme="minorHAnsi" w:hAnsiTheme="minorHAnsi" w:cstheme="minorHAnsi"/>
          <w:lang w:bidi="ar-EG"/>
        </w:rPr>
        <w:t xml:space="preserve">in </w:t>
      </w:r>
      <w:r w:rsidRPr="007A50E1">
        <w:rPr>
          <w:rFonts w:asciiTheme="minorHAnsi" w:hAnsiTheme="minorHAnsi" w:cstheme="minorHAnsi"/>
          <w:lang w:bidi="ar-EG"/>
        </w:rPr>
        <w:t xml:space="preserve">environmental and social management </w:t>
      </w:r>
      <w:r w:rsidR="0008262F">
        <w:rPr>
          <w:rFonts w:asciiTheme="minorHAnsi" w:hAnsiTheme="minorHAnsi" w:cstheme="minorHAnsi"/>
          <w:lang w:bidi="ar-EG"/>
        </w:rPr>
        <w:t xml:space="preserve">for </w:t>
      </w:r>
      <w:r w:rsidRPr="007A50E1">
        <w:rPr>
          <w:rFonts w:asciiTheme="minorHAnsi" w:hAnsiTheme="minorHAnsi" w:cstheme="minorHAnsi"/>
          <w:lang w:bidi="ar-EG"/>
        </w:rPr>
        <w:t xml:space="preserve">project partners is a key requirement that the Bank should consider. There </w:t>
      </w:r>
      <w:r w:rsidR="0008262F">
        <w:rPr>
          <w:rFonts w:asciiTheme="minorHAnsi" w:hAnsiTheme="minorHAnsi" w:cstheme="minorHAnsi"/>
          <w:lang w:bidi="ar-EG"/>
        </w:rPr>
        <w:t xml:space="preserve">is a need for </w:t>
      </w:r>
      <w:r w:rsidRPr="007A50E1">
        <w:rPr>
          <w:rFonts w:asciiTheme="minorHAnsi" w:hAnsiTheme="minorHAnsi" w:cstheme="minorHAnsi"/>
          <w:lang w:bidi="ar-EG"/>
        </w:rPr>
        <w:t xml:space="preserve">training and capacity building on issues related to </w:t>
      </w:r>
      <w:r w:rsidR="0008262F">
        <w:rPr>
          <w:rFonts w:asciiTheme="minorHAnsi" w:hAnsiTheme="minorHAnsi" w:cstheme="minorHAnsi"/>
          <w:lang w:bidi="ar-EG"/>
        </w:rPr>
        <w:t xml:space="preserve">project </w:t>
      </w:r>
      <w:r w:rsidRPr="007A50E1">
        <w:rPr>
          <w:rFonts w:asciiTheme="minorHAnsi" w:hAnsiTheme="minorHAnsi" w:cstheme="minorHAnsi"/>
          <w:lang w:bidi="ar-EG"/>
        </w:rPr>
        <w:t>monitoring and evaluation</w:t>
      </w:r>
      <w:r w:rsidR="0008262F">
        <w:rPr>
          <w:rFonts w:asciiTheme="minorHAnsi" w:hAnsiTheme="minorHAnsi" w:cstheme="minorHAnsi"/>
          <w:lang w:bidi="ar-EG"/>
        </w:rPr>
        <w:t>,</w:t>
      </w:r>
      <w:r w:rsidRPr="007A50E1">
        <w:rPr>
          <w:rFonts w:asciiTheme="minorHAnsi" w:hAnsiTheme="minorHAnsi" w:cstheme="minorHAnsi"/>
          <w:lang w:bidi="ar-EG"/>
        </w:rPr>
        <w:t xml:space="preserve"> including various environmental and social indicators</w:t>
      </w:r>
      <w:r w:rsidR="0008262F">
        <w:rPr>
          <w:rFonts w:asciiTheme="minorHAnsi" w:hAnsiTheme="minorHAnsi" w:cstheme="minorHAnsi"/>
          <w:lang w:bidi="ar-EG"/>
        </w:rPr>
        <w:t>.</w:t>
      </w:r>
    </w:p>
    <w:p w:rsidR="00415372" w:rsidRPr="007A50E1" w:rsidRDefault="00415372" w:rsidP="00415372">
      <w:pPr>
        <w:bidi w:val="0"/>
        <w:jc w:val="both"/>
        <w:rPr>
          <w:rFonts w:asciiTheme="minorHAnsi" w:hAnsiTheme="minorHAnsi" w:cstheme="minorHAnsi"/>
        </w:rPr>
      </w:pPr>
    </w:p>
    <w:p w:rsidR="00415372" w:rsidRPr="007A50E1" w:rsidRDefault="0008262F" w:rsidP="0008262F">
      <w:pPr>
        <w:numPr>
          <w:ilvl w:val="0"/>
          <w:numId w:val="9"/>
        </w:numPr>
        <w:bidi w:val="0"/>
        <w:jc w:val="both"/>
        <w:rPr>
          <w:rFonts w:asciiTheme="minorHAnsi" w:hAnsiTheme="minorHAnsi" w:cstheme="minorHAnsi"/>
          <w:lang w:bidi="ar-EG"/>
        </w:rPr>
      </w:pPr>
      <w:r>
        <w:rPr>
          <w:rFonts w:asciiTheme="minorHAnsi" w:hAnsiTheme="minorHAnsi" w:cstheme="minorHAnsi"/>
          <w:lang w:bidi="ar-EG"/>
        </w:rPr>
        <w:t>A</w:t>
      </w:r>
      <w:r w:rsidR="00415372" w:rsidRPr="007A50E1">
        <w:rPr>
          <w:rFonts w:asciiTheme="minorHAnsi" w:hAnsiTheme="minorHAnsi" w:cstheme="minorHAnsi"/>
          <w:lang w:bidi="ar-EG"/>
        </w:rPr>
        <w:t xml:space="preserve"> neutral judicial party should be created to handle disputes between the </w:t>
      </w:r>
      <w:r>
        <w:rPr>
          <w:rFonts w:asciiTheme="minorHAnsi" w:hAnsiTheme="minorHAnsi" w:cstheme="minorHAnsi"/>
          <w:lang w:bidi="ar-EG"/>
        </w:rPr>
        <w:t>B</w:t>
      </w:r>
      <w:r w:rsidR="00415372" w:rsidRPr="007A50E1">
        <w:rPr>
          <w:rFonts w:asciiTheme="minorHAnsi" w:hAnsiTheme="minorHAnsi" w:cstheme="minorHAnsi"/>
          <w:lang w:bidi="ar-EG"/>
        </w:rPr>
        <w:t xml:space="preserve">ank and the </w:t>
      </w:r>
      <w:r>
        <w:rPr>
          <w:rFonts w:asciiTheme="minorHAnsi" w:hAnsiTheme="minorHAnsi" w:cstheme="minorHAnsi"/>
          <w:lang w:bidi="ar-EG"/>
        </w:rPr>
        <w:t xml:space="preserve">borrower </w:t>
      </w:r>
      <w:r w:rsidR="00415372" w:rsidRPr="007A50E1">
        <w:rPr>
          <w:rFonts w:asciiTheme="minorHAnsi" w:hAnsiTheme="minorHAnsi" w:cstheme="minorHAnsi"/>
          <w:lang w:bidi="ar-EG"/>
        </w:rPr>
        <w:t>and between the Bank and individuals.</w:t>
      </w:r>
      <w:r w:rsidRPr="0008262F">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08262F">
      <w:pPr>
        <w:numPr>
          <w:ilvl w:val="0"/>
          <w:numId w:val="9"/>
        </w:numPr>
        <w:bidi w:val="0"/>
        <w:jc w:val="both"/>
        <w:rPr>
          <w:rFonts w:asciiTheme="minorHAnsi" w:hAnsiTheme="minorHAnsi" w:cstheme="minorHAnsi"/>
          <w:lang w:bidi="ar-EG"/>
        </w:rPr>
      </w:pPr>
      <w:r w:rsidRPr="007A50E1">
        <w:rPr>
          <w:rFonts w:asciiTheme="minorHAnsi" w:hAnsiTheme="minorHAnsi" w:cstheme="minorHAnsi"/>
          <w:lang w:bidi="ar-EG"/>
        </w:rPr>
        <w:t xml:space="preserve">Bank </w:t>
      </w:r>
      <w:r w:rsidR="0008262F">
        <w:rPr>
          <w:rFonts w:asciiTheme="minorHAnsi" w:hAnsiTheme="minorHAnsi" w:cstheme="minorHAnsi"/>
          <w:lang w:bidi="ar-EG"/>
        </w:rPr>
        <w:t xml:space="preserve">responsibility </w:t>
      </w:r>
      <w:r w:rsidRPr="007A50E1">
        <w:rPr>
          <w:rFonts w:asciiTheme="minorHAnsi" w:hAnsiTheme="minorHAnsi" w:cstheme="minorHAnsi"/>
          <w:lang w:bidi="ar-EG"/>
        </w:rPr>
        <w:t xml:space="preserve">after </w:t>
      </w:r>
      <w:r w:rsidR="0008262F">
        <w:rPr>
          <w:rFonts w:asciiTheme="minorHAnsi" w:hAnsiTheme="minorHAnsi" w:cstheme="minorHAnsi"/>
          <w:lang w:bidi="ar-EG"/>
        </w:rPr>
        <w:t xml:space="preserve">project </w:t>
      </w:r>
      <w:r w:rsidRPr="007A50E1">
        <w:rPr>
          <w:rFonts w:asciiTheme="minorHAnsi" w:hAnsiTheme="minorHAnsi" w:cstheme="minorHAnsi"/>
          <w:lang w:bidi="ar-EG"/>
        </w:rPr>
        <w:t xml:space="preserve">disbursement </w:t>
      </w:r>
      <w:r w:rsidR="0008262F">
        <w:rPr>
          <w:rFonts w:asciiTheme="minorHAnsi" w:hAnsiTheme="minorHAnsi" w:cstheme="minorHAnsi"/>
          <w:lang w:bidi="ar-EG"/>
        </w:rPr>
        <w:t xml:space="preserve">should </w:t>
      </w:r>
      <w:r w:rsidRPr="007A50E1">
        <w:rPr>
          <w:rFonts w:asciiTheme="minorHAnsi" w:hAnsiTheme="minorHAnsi" w:cstheme="minorHAnsi"/>
          <w:lang w:bidi="ar-EG"/>
        </w:rPr>
        <w:t>be enhanced</w:t>
      </w:r>
      <w:r w:rsidR="0008262F">
        <w:rPr>
          <w:rFonts w:asciiTheme="minorHAnsi" w:hAnsiTheme="minorHAnsi" w:cstheme="minorHAnsi"/>
          <w:lang w:bidi="ar-EG"/>
        </w:rPr>
        <w:t>, because</w:t>
      </w:r>
      <w:r w:rsidRPr="007A50E1">
        <w:rPr>
          <w:rFonts w:asciiTheme="minorHAnsi" w:hAnsiTheme="minorHAnsi" w:cstheme="minorHAnsi"/>
          <w:lang w:bidi="ar-EG"/>
        </w:rPr>
        <w:t xml:space="preserve"> </w:t>
      </w:r>
      <w:r w:rsidR="0008262F">
        <w:rPr>
          <w:rFonts w:asciiTheme="minorHAnsi" w:hAnsiTheme="minorHAnsi" w:cstheme="minorHAnsi"/>
          <w:lang w:bidi="ar-EG"/>
        </w:rPr>
        <w:t>s</w:t>
      </w:r>
      <w:r w:rsidRPr="007A50E1">
        <w:rPr>
          <w:rFonts w:asciiTheme="minorHAnsi" w:hAnsiTheme="minorHAnsi" w:cstheme="minorHAnsi"/>
          <w:lang w:bidi="ar-EG"/>
        </w:rPr>
        <w:t xml:space="preserve">ome impacts </w:t>
      </w:r>
      <w:r w:rsidR="0008262F">
        <w:rPr>
          <w:rFonts w:asciiTheme="minorHAnsi" w:hAnsiTheme="minorHAnsi" w:cstheme="minorHAnsi"/>
          <w:lang w:bidi="ar-EG"/>
        </w:rPr>
        <w:t xml:space="preserve">only occur </w:t>
      </w:r>
      <w:r w:rsidRPr="007A50E1">
        <w:rPr>
          <w:rFonts w:asciiTheme="minorHAnsi" w:hAnsiTheme="minorHAnsi" w:cstheme="minorHAnsi"/>
          <w:lang w:bidi="ar-EG"/>
        </w:rPr>
        <w:t xml:space="preserve">after implementation. </w:t>
      </w:r>
    </w:p>
    <w:p w:rsidR="00415372" w:rsidRPr="007A50E1" w:rsidRDefault="00415372" w:rsidP="00415372">
      <w:pPr>
        <w:bidi w:val="0"/>
        <w:jc w:val="both"/>
        <w:rPr>
          <w:rFonts w:asciiTheme="minorHAnsi" w:hAnsiTheme="minorHAnsi" w:cstheme="minorHAnsi"/>
          <w:lang w:bidi="ar-EG"/>
        </w:rPr>
      </w:pPr>
    </w:p>
    <w:p w:rsidR="00415372" w:rsidRPr="007A50E1" w:rsidRDefault="001C4A2F" w:rsidP="0008262F">
      <w:pPr>
        <w:numPr>
          <w:ilvl w:val="0"/>
          <w:numId w:val="9"/>
        </w:numPr>
        <w:bidi w:val="0"/>
        <w:jc w:val="both"/>
        <w:rPr>
          <w:rFonts w:asciiTheme="minorHAnsi" w:hAnsiTheme="minorHAnsi" w:cstheme="minorHAnsi"/>
          <w:lang w:bidi="ar-EG"/>
        </w:rPr>
      </w:pPr>
      <w:r>
        <w:rPr>
          <w:rFonts w:asciiTheme="minorHAnsi" w:hAnsiTheme="minorHAnsi" w:cstheme="minorHAnsi"/>
          <w:lang w:bidi="ar-EG"/>
        </w:rPr>
        <w:t>I</w:t>
      </w:r>
      <w:r w:rsidR="0008262F">
        <w:rPr>
          <w:rFonts w:asciiTheme="minorHAnsi" w:hAnsiTheme="minorHAnsi" w:cstheme="minorHAnsi"/>
          <w:lang w:bidi="ar-EG"/>
        </w:rPr>
        <w:t xml:space="preserve">t is </w:t>
      </w:r>
      <w:r w:rsidR="0057642A">
        <w:rPr>
          <w:rFonts w:asciiTheme="minorHAnsi" w:hAnsiTheme="minorHAnsi" w:cstheme="minorHAnsi"/>
          <w:lang w:bidi="ar-EG"/>
        </w:rPr>
        <w:t>important</w:t>
      </w:r>
      <w:r>
        <w:rPr>
          <w:rFonts w:asciiTheme="minorHAnsi" w:hAnsiTheme="minorHAnsi" w:cstheme="minorHAnsi"/>
          <w:lang w:bidi="ar-EG"/>
        </w:rPr>
        <w:t xml:space="preserve"> to clarify </w:t>
      </w:r>
      <w:r w:rsidR="00415372" w:rsidRPr="007A50E1">
        <w:rPr>
          <w:rFonts w:asciiTheme="minorHAnsi" w:hAnsiTheme="minorHAnsi" w:cstheme="minorHAnsi"/>
          <w:lang w:bidi="ar-EG"/>
        </w:rPr>
        <w:t xml:space="preserve">the </w:t>
      </w:r>
      <w:r w:rsidR="0008262F">
        <w:rPr>
          <w:rFonts w:asciiTheme="minorHAnsi" w:hAnsiTheme="minorHAnsi" w:cstheme="minorHAnsi"/>
          <w:lang w:bidi="ar-EG"/>
        </w:rPr>
        <w:t xml:space="preserve">environmental and social </w:t>
      </w:r>
      <w:r w:rsidR="00415372" w:rsidRPr="007A50E1">
        <w:rPr>
          <w:rFonts w:asciiTheme="minorHAnsi" w:hAnsiTheme="minorHAnsi" w:cstheme="minorHAnsi"/>
          <w:lang w:bidi="ar-EG"/>
        </w:rPr>
        <w:t xml:space="preserve">benchmarks the Bank </w:t>
      </w:r>
      <w:r w:rsidR="0008262F">
        <w:rPr>
          <w:rFonts w:asciiTheme="minorHAnsi" w:hAnsiTheme="minorHAnsi" w:cstheme="minorHAnsi"/>
          <w:lang w:bidi="ar-EG"/>
        </w:rPr>
        <w:t xml:space="preserve">uses in deciding to </w:t>
      </w:r>
      <w:r w:rsidR="00415372" w:rsidRPr="007A50E1">
        <w:rPr>
          <w:rFonts w:asciiTheme="minorHAnsi" w:hAnsiTheme="minorHAnsi" w:cstheme="minorHAnsi"/>
          <w:lang w:bidi="ar-EG"/>
        </w:rPr>
        <w:t>financ</w:t>
      </w:r>
      <w:r w:rsidR="0008262F">
        <w:rPr>
          <w:rFonts w:asciiTheme="minorHAnsi" w:hAnsiTheme="minorHAnsi" w:cstheme="minorHAnsi"/>
          <w:lang w:bidi="ar-EG"/>
        </w:rPr>
        <w:t>e</w:t>
      </w:r>
      <w:r w:rsidR="00415372" w:rsidRPr="007A50E1">
        <w:rPr>
          <w:rFonts w:asciiTheme="minorHAnsi" w:hAnsiTheme="minorHAnsi" w:cstheme="minorHAnsi"/>
          <w:lang w:bidi="ar-EG"/>
        </w:rPr>
        <w:t xml:space="preserve"> projects. </w:t>
      </w:r>
      <w:r w:rsidR="0008262F">
        <w:rPr>
          <w:rFonts w:asciiTheme="minorHAnsi" w:hAnsiTheme="minorHAnsi" w:cstheme="minorHAnsi"/>
          <w:lang w:bidi="ar-EG"/>
        </w:rPr>
        <w:t>T</w:t>
      </w:r>
      <w:r w:rsidR="00415372" w:rsidRPr="007A50E1">
        <w:rPr>
          <w:rFonts w:asciiTheme="minorHAnsi" w:hAnsiTheme="minorHAnsi" w:cstheme="minorHAnsi"/>
          <w:lang w:bidi="ar-EG"/>
        </w:rPr>
        <w:t xml:space="preserve">he Bank </w:t>
      </w:r>
      <w:r w:rsidR="0008262F">
        <w:rPr>
          <w:rFonts w:asciiTheme="minorHAnsi" w:hAnsiTheme="minorHAnsi" w:cstheme="minorHAnsi"/>
          <w:lang w:bidi="ar-EG"/>
        </w:rPr>
        <w:t xml:space="preserve">should use international standards </w:t>
      </w:r>
      <w:r w:rsidR="00415372" w:rsidRPr="007A50E1">
        <w:rPr>
          <w:rFonts w:asciiTheme="minorHAnsi" w:hAnsiTheme="minorHAnsi" w:cstheme="minorHAnsi"/>
          <w:lang w:bidi="ar-EG"/>
        </w:rPr>
        <w:t>for decisions on financing</w:t>
      </w:r>
      <w:r>
        <w:rPr>
          <w:rFonts w:asciiTheme="minorHAnsi" w:hAnsiTheme="minorHAnsi" w:cstheme="minorHAnsi"/>
          <w:lang w:bidi="ar-EG"/>
        </w:rPr>
        <w:t>.</w:t>
      </w:r>
      <w:r w:rsidR="00415372" w:rsidRPr="007A50E1">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rPr>
      </w:pPr>
    </w:p>
    <w:p w:rsidR="00415372" w:rsidRPr="007A50E1" w:rsidRDefault="00415372" w:rsidP="0008262F">
      <w:pPr>
        <w:numPr>
          <w:ilvl w:val="0"/>
          <w:numId w:val="9"/>
        </w:numPr>
        <w:bidi w:val="0"/>
        <w:jc w:val="both"/>
        <w:rPr>
          <w:rFonts w:asciiTheme="minorHAnsi" w:hAnsiTheme="minorHAnsi" w:cstheme="minorHAnsi"/>
          <w:lang w:bidi="ar-EG"/>
        </w:rPr>
      </w:pPr>
      <w:r w:rsidRPr="007A50E1">
        <w:rPr>
          <w:rFonts w:asciiTheme="minorHAnsi" w:hAnsiTheme="minorHAnsi" w:cstheme="minorHAnsi"/>
          <w:lang w:bidi="ar-EG"/>
        </w:rPr>
        <w:t xml:space="preserve">If an individual is affected negatively by a project </w:t>
      </w:r>
      <w:r w:rsidR="001C4A2F">
        <w:rPr>
          <w:rFonts w:asciiTheme="minorHAnsi" w:hAnsiTheme="minorHAnsi" w:cstheme="minorHAnsi"/>
          <w:lang w:bidi="ar-EG"/>
        </w:rPr>
        <w:t>funded by</w:t>
      </w:r>
      <w:r w:rsidRPr="007A50E1">
        <w:rPr>
          <w:rFonts w:asciiTheme="minorHAnsi" w:hAnsiTheme="minorHAnsi" w:cstheme="minorHAnsi"/>
          <w:lang w:bidi="ar-EG"/>
        </w:rPr>
        <w:t xml:space="preserve"> the Bank, this individual should know how </w:t>
      </w:r>
      <w:r w:rsidR="0008262F">
        <w:rPr>
          <w:rFonts w:asciiTheme="minorHAnsi" w:hAnsiTheme="minorHAnsi" w:cstheme="minorHAnsi"/>
          <w:lang w:bidi="ar-EG"/>
        </w:rPr>
        <w:t>to make a complaint</w:t>
      </w:r>
      <w:r w:rsidRPr="007A50E1">
        <w:rPr>
          <w:rFonts w:asciiTheme="minorHAnsi" w:hAnsiTheme="minorHAnsi" w:cstheme="minorHAnsi"/>
          <w:lang w:bidi="ar-EG"/>
        </w:rPr>
        <w:t xml:space="preserve">. </w:t>
      </w:r>
    </w:p>
    <w:p w:rsidR="00415372" w:rsidRPr="007A50E1" w:rsidRDefault="00415372" w:rsidP="00415372">
      <w:pPr>
        <w:bidi w:val="0"/>
        <w:jc w:val="both"/>
        <w:rPr>
          <w:rFonts w:asciiTheme="minorHAnsi" w:hAnsiTheme="minorHAnsi" w:cstheme="minorHAnsi"/>
        </w:rPr>
      </w:pPr>
    </w:p>
    <w:p w:rsidR="00415372" w:rsidRPr="007A50E1" w:rsidRDefault="00415372" w:rsidP="00646540">
      <w:pPr>
        <w:numPr>
          <w:ilvl w:val="0"/>
          <w:numId w:val="9"/>
        </w:numPr>
        <w:bidi w:val="0"/>
        <w:jc w:val="both"/>
        <w:rPr>
          <w:rFonts w:asciiTheme="minorHAnsi" w:hAnsiTheme="minorHAnsi" w:cstheme="minorHAnsi"/>
          <w:lang w:bidi="ar-EG"/>
        </w:rPr>
      </w:pPr>
      <w:r w:rsidRPr="007A50E1">
        <w:rPr>
          <w:rFonts w:asciiTheme="minorHAnsi" w:hAnsiTheme="minorHAnsi" w:cstheme="minorHAnsi"/>
          <w:lang w:bidi="ar-EG"/>
        </w:rPr>
        <w:t xml:space="preserve">Egypt has ratified a large number of international conventions that the Bank should </w:t>
      </w:r>
      <w:r w:rsidR="00646540">
        <w:rPr>
          <w:rFonts w:asciiTheme="minorHAnsi" w:hAnsiTheme="minorHAnsi" w:cstheme="minorHAnsi"/>
          <w:lang w:bidi="ar-EG"/>
        </w:rPr>
        <w:t xml:space="preserve">require as </w:t>
      </w:r>
      <w:r w:rsidRPr="007A50E1">
        <w:rPr>
          <w:rFonts w:asciiTheme="minorHAnsi" w:hAnsiTheme="minorHAnsi" w:cstheme="minorHAnsi"/>
          <w:lang w:bidi="ar-EG"/>
        </w:rPr>
        <w:t>bi</w:t>
      </w:r>
      <w:r w:rsidR="00646540">
        <w:rPr>
          <w:rFonts w:asciiTheme="minorHAnsi" w:hAnsiTheme="minorHAnsi" w:cstheme="minorHAnsi"/>
          <w:lang w:bidi="ar-EG"/>
        </w:rPr>
        <w:t>n</w:t>
      </w:r>
      <w:r w:rsidRPr="007A50E1">
        <w:rPr>
          <w:rFonts w:asciiTheme="minorHAnsi" w:hAnsiTheme="minorHAnsi" w:cstheme="minorHAnsi"/>
          <w:lang w:bidi="ar-EG"/>
        </w:rPr>
        <w:t xml:space="preserve">ding regulations. One of the few positive </w:t>
      </w:r>
      <w:r w:rsidR="00646540">
        <w:rPr>
          <w:rFonts w:asciiTheme="minorHAnsi" w:hAnsiTheme="minorHAnsi" w:cstheme="minorHAnsi"/>
          <w:lang w:bidi="ar-EG"/>
        </w:rPr>
        <w:t xml:space="preserve">points of </w:t>
      </w:r>
      <w:r w:rsidRPr="007A50E1">
        <w:rPr>
          <w:rFonts w:asciiTheme="minorHAnsi" w:hAnsiTheme="minorHAnsi" w:cstheme="minorHAnsi"/>
          <w:lang w:bidi="ar-EG"/>
        </w:rPr>
        <w:t xml:space="preserve">the new Egyptian constitution is that it makes the international conventions </w:t>
      </w:r>
      <w:r w:rsidR="00646540">
        <w:rPr>
          <w:rFonts w:asciiTheme="minorHAnsi" w:hAnsiTheme="minorHAnsi" w:cstheme="minorHAnsi"/>
          <w:lang w:bidi="ar-EG"/>
        </w:rPr>
        <w:t xml:space="preserve">that have been </w:t>
      </w:r>
      <w:r w:rsidR="00646540" w:rsidRPr="007A50E1">
        <w:rPr>
          <w:rFonts w:asciiTheme="minorHAnsi" w:hAnsiTheme="minorHAnsi" w:cstheme="minorHAnsi"/>
          <w:lang w:bidi="ar-EG"/>
        </w:rPr>
        <w:t xml:space="preserve">ratified </w:t>
      </w:r>
      <w:r w:rsidRPr="007A50E1">
        <w:rPr>
          <w:rFonts w:asciiTheme="minorHAnsi" w:hAnsiTheme="minorHAnsi" w:cstheme="minorHAnsi"/>
          <w:lang w:bidi="ar-EG"/>
        </w:rPr>
        <w:t>bi</w:t>
      </w:r>
      <w:r w:rsidR="00646540">
        <w:rPr>
          <w:rFonts w:asciiTheme="minorHAnsi" w:hAnsiTheme="minorHAnsi" w:cstheme="minorHAnsi"/>
          <w:lang w:bidi="ar-EG"/>
        </w:rPr>
        <w:t>n</w:t>
      </w:r>
      <w:r w:rsidRPr="007A50E1">
        <w:rPr>
          <w:rFonts w:asciiTheme="minorHAnsi" w:hAnsiTheme="minorHAnsi" w:cstheme="minorHAnsi"/>
          <w:lang w:bidi="ar-EG"/>
        </w:rPr>
        <w:t xml:space="preserve">ding </w:t>
      </w:r>
      <w:r w:rsidR="00646540">
        <w:rPr>
          <w:rFonts w:asciiTheme="minorHAnsi" w:hAnsiTheme="minorHAnsi" w:cstheme="minorHAnsi"/>
          <w:lang w:bidi="ar-EG"/>
        </w:rPr>
        <w:t xml:space="preserve">on </w:t>
      </w:r>
      <w:r w:rsidRPr="007A50E1">
        <w:rPr>
          <w:rFonts w:asciiTheme="minorHAnsi" w:hAnsiTheme="minorHAnsi" w:cstheme="minorHAnsi"/>
          <w:lang w:bidi="ar-EG"/>
        </w:rPr>
        <w:t xml:space="preserve">the state. The Bank should support this and ensure that international standards are taken into consideration by the country.  </w:t>
      </w:r>
    </w:p>
    <w:p w:rsidR="00415372" w:rsidRPr="007A50E1" w:rsidRDefault="00415372" w:rsidP="00415372">
      <w:pPr>
        <w:bidi w:val="0"/>
        <w:jc w:val="both"/>
        <w:rPr>
          <w:rFonts w:asciiTheme="minorHAnsi" w:hAnsiTheme="minorHAnsi" w:cstheme="minorHAnsi"/>
          <w:lang w:bidi="ar-EG"/>
        </w:rPr>
      </w:pPr>
    </w:p>
    <w:p w:rsidR="00415372" w:rsidRPr="001C4A2F" w:rsidRDefault="00646540" w:rsidP="0057642A">
      <w:pPr>
        <w:numPr>
          <w:ilvl w:val="0"/>
          <w:numId w:val="9"/>
        </w:numPr>
        <w:bidi w:val="0"/>
        <w:jc w:val="both"/>
        <w:rPr>
          <w:rFonts w:asciiTheme="minorHAnsi" w:hAnsiTheme="minorHAnsi" w:cstheme="minorHAnsi"/>
          <w:lang w:bidi="ar-EG"/>
        </w:rPr>
      </w:pPr>
      <w:r>
        <w:rPr>
          <w:rFonts w:asciiTheme="minorHAnsi" w:hAnsiTheme="minorHAnsi" w:cstheme="minorHAnsi"/>
          <w:lang w:bidi="ar-EG"/>
        </w:rPr>
        <w:lastRenderedPageBreak/>
        <w:t>P</w:t>
      </w:r>
      <w:r w:rsidR="00415372" w:rsidRPr="007A50E1">
        <w:rPr>
          <w:rFonts w:asciiTheme="minorHAnsi" w:hAnsiTheme="minorHAnsi" w:cstheme="minorHAnsi"/>
          <w:lang w:bidi="ar-EG"/>
        </w:rPr>
        <w:t xml:space="preserve">rojects are </w:t>
      </w:r>
      <w:r>
        <w:rPr>
          <w:rFonts w:asciiTheme="minorHAnsi" w:hAnsiTheme="minorHAnsi" w:cstheme="minorHAnsi"/>
          <w:lang w:bidi="ar-EG"/>
        </w:rPr>
        <w:t>pre</w:t>
      </w:r>
      <w:r w:rsidR="00415372" w:rsidRPr="007A50E1">
        <w:rPr>
          <w:rFonts w:asciiTheme="minorHAnsi" w:hAnsiTheme="minorHAnsi" w:cstheme="minorHAnsi"/>
          <w:lang w:bidi="ar-EG"/>
        </w:rPr>
        <w:t xml:space="preserve">dominantly </w:t>
      </w:r>
      <w:r>
        <w:rPr>
          <w:rFonts w:asciiTheme="minorHAnsi" w:hAnsiTheme="minorHAnsi" w:cstheme="minorHAnsi"/>
          <w:lang w:bidi="ar-EG"/>
        </w:rPr>
        <w:t xml:space="preserve">of a </w:t>
      </w:r>
      <w:r w:rsidR="00415372" w:rsidRPr="007A50E1">
        <w:rPr>
          <w:rFonts w:asciiTheme="minorHAnsi" w:hAnsiTheme="minorHAnsi" w:cstheme="minorHAnsi"/>
          <w:lang w:bidi="ar-EG"/>
        </w:rPr>
        <w:t>technical and engineering nature</w:t>
      </w:r>
      <w:r>
        <w:rPr>
          <w:rFonts w:asciiTheme="minorHAnsi" w:hAnsiTheme="minorHAnsi" w:cstheme="minorHAnsi"/>
          <w:lang w:bidi="ar-EG"/>
        </w:rPr>
        <w:t>.</w:t>
      </w:r>
      <w:r w:rsidR="00415372" w:rsidRPr="007A50E1">
        <w:rPr>
          <w:rFonts w:asciiTheme="minorHAnsi" w:hAnsiTheme="minorHAnsi" w:cstheme="minorHAnsi"/>
          <w:lang w:bidi="ar-EG"/>
        </w:rPr>
        <w:t xml:space="preserve"> </w:t>
      </w:r>
      <w:r>
        <w:rPr>
          <w:rFonts w:asciiTheme="minorHAnsi" w:hAnsiTheme="minorHAnsi" w:cstheme="minorHAnsi"/>
          <w:lang w:bidi="ar-EG"/>
        </w:rPr>
        <w:t>T</w:t>
      </w:r>
      <w:r w:rsidR="00415372" w:rsidRPr="007A50E1">
        <w:rPr>
          <w:rFonts w:asciiTheme="minorHAnsi" w:hAnsiTheme="minorHAnsi" w:cstheme="minorHAnsi"/>
          <w:lang w:bidi="ar-EG"/>
        </w:rPr>
        <w:t>his affect</w:t>
      </w:r>
      <w:r>
        <w:rPr>
          <w:rFonts w:asciiTheme="minorHAnsi" w:hAnsiTheme="minorHAnsi" w:cstheme="minorHAnsi"/>
          <w:lang w:bidi="ar-EG"/>
        </w:rPr>
        <w:t>s</w:t>
      </w:r>
      <w:r w:rsidR="00415372" w:rsidRPr="007A50E1">
        <w:rPr>
          <w:rFonts w:asciiTheme="minorHAnsi" w:hAnsiTheme="minorHAnsi" w:cstheme="minorHAnsi"/>
          <w:lang w:bidi="ar-EG"/>
        </w:rPr>
        <w:t xml:space="preserve"> the </w:t>
      </w:r>
      <w:r w:rsidR="0057642A">
        <w:rPr>
          <w:rFonts w:asciiTheme="minorHAnsi" w:hAnsiTheme="minorHAnsi" w:cstheme="minorHAnsi"/>
          <w:lang w:bidi="ar-EG"/>
        </w:rPr>
        <w:t xml:space="preserve">outcome of the </w:t>
      </w:r>
      <w:r w:rsidR="00415372" w:rsidRPr="007A50E1">
        <w:rPr>
          <w:rFonts w:asciiTheme="minorHAnsi" w:hAnsiTheme="minorHAnsi" w:cstheme="minorHAnsi"/>
          <w:lang w:bidi="ar-EG"/>
        </w:rPr>
        <w:t>assessment</w:t>
      </w:r>
      <w:r w:rsidR="0057642A">
        <w:rPr>
          <w:rFonts w:asciiTheme="minorHAnsi" w:hAnsiTheme="minorHAnsi" w:cstheme="minorHAnsi"/>
          <w:lang w:bidi="ar-EG"/>
        </w:rPr>
        <w:t>;</w:t>
      </w:r>
      <w:r w:rsidR="00415372" w:rsidRPr="007A50E1">
        <w:rPr>
          <w:rFonts w:asciiTheme="minorHAnsi" w:hAnsiTheme="minorHAnsi" w:cstheme="minorHAnsi"/>
          <w:lang w:bidi="ar-EG"/>
        </w:rPr>
        <w:t xml:space="preserve"> </w:t>
      </w:r>
      <w:r w:rsidR="0057642A">
        <w:rPr>
          <w:rFonts w:asciiTheme="minorHAnsi" w:hAnsiTheme="minorHAnsi" w:cstheme="minorHAnsi"/>
          <w:lang w:bidi="ar-EG"/>
        </w:rPr>
        <w:t xml:space="preserve">if </w:t>
      </w:r>
      <w:r w:rsidR="00415372" w:rsidRPr="007A50E1">
        <w:rPr>
          <w:rFonts w:asciiTheme="minorHAnsi" w:hAnsiTheme="minorHAnsi" w:cstheme="minorHAnsi"/>
          <w:lang w:bidi="ar-EG"/>
        </w:rPr>
        <w:t xml:space="preserve">all technical aspects are covered, the project </w:t>
      </w:r>
      <w:r w:rsidR="0057642A">
        <w:rPr>
          <w:rFonts w:asciiTheme="minorHAnsi" w:hAnsiTheme="minorHAnsi" w:cstheme="minorHAnsi"/>
          <w:lang w:bidi="ar-EG"/>
        </w:rPr>
        <w:t xml:space="preserve">likely </w:t>
      </w:r>
      <w:r w:rsidR="00415372" w:rsidRPr="007A50E1">
        <w:rPr>
          <w:rFonts w:asciiTheme="minorHAnsi" w:hAnsiTheme="minorHAnsi" w:cstheme="minorHAnsi"/>
          <w:lang w:bidi="ar-EG"/>
        </w:rPr>
        <w:t xml:space="preserve">will be regarded as successful. Technical alternatives </w:t>
      </w:r>
      <w:r w:rsidR="0057642A">
        <w:rPr>
          <w:rFonts w:asciiTheme="minorHAnsi" w:hAnsiTheme="minorHAnsi" w:cstheme="minorHAnsi"/>
          <w:lang w:bidi="ar-EG"/>
        </w:rPr>
        <w:t xml:space="preserve">receive the greatest consideration </w:t>
      </w:r>
      <w:r w:rsidR="00415372" w:rsidRPr="007A50E1">
        <w:rPr>
          <w:rFonts w:asciiTheme="minorHAnsi" w:hAnsiTheme="minorHAnsi" w:cstheme="minorHAnsi"/>
          <w:lang w:bidi="ar-EG"/>
        </w:rPr>
        <w:t xml:space="preserve">in </w:t>
      </w:r>
      <w:r w:rsidR="0057642A">
        <w:rPr>
          <w:rFonts w:asciiTheme="minorHAnsi" w:hAnsiTheme="minorHAnsi" w:cstheme="minorHAnsi"/>
          <w:lang w:bidi="ar-EG"/>
        </w:rPr>
        <w:t xml:space="preserve">the </w:t>
      </w:r>
      <w:r w:rsidR="00415372" w:rsidRPr="007A50E1">
        <w:rPr>
          <w:rFonts w:asciiTheme="minorHAnsi" w:hAnsiTheme="minorHAnsi" w:cstheme="minorHAnsi"/>
          <w:lang w:bidi="ar-EG"/>
        </w:rPr>
        <w:t xml:space="preserve">alternatives analysis. </w:t>
      </w:r>
      <w:r w:rsidR="0057642A">
        <w:rPr>
          <w:rFonts w:asciiTheme="minorHAnsi" w:hAnsiTheme="minorHAnsi" w:cstheme="minorHAnsi"/>
          <w:lang w:bidi="ar-EG"/>
        </w:rPr>
        <w:t>S</w:t>
      </w:r>
      <w:r w:rsidR="00415372" w:rsidRPr="007A50E1">
        <w:rPr>
          <w:rFonts w:asciiTheme="minorHAnsi" w:hAnsiTheme="minorHAnsi" w:cstheme="minorHAnsi"/>
          <w:lang w:bidi="ar-EG"/>
        </w:rPr>
        <w:t xml:space="preserve">ocial issues (in particular resettlement) tend to be disregarded. </w:t>
      </w:r>
      <w:r w:rsidR="00415372" w:rsidRPr="001C4A2F">
        <w:rPr>
          <w:rFonts w:asciiTheme="minorHAnsi" w:hAnsiTheme="minorHAnsi" w:cstheme="minorHAnsi"/>
          <w:lang w:bidi="ar-EG"/>
        </w:rPr>
        <w:t xml:space="preserve">To ensure sustainability, local citizens should be real partners and part of the project. </w:t>
      </w:r>
    </w:p>
    <w:p w:rsidR="00415372" w:rsidRPr="007A50E1" w:rsidRDefault="00415372" w:rsidP="00415372">
      <w:pPr>
        <w:bidi w:val="0"/>
        <w:jc w:val="both"/>
        <w:rPr>
          <w:rFonts w:asciiTheme="minorHAnsi" w:hAnsiTheme="minorHAnsi" w:cstheme="minorHAnsi"/>
        </w:rPr>
      </w:pPr>
    </w:p>
    <w:p w:rsidR="00415372" w:rsidRPr="007A50E1" w:rsidRDefault="001C4A2F" w:rsidP="00646540">
      <w:pPr>
        <w:numPr>
          <w:ilvl w:val="0"/>
          <w:numId w:val="9"/>
        </w:numPr>
        <w:bidi w:val="0"/>
        <w:jc w:val="both"/>
        <w:rPr>
          <w:rFonts w:asciiTheme="minorHAnsi" w:hAnsiTheme="minorHAnsi" w:cstheme="minorHAnsi"/>
          <w:lang w:bidi="ar-EG"/>
        </w:rPr>
      </w:pPr>
      <w:r>
        <w:rPr>
          <w:rFonts w:asciiTheme="minorHAnsi" w:hAnsiTheme="minorHAnsi" w:cstheme="minorHAnsi"/>
          <w:lang w:bidi="ar-EG"/>
        </w:rPr>
        <w:t>The t</w:t>
      </w:r>
      <w:r w:rsidR="00415372" w:rsidRPr="007A50E1">
        <w:rPr>
          <w:rFonts w:asciiTheme="minorHAnsi" w:hAnsiTheme="minorHAnsi" w:cstheme="minorHAnsi"/>
          <w:lang w:bidi="ar-EG"/>
        </w:rPr>
        <w:t xml:space="preserve">ransfer of technology through projects </w:t>
      </w:r>
      <w:r>
        <w:rPr>
          <w:rFonts w:asciiTheme="minorHAnsi" w:hAnsiTheme="minorHAnsi" w:cstheme="minorHAnsi"/>
          <w:lang w:bidi="ar-EG"/>
        </w:rPr>
        <w:t xml:space="preserve">would </w:t>
      </w:r>
      <w:r w:rsidR="00415372" w:rsidRPr="007A50E1">
        <w:rPr>
          <w:rFonts w:asciiTheme="minorHAnsi" w:hAnsiTheme="minorHAnsi" w:cstheme="minorHAnsi"/>
          <w:lang w:bidi="ar-EG"/>
        </w:rPr>
        <w:t>help enhanc</w:t>
      </w:r>
      <w:r w:rsidR="00646540">
        <w:rPr>
          <w:rFonts w:asciiTheme="minorHAnsi" w:hAnsiTheme="minorHAnsi" w:cstheme="minorHAnsi"/>
          <w:lang w:bidi="ar-EG"/>
        </w:rPr>
        <w:t>e</w:t>
      </w:r>
      <w:r w:rsidR="00415372" w:rsidRPr="007A50E1">
        <w:rPr>
          <w:rFonts w:asciiTheme="minorHAnsi" w:hAnsiTheme="minorHAnsi" w:cstheme="minorHAnsi"/>
          <w:lang w:bidi="ar-EG"/>
        </w:rPr>
        <w:t xml:space="preserve"> the experience of local communities.</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646540">
      <w:pPr>
        <w:numPr>
          <w:ilvl w:val="0"/>
          <w:numId w:val="9"/>
        </w:numPr>
        <w:bidi w:val="0"/>
        <w:jc w:val="both"/>
        <w:rPr>
          <w:rFonts w:asciiTheme="minorHAnsi" w:hAnsiTheme="minorHAnsi" w:cstheme="minorHAnsi"/>
          <w:lang w:bidi="ar-EG"/>
        </w:rPr>
      </w:pPr>
      <w:r w:rsidRPr="007A50E1">
        <w:rPr>
          <w:rFonts w:asciiTheme="minorHAnsi" w:hAnsiTheme="minorHAnsi" w:cstheme="minorHAnsi"/>
        </w:rPr>
        <w:t>The Bank sometime</w:t>
      </w:r>
      <w:r w:rsidR="00646540">
        <w:rPr>
          <w:rFonts w:asciiTheme="minorHAnsi" w:hAnsiTheme="minorHAnsi" w:cstheme="minorHAnsi"/>
        </w:rPr>
        <w:t>s</w:t>
      </w:r>
      <w:r w:rsidRPr="007A50E1">
        <w:rPr>
          <w:rFonts w:asciiTheme="minorHAnsi" w:hAnsiTheme="minorHAnsi" w:cstheme="minorHAnsi"/>
        </w:rPr>
        <w:t xml:space="preserve"> disregard</w:t>
      </w:r>
      <w:r w:rsidR="00646540">
        <w:rPr>
          <w:rFonts w:asciiTheme="minorHAnsi" w:hAnsiTheme="minorHAnsi" w:cstheme="minorHAnsi"/>
        </w:rPr>
        <w:t>s</w:t>
      </w:r>
      <w:r w:rsidRPr="007A50E1">
        <w:rPr>
          <w:rFonts w:asciiTheme="minorHAnsi" w:hAnsiTheme="minorHAnsi" w:cstheme="minorHAnsi"/>
        </w:rPr>
        <w:t xml:space="preserve"> important environmental and social considerations</w:t>
      </w:r>
      <w:r w:rsidR="00646540">
        <w:rPr>
          <w:rFonts w:asciiTheme="minorHAnsi" w:hAnsiTheme="minorHAnsi" w:cstheme="minorHAnsi"/>
        </w:rPr>
        <w:t>,</w:t>
      </w:r>
      <w:r w:rsidRPr="007A50E1">
        <w:rPr>
          <w:rFonts w:asciiTheme="minorHAnsi" w:hAnsiTheme="minorHAnsi" w:cstheme="minorHAnsi"/>
        </w:rPr>
        <w:t xml:space="preserve"> </w:t>
      </w:r>
      <w:r w:rsidR="00646540">
        <w:rPr>
          <w:rFonts w:asciiTheme="minorHAnsi" w:hAnsiTheme="minorHAnsi" w:cstheme="minorHAnsi"/>
        </w:rPr>
        <w:t xml:space="preserve">for example, </w:t>
      </w:r>
      <w:r w:rsidRPr="007A50E1">
        <w:rPr>
          <w:rFonts w:asciiTheme="minorHAnsi" w:hAnsiTheme="minorHAnsi" w:cstheme="minorHAnsi"/>
          <w:lang w:bidi="ar-EG"/>
        </w:rPr>
        <w:t xml:space="preserve">MIGA </w:t>
      </w:r>
      <w:r w:rsidR="00646540">
        <w:rPr>
          <w:rFonts w:asciiTheme="minorHAnsi" w:hAnsiTheme="minorHAnsi" w:cstheme="minorHAnsi"/>
          <w:lang w:bidi="ar-EG"/>
        </w:rPr>
        <w:t xml:space="preserve">has lent to </w:t>
      </w:r>
      <w:r w:rsidRPr="007A50E1">
        <w:rPr>
          <w:rFonts w:asciiTheme="minorHAnsi" w:hAnsiTheme="minorHAnsi" w:cstheme="minorHAnsi"/>
          <w:lang w:bidi="ar-EG"/>
        </w:rPr>
        <w:t>international firms working in solid waste management in Egypt</w:t>
      </w:r>
      <w:r w:rsidR="00646540">
        <w:rPr>
          <w:rFonts w:asciiTheme="minorHAnsi" w:hAnsiTheme="minorHAnsi" w:cstheme="minorHAnsi"/>
          <w:lang w:bidi="ar-EG"/>
        </w:rPr>
        <w:t xml:space="preserve">; the practices of these </w:t>
      </w:r>
      <w:r w:rsidRPr="007A50E1">
        <w:rPr>
          <w:rFonts w:asciiTheme="minorHAnsi" w:hAnsiTheme="minorHAnsi" w:cstheme="minorHAnsi"/>
          <w:lang w:bidi="ar-EG"/>
        </w:rPr>
        <w:t xml:space="preserve">firms </w:t>
      </w:r>
      <w:r w:rsidR="00646540">
        <w:rPr>
          <w:rFonts w:asciiTheme="minorHAnsi" w:hAnsiTheme="minorHAnsi" w:cstheme="minorHAnsi"/>
          <w:lang w:bidi="ar-EG"/>
        </w:rPr>
        <w:t xml:space="preserve">had a negative impact on the environment, in particular dumping </w:t>
      </w:r>
      <w:r w:rsidRPr="007A50E1">
        <w:rPr>
          <w:rFonts w:asciiTheme="minorHAnsi" w:hAnsiTheme="minorHAnsi" w:cstheme="minorHAnsi"/>
          <w:lang w:bidi="ar-EG"/>
        </w:rPr>
        <w:t>of plastic</w:t>
      </w:r>
      <w:r w:rsidR="00646540">
        <w:rPr>
          <w:rFonts w:asciiTheme="minorHAnsi" w:hAnsiTheme="minorHAnsi" w:cstheme="minorHAnsi"/>
          <w:lang w:bidi="ar-EG"/>
        </w:rPr>
        <w:t>s in landfills</w:t>
      </w:r>
      <w:r w:rsidRPr="007A50E1">
        <w:rPr>
          <w:rFonts w:asciiTheme="minorHAnsi" w:hAnsiTheme="minorHAnsi" w:cstheme="minorHAnsi"/>
          <w:lang w:bidi="ar-EG"/>
        </w:rPr>
        <w:t xml:space="preserve">. This </w:t>
      </w:r>
      <w:r w:rsidR="00646540">
        <w:rPr>
          <w:rFonts w:asciiTheme="minorHAnsi" w:hAnsiTheme="minorHAnsi" w:cstheme="minorHAnsi"/>
          <w:lang w:bidi="ar-EG"/>
        </w:rPr>
        <w:t xml:space="preserve">also discouraged the </w:t>
      </w:r>
      <w:r w:rsidRPr="007A50E1">
        <w:rPr>
          <w:rFonts w:asciiTheme="minorHAnsi" w:hAnsiTheme="minorHAnsi" w:cstheme="minorHAnsi"/>
          <w:lang w:bidi="ar-EG"/>
        </w:rPr>
        <w:t>previous good practice of plastic recycling by the informal sector</w:t>
      </w:r>
      <w:r w:rsidR="00646540">
        <w:rPr>
          <w:rFonts w:asciiTheme="minorHAnsi" w:hAnsiTheme="minorHAnsi" w:cstheme="minorHAnsi"/>
          <w:lang w:bidi="ar-EG"/>
        </w:rPr>
        <w:t>,</w:t>
      </w:r>
      <w:r w:rsidRPr="007A50E1">
        <w:rPr>
          <w:rFonts w:asciiTheme="minorHAnsi" w:hAnsiTheme="minorHAnsi" w:cstheme="minorHAnsi"/>
          <w:lang w:bidi="ar-EG"/>
        </w:rPr>
        <w:t xml:space="preserve"> whose livelihoods were negatively affected as a result.</w:t>
      </w:r>
    </w:p>
    <w:p w:rsidR="00415372" w:rsidRPr="007A50E1" w:rsidRDefault="00415372" w:rsidP="00415372">
      <w:pPr>
        <w:bidi w:val="0"/>
        <w:jc w:val="both"/>
        <w:rPr>
          <w:rFonts w:asciiTheme="minorHAnsi" w:hAnsiTheme="minorHAnsi" w:cstheme="minorHAnsi"/>
          <w:lang w:bidi="ar-EG"/>
        </w:rPr>
      </w:pPr>
    </w:p>
    <w:p w:rsidR="00415372" w:rsidRPr="007A50E1" w:rsidRDefault="00415372" w:rsidP="00646540">
      <w:pPr>
        <w:numPr>
          <w:ilvl w:val="0"/>
          <w:numId w:val="9"/>
        </w:numPr>
        <w:bidi w:val="0"/>
        <w:jc w:val="both"/>
        <w:rPr>
          <w:rFonts w:asciiTheme="minorHAnsi" w:hAnsiTheme="minorHAnsi" w:cstheme="minorHAnsi"/>
          <w:lang w:bidi="ar-EG"/>
        </w:rPr>
      </w:pPr>
      <w:r w:rsidRPr="007A50E1">
        <w:rPr>
          <w:rFonts w:asciiTheme="minorHAnsi" w:hAnsiTheme="minorHAnsi" w:cstheme="minorHAnsi"/>
          <w:lang w:bidi="ar-EG"/>
        </w:rPr>
        <w:t>Is the informal sector included within the definition of private sector</w:t>
      </w:r>
      <w:r w:rsidR="001C4A2F">
        <w:rPr>
          <w:rFonts w:asciiTheme="minorHAnsi" w:hAnsiTheme="minorHAnsi" w:cstheme="minorHAnsi"/>
          <w:lang w:bidi="ar-EG"/>
        </w:rPr>
        <w:t>?</w:t>
      </w:r>
      <w:r w:rsidRPr="007A50E1">
        <w:rPr>
          <w:rFonts w:asciiTheme="minorHAnsi" w:hAnsiTheme="minorHAnsi" w:cstheme="minorHAnsi"/>
          <w:lang w:bidi="ar-EG"/>
        </w:rPr>
        <w:t xml:space="preserve"> In a </w:t>
      </w:r>
      <w:r w:rsidR="00646540">
        <w:rPr>
          <w:rFonts w:asciiTheme="minorHAnsi" w:hAnsiTheme="minorHAnsi" w:cstheme="minorHAnsi"/>
          <w:lang w:bidi="ar-EG"/>
        </w:rPr>
        <w:t xml:space="preserve">country such as </w:t>
      </w:r>
      <w:r w:rsidRPr="007A50E1">
        <w:rPr>
          <w:rFonts w:asciiTheme="minorHAnsi" w:hAnsiTheme="minorHAnsi" w:cstheme="minorHAnsi"/>
          <w:lang w:bidi="ar-EG"/>
        </w:rPr>
        <w:t>Egypt</w:t>
      </w:r>
      <w:r w:rsidR="00646540">
        <w:rPr>
          <w:rFonts w:asciiTheme="minorHAnsi" w:hAnsiTheme="minorHAnsi" w:cstheme="minorHAnsi"/>
          <w:lang w:bidi="ar-EG"/>
        </w:rPr>
        <w:t>,</w:t>
      </w:r>
      <w:r w:rsidRPr="007A50E1">
        <w:rPr>
          <w:rFonts w:asciiTheme="minorHAnsi" w:hAnsiTheme="minorHAnsi" w:cstheme="minorHAnsi"/>
          <w:lang w:bidi="ar-EG"/>
        </w:rPr>
        <w:t xml:space="preserve"> 60</w:t>
      </w:r>
      <w:r w:rsidR="001C4A2F">
        <w:rPr>
          <w:rFonts w:asciiTheme="minorHAnsi" w:hAnsiTheme="minorHAnsi" w:cstheme="minorHAnsi"/>
          <w:lang w:bidi="ar-EG"/>
        </w:rPr>
        <w:t>-</w:t>
      </w:r>
      <w:r w:rsidRPr="007A50E1">
        <w:rPr>
          <w:rFonts w:asciiTheme="minorHAnsi" w:hAnsiTheme="minorHAnsi" w:cstheme="minorHAnsi"/>
          <w:lang w:bidi="ar-EG"/>
        </w:rPr>
        <w:t xml:space="preserve">80 </w:t>
      </w:r>
      <w:r w:rsidR="00646540">
        <w:rPr>
          <w:rFonts w:asciiTheme="minorHAnsi" w:hAnsiTheme="minorHAnsi" w:cstheme="minorHAnsi"/>
          <w:lang w:bidi="ar-EG"/>
        </w:rPr>
        <w:t>percent</w:t>
      </w:r>
      <w:r w:rsidRPr="007A50E1">
        <w:rPr>
          <w:rFonts w:asciiTheme="minorHAnsi" w:hAnsiTheme="minorHAnsi" w:cstheme="minorHAnsi"/>
          <w:lang w:bidi="ar-EG"/>
        </w:rPr>
        <w:t xml:space="preserve"> of the private sector </w:t>
      </w:r>
      <w:r w:rsidR="001C4A2F">
        <w:rPr>
          <w:rFonts w:asciiTheme="minorHAnsi" w:hAnsiTheme="minorHAnsi" w:cstheme="minorHAnsi"/>
          <w:lang w:bidi="ar-EG"/>
        </w:rPr>
        <w:t xml:space="preserve">is </w:t>
      </w:r>
      <w:r w:rsidRPr="007A50E1">
        <w:rPr>
          <w:rFonts w:asciiTheme="minorHAnsi" w:hAnsiTheme="minorHAnsi" w:cstheme="minorHAnsi"/>
          <w:lang w:bidi="ar-EG"/>
        </w:rPr>
        <w:t xml:space="preserve">informal. </w:t>
      </w:r>
    </w:p>
    <w:p w:rsidR="00415372" w:rsidRPr="007A50E1" w:rsidRDefault="00415372" w:rsidP="00415372">
      <w:pPr>
        <w:bidi w:val="0"/>
        <w:jc w:val="both"/>
        <w:rPr>
          <w:rFonts w:asciiTheme="minorHAnsi" w:hAnsiTheme="minorHAnsi" w:cstheme="minorHAnsi"/>
        </w:rPr>
      </w:pPr>
    </w:p>
    <w:p w:rsidR="00BB4DF5" w:rsidRPr="007A50E1" w:rsidRDefault="00BB4DF5">
      <w:pPr>
        <w:rPr>
          <w:rFonts w:asciiTheme="minorHAnsi" w:hAnsiTheme="minorHAnsi" w:cstheme="minorHAnsi"/>
        </w:rPr>
      </w:pPr>
    </w:p>
    <w:sectPr w:rsidR="00BB4DF5" w:rsidRPr="007A50E1" w:rsidSect="00424E8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AF" w:rsidRDefault="00F617AF" w:rsidP="007A50E1">
      <w:r>
        <w:separator/>
      </w:r>
    </w:p>
  </w:endnote>
  <w:endnote w:type="continuationSeparator" w:id="0">
    <w:p w:rsidR="00F617AF" w:rsidRDefault="00F617AF" w:rsidP="007A5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31682034"/>
      <w:docPartObj>
        <w:docPartGallery w:val="Page Numbers (Bottom of Page)"/>
        <w:docPartUnique/>
      </w:docPartObj>
    </w:sdtPr>
    <w:sdtEndPr>
      <w:rPr>
        <w:noProof/>
      </w:rPr>
    </w:sdtEndPr>
    <w:sdtContent>
      <w:p w:rsidR="00646540" w:rsidRDefault="00795F64">
        <w:pPr>
          <w:pStyle w:val="Footer"/>
        </w:pPr>
        <w:r>
          <w:fldChar w:fldCharType="begin"/>
        </w:r>
        <w:r w:rsidR="0063732A">
          <w:instrText xml:space="preserve"> PAGE   \* MERGEFORMAT </w:instrText>
        </w:r>
        <w:r>
          <w:fldChar w:fldCharType="separate"/>
        </w:r>
        <w:r w:rsidR="0049728F">
          <w:rPr>
            <w:noProof/>
          </w:rPr>
          <w:t>1</w:t>
        </w:r>
        <w:r>
          <w:rPr>
            <w:noProof/>
          </w:rPr>
          <w:fldChar w:fldCharType="end"/>
        </w:r>
      </w:p>
    </w:sdtContent>
  </w:sdt>
  <w:p w:rsidR="00646540" w:rsidRDefault="00646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AF" w:rsidRDefault="00F617AF" w:rsidP="007A50E1">
      <w:r>
        <w:separator/>
      </w:r>
    </w:p>
  </w:footnote>
  <w:footnote w:type="continuationSeparator" w:id="0">
    <w:p w:rsidR="00F617AF" w:rsidRDefault="00F617AF" w:rsidP="007A5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41811"/>
    <w:multiLevelType w:val="hybridMultilevel"/>
    <w:tmpl w:val="093A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94DF7"/>
    <w:multiLevelType w:val="hybridMultilevel"/>
    <w:tmpl w:val="1768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875B5"/>
    <w:multiLevelType w:val="hybridMultilevel"/>
    <w:tmpl w:val="DA34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12032"/>
    <w:multiLevelType w:val="hybridMultilevel"/>
    <w:tmpl w:val="AC16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4D2EE4"/>
    <w:multiLevelType w:val="hybridMultilevel"/>
    <w:tmpl w:val="1A2E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94D5E"/>
    <w:multiLevelType w:val="hybridMultilevel"/>
    <w:tmpl w:val="B4AC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56C2E"/>
    <w:multiLevelType w:val="hybridMultilevel"/>
    <w:tmpl w:val="C61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C1A71"/>
    <w:multiLevelType w:val="hybridMultilevel"/>
    <w:tmpl w:val="23F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9F11B6"/>
    <w:multiLevelType w:val="hybridMultilevel"/>
    <w:tmpl w:val="7224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2"/>
  </w:num>
  <w:num w:numId="6">
    <w:abstractNumId w:val="3"/>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5372"/>
    <w:rsid w:val="00003D2F"/>
    <w:rsid w:val="00006BB4"/>
    <w:rsid w:val="0000758D"/>
    <w:rsid w:val="00010144"/>
    <w:rsid w:val="0001596F"/>
    <w:rsid w:val="000161C4"/>
    <w:rsid w:val="0001688C"/>
    <w:rsid w:val="0001782E"/>
    <w:rsid w:val="0002024F"/>
    <w:rsid w:val="00022C4E"/>
    <w:rsid w:val="0002659C"/>
    <w:rsid w:val="00033F5A"/>
    <w:rsid w:val="00034910"/>
    <w:rsid w:val="0003499A"/>
    <w:rsid w:val="00040251"/>
    <w:rsid w:val="00041C1E"/>
    <w:rsid w:val="00041D63"/>
    <w:rsid w:val="000451A9"/>
    <w:rsid w:val="00045286"/>
    <w:rsid w:val="0004746E"/>
    <w:rsid w:val="00050D03"/>
    <w:rsid w:val="00051D64"/>
    <w:rsid w:val="00054B61"/>
    <w:rsid w:val="000551CE"/>
    <w:rsid w:val="00057D4B"/>
    <w:rsid w:val="000652FE"/>
    <w:rsid w:val="0006581D"/>
    <w:rsid w:val="000659D2"/>
    <w:rsid w:val="000662A5"/>
    <w:rsid w:val="0006678B"/>
    <w:rsid w:val="00067030"/>
    <w:rsid w:val="00073277"/>
    <w:rsid w:val="00073386"/>
    <w:rsid w:val="00073950"/>
    <w:rsid w:val="00075AA2"/>
    <w:rsid w:val="000769E3"/>
    <w:rsid w:val="0007726D"/>
    <w:rsid w:val="0008000D"/>
    <w:rsid w:val="000803B4"/>
    <w:rsid w:val="00081F38"/>
    <w:rsid w:val="0008262F"/>
    <w:rsid w:val="00091F26"/>
    <w:rsid w:val="0009372D"/>
    <w:rsid w:val="000945DF"/>
    <w:rsid w:val="000948B6"/>
    <w:rsid w:val="000A2575"/>
    <w:rsid w:val="000A68E4"/>
    <w:rsid w:val="000A7077"/>
    <w:rsid w:val="000C43E5"/>
    <w:rsid w:val="000D2E5F"/>
    <w:rsid w:val="000D7F9A"/>
    <w:rsid w:val="000E24A6"/>
    <w:rsid w:val="000E2F50"/>
    <w:rsid w:val="000E46D8"/>
    <w:rsid w:val="000E5DFF"/>
    <w:rsid w:val="000E5EE9"/>
    <w:rsid w:val="000E6ED8"/>
    <w:rsid w:val="000F1540"/>
    <w:rsid w:val="000F29C0"/>
    <w:rsid w:val="000F2C12"/>
    <w:rsid w:val="000F5626"/>
    <w:rsid w:val="000F75A0"/>
    <w:rsid w:val="00100C0E"/>
    <w:rsid w:val="00101A83"/>
    <w:rsid w:val="00103516"/>
    <w:rsid w:val="001037F9"/>
    <w:rsid w:val="001061FA"/>
    <w:rsid w:val="001067E2"/>
    <w:rsid w:val="001072DF"/>
    <w:rsid w:val="00117D46"/>
    <w:rsid w:val="001216E2"/>
    <w:rsid w:val="00122F88"/>
    <w:rsid w:val="001234C5"/>
    <w:rsid w:val="00126E92"/>
    <w:rsid w:val="0013054C"/>
    <w:rsid w:val="00132F3C"/>
    <w:rsid w:val="00141514"/>
    <w:rsid w:val="00143C5A"/>
    <w:rsid w:val="00145C7C"/>
    <w:rsid w:val="00147779"/>
    <w:rsid w:val="0015116E"/>
    <w:rsid w:val="00153DCA"/>
    <w:rsid w:val="001572D5"/>
    <w:rsid w:val="00157ED8"/>
    <w:rsid w:val="00174461"/>
    <w:rsid w:val="00175531"/>
    <w:rsid w:val="00175D19"/>
    <w:rsid w:val="0018379A"/>
    <w:rsid w:val="001902CB"/>
    <w:rsid w:val="00192534"/>
    <w:rsid w:val="001A32FE"/>
    <w:rsid w:val="001A4C18"/>
    <w:rsid w:val="001A588D"/>
    <w:rsid w:val="001A664A"/>
    <w:rsid w:val="001A6FE9"/>
    <w:rsid w:val="001B09C7"/>
    <w:rsid w:val="001B0F60"/>
    <w:rsid w:val="001B0F97"/>
    <w:rsid w:val="001B4EE3"/>
    <w:rsid w:val="001C2A4E"/>
    <w:rsid w:val="001C30AD"/>
    <w:rsid w:val="001C4A2F"/>
    <w:rsid w:val="001C584E"/>
    <w:rsid w:val="001C6013"/>
    <w:rsid w:val="001D3212"/>
    <w:rsid w:val="001D33D7"/>
    <w:rsid w:val="001E3C8F"/>
    <w:rsid w:val="001E5905"/>
    <w:rsid w:val="001F2422"/>
    <w:rsid w:val="0020571E"/>
    <w:rsid w:val="0021212D"/>
    <w:rsid w:val="00212C41"/>
    <w:rsid w:val="002164F6"/>
    <w:rsid w:val="002168D6"/>
    <w:rsid w:val="00216A11"/>
    <w:rsid w:val="00216DBD"/>
    <w:rsid w:val="00220A08"/>
    <w:rsid w:val="002238F5"/>
    <w:rsid w:val="00224531"/>
    <w:rsid w:val="00224B8A"/>
    <w:rsid w:val="002266ED"/>
    <w:rsid w:val="00227EAC"/>
    <w:rsid w:val="00230356"/>
    <w:rsid w:val="0023077F"/>
    <w:rsid w:val="00230D42"/>
    <w:rsid w:val="00237744"/>
    <w:rsid w:val="00237893"/>
    <w:rsid w:val="00237C0A"/>
    <w:rsid w:val="00241E14"/>
    <w:rsid w:val="00243B22"/>
    <w:rsid w:val="00246D88"/>
    <w:rsid w:val="002556F5"/>
    <w:rsid w:val="002557EB"/>
    <w:rsid w:val="002559D1"/>
    <w:rsid w:val="00256604"/>
    <w:rsid w:val="00256C55"/>
    <w:rsid w:val="00261CAC"/>
    <w:rsid w:val="00261EE0"/>
    <w:rsid w:val="002621B6"/>
    <w:rsid w:val="00270988"/>
    <w:rsid w:val="00273CCF"/>
    <w:rsid w:val="00277CCA"/>
    <w:rsid w:val="00284155"/>
    <w:rsid w:val="00286085"/>
    <w:rsid w:val="00293906"/>
    <w:rsid w:val="0029444E"/>
    <w:rsid w:val="002A3BA9"/>
    <w:rsid w:val="002A45D8"/>
    <w:rsid w:val="002A4AE4"/>
    <w:rsid w:val="002A4F61"/>
    <w:rsid w:val="002B00C0"/>
    <w:rsid w:val="002B4FF3"/>
    <w:rsid w:val="002B51A9"/>
    <w:rsid w:val="002B7EC7"/>
    <w:rsid w:val="002C21AA"/>
    <w:rsid w:val="002C42EC"/>
    <w:rsid w:val="002C7C9A"/>
    <w:rsid w:val="002D1293"/>
    <w:rsid w:val="002D257E"/>
    <w:rsid w:val="002D3447"/>
    <w:rsid w:val="002D390E"/>
    <w:rsid w:val="002D426B"/>
    <w:rsid w:val="002D43FE"/>
    <w:rsid w:val="002D4B43"/>
    <w:rsid w:val="002D5AB0"/>
    <w:rsid w:val="002D63B0"/>
    <w:rsid w:val="002D6BA9"/>
    <w:rsid w:val="002D6EFD"/>
    <w:rsid w:val="002D7AF6"/>
    <w:rsid w:val="002E3113"/>
    <w:rsid w:val="002E35DB"/>
    <w:rsid w:val="002E3D7C"/>
    <w:rsid w:val="002E4F2C"/>
    <w:rsid w:val="002E7466"/>
    <w:rsid w:val="002F024D"/>
    <w:rsid w:val="002F3A91"/>
    <w:rsid w:val="002F6702"/>
    <w:rsid w:val="00300FBD"/>
    <w:rsid w:val="003035DB"/>
    <w:rsid w:val="003052CD"/>
    <w:rsid w:val="00306F88"/>
    <w:rsid w:val="0031104F"/>
    <w:rsid w:val="003118CF"/>
    <w:rsid w:val="00313EFB"/>
    <w:rsid w:val="00317C73"/>
    <w:rsid w:val="00317CCF"/>
    <w:rsid w:val="003213EC"/>
    <w:rsid w:val="00323BDC"/>
    <w:rsid w:val="00325ACD"/>
    <w:rsid w:val="00332E8A"/>
    <w:rsid w:val="00334CF9"/>
    <w:rsid w:val="0033509D"/>
    <w:rsid w:val="0033757A"/>
    <w:rsid w:val="00351AF2"/>
    <w:rsid w:val="00355FF9"/>
    <w:rsid w:val="00356924"/>
    <w:rsid w:val="00364491"/>
    <w:rsid w:val="00372328"/>
    <w:rsid w:val="00373D2A"/>
    <w:rsid w:val="003745F6"/>
    <w:rsid w:val="003757C5"/>
    <w:rsid w:val="00375FC5"/>
    <w:rsid w:val="003771CF"/>
    <w:rsid w:val="00382BE0"/>
    <w:rsid w:val="003854DA"/>
    <w:rsid w:val="0038721F"/>
    <w:rsid w:val="00391BC4"/>
    <w:rsid w:val="003932B4"/>
    <w:rsid w:val="00394006"/>
    <w:rsid w:val="0039430B"/>
    <w:rsid w:val="00397A15"/>
    <w:rsid w:val="003A0E16"/>
    <w:rsid w:val="003A37E4"/>
    <w:rsid w:val="003B010E"/>
    <w:rsid w:val="003B0C7E"/>
    <w:rsid w:val="003B1169"/>
    <w:rsid w:val="003B1729"/>
    <w:rsid w:val="003C3B74"/>
    <w:rsid w:val="003C48B2"/>
    <w:rsid w:val="003C60D0"/>
    <w:rsid w:val="003C7205"/>
    <w:rsid w:val="003C79FD"/>
    <w:rsid w:val="003D19C6"/>
    <w:rsid w:val="003D2A8B"/>
    <w:rsid w:val="003D741A"/>
    <w:rsid w:val="003E1311"/>
    <w:rsid w:val="003E4158"/>
    <w:rsid w:val="003E5092"/>
    <w:rsid w:val="003E5F6D"/>
    <w:rsid w:val="003F2A7B"/>
    <w:rsid w:val="003F60EE"/>
    <w:rsid w:val="003F7B4D"/>
    <w:rsid w:val="004024B2"/>
    <w:rsid w:val="004053A0"/>
    <w:rsid w:val="00410CBB"/>
    <w:rsid w:val="00415372"/>
    <w:rsid w:val="0041577C"/>
    <w:rsid w:val="00416DB6"/>
    <w:rsid w:val="00424614"/>
    <w:rsid w:val="00424A1F"/>
    <w:rsid w:val="00424E85"/>
    <w:rsid w:val="00430350"/>
    <w:rsid w:val="00431A28"/>
    <w:rsid w:val="00433B0E"/>
    <w:rsid w:val="00436C7D"/>
    <w:rsid w:val="0043786C"/>
    <w:rsid w:val="00444374"/>
    <w:rsid w:val="00445362"/>
    <w:rsid w:val="004462A5"/>
    <w:rsid w:val="00446F33"/>
    <w:rsid w:val="00450DFB"/>
    <w:rsid w:val="0045122F"/>
    <w:rsid w:val="0045317A"/>
    <w:rsid w:val="00457563"/>
    <w:rsid w:val="0046007F"/>
    <w:rsid w:val="00460EFA"/>
    <w:rsid w:val="00463027"/>
    <w:rsid w:val="0046621C"/>
    <w:rsid w:val="00466FFF"/>
    <w:rsid w:val="0047263D"/>
    <w:rsid w:val="00473242"/>
    <w:rsid w:val="00473317"/>
    <w:rsid w:val="00477EE6"/>
    <w:rsid w:val="00483E6D"/>
    <w:rsid w:val="0048709B"/>
    <w:rsid w:val="004870B3"/>
    <w:rsid w:val="0049728F"/>
    <w:rsid w:val="004B1F33"/>
    <w:rsid w:val="004B3A55"/>
    <w:rsid w:val="004B3AE4"/>
    <w:rsid w:val="004B4F15"/>
    <w:rsid w:val="004B661B"/>
    <w:rsid w:val="004B6DA3"/>
    <w:rsid w:val="004C0A02"/>
    <w:rsid w:val="004C0D94"/>
    <w:rsid w:val="004C1117"/>
    <w:rsid w:val="004D3ECD"/>
    <w:rsid w:val="004D6B07"/>
    <w:rsid w:val="004D7234"/>
    <w:rsid w:val="004D7FD7"/>
    <w:rsid w:val="004E0334"/>
    <w:rsid w:val="004E50E2"/>
    <w:rsid w:val="004E55FC"/>
    <w:rsid w:val="004E5A12"/>
    <w:rsid w:val="004E6882"/>
    <w:rsid w:val="004E7843"/>
    <w:rsid w:val="004F3913"/>
    <w:rsid w:val="00500C69"/>
    <w:rsid w:val="0050310F"/>
    <w:rsid w:val="00504106"/>
    <w:rsid w:val="005041B5"/>
    <w:rsid w:val="00505B5F"/>
    <w:rsid w:val="00507C22"/>
    <w:rsid w:val="0051090C"/>
    <w:rsid w:val="00512453"/>
    <w:rsid w:val="00512E96"/>
    <w:rsid w:val="00513420"/>
    <w:rsid w:val="005170AE"/>
    <w:rsid w:val="00520ED9"/>
    <w:rsid w:val="005266A1"/>
    <w:rsid w:val="00527B69"/>
    <w:rsid w:val="0053447A"/>
    <w:rsid w:val="0053529C"/>
    <w:rsid w:val="005466C5"/>
    <w:rsid w:val="00547908"/>
    <w:rsid w:val="00554B70"/>
    <w:rsid w:val="00556943"/>
    <w:rsid w:val="0056097B"/>
    <w:rsid w:val="00560F92"/>
    <w:rsid w:val="005611E4"/>
    <w:rsid w:val="0056384B"/>
    <w:rsid w:val="00570A3C"/>
    <w:rsid w:val="00573C6F"/>
    <w:rsid w:val="00576219"/>
    <w:rsid w:val="0057642A"/>
    <w:rsid w:val="00580A75"/>
    <w:rsid w:val="00581365"/>
    <w:rsid w:val="00581965"/>
    <w:rsid w:val="00586DBB"/>
    <w:rsid w:val="0059036A"/>
    <w:rsid w:val="0059122D"/>
    <w:rsid w:val="00591535"/>
    <w:rsid w:val="00592525"/>
    <w:rsid w:val="0059288B"/>
    <w:rsid w:val="005935D9"/>
    <w:rsid w:val="005A5239"/>
    <w:rsid w:val="005A5DA9"/>
    <w:rsid w:val="005A62FD"/>
    <w:rsid w:val="005B07E9"/>
    <w:rsid w:val="005B4988"/>
    <w:rsid w:val="005B5111"/>
    <w:rsid w:val="005B6ABA"/>
    <w:rsid w:val="005B70FE"/>
    <w:rsid w:val="005C092C"/>
    <w:rsid w:val="005C0C4E"/>
    <w:rsid w:val="005C4C82"/>
    <w:rsid w:val="005C4D49"/>
    <w:rsid w:val="005C6AAD"/>
    <w:rsid w:val="005C6D5E"/>
    <w:rsid w:val="005D02CE"/>
    <w:rsid w:val="005D0992"/>
    <w:rsid w:val="005D2902"/>
    <w:rsid w:val="005D3F37"/>
    <w:rsid w:val="005D59CD"/>
    <w:rsid w:val="005D7D46"/>
    <w:rsid w:val="005E02ED"/>
    <w:rsid w:val="005E1789"/>
    <w:rsid w:val="005E1F4C"/>
    <w:rsid w:val="005E3128"/>
    <w:rsid w:val="005E44C8"/>
    <w:rsid w:val="005E5F2F"/>
    <w:rsid w:val="005E75AC"/>
    <w:rsid w:val="005E7EA6"/>
    <w:rsid w:val="005F10A0"/>
    <w:rsid w:val="005F586D"/>
    <w:rsid w:val="006017B6"/>
    <w:rsid w:val="0060334E"/>
    <w:rsid w:val="006033B9"/>
    <w:rsid w:val="00604961"/>
    <w:rsid w:val="00607304"/>
    <w:rsid w:val="00612F08"/>
    <w:rsid w:val="006153F0"/>
    <w:rsid w:val="006157B2"/>
    <w:rsid w:val="006213D2"/>
    <w:rsid w:val="00622B4A"/>
    <w:rsid w:val="00626D8B"/>
    <w:rsid w:val="00633E30"/>
    <w:rsid w:val="00634697"/>
    <w:rsid w:val="0063732A"/>
    <w:rsid w:val="0064186B"/>
    <w:rsid w:val="00641FC3"/>
    <w:rsid w:val="00645BE3"/>
    <w:rsid w:val="00646540"/>
    <w:rsid w:val="00646E18"/>
    <w:rsid w:val="00651470"/>
    <w:rsid w:val="0065481E"/>
    <w:rsid w:val="00654DF8"/>
    <w:rsid w:val="0065515D"/>
    <w:rsid w:val="00656436"/>
    <w:rsid w:val="00657775"/>
    <w:rsid w:val="00660973"/>
    <w:rsid w:val="006638B7"/>
    <w:rsid w:val="00663995"/>
    <w:rsid w:val="00664FDE"/>
    <w:rsid w:val="00665090"/>
    <w:rsid w:val="00665A48"/>
    <w:rsid w:val="00666EC4"/>
    <w:rsid w:val="00677456"/>
    <w:rsid w:val="00685A85"/>
    <w:rsid w:val="00686477"/>
    <w:rsid w:val="00687EA8"/>
    <w:rsid w:val="00691D47"/>
    <w:rsid w:val="00694766"/>
    <w:rsid w:val="006A11EF"/>
    <w:rsid w:val="006A7595"/>
    <w:rsid w:val="006A76BB"/>
    <w:rsid w:val="006A7DD5"/>
    <w:rsid w:val="006B0D3D"/>
    <w:rsid w:val="006B2A17"/>
    <w:rsid w:val="006B4D64"/>
    <w:rsid w:val="006B5B43"/>
    <w:rsid w:val="006C0848"/>
    <w:rsid w:val="006C0881"/>
    <w:rsid w:val="006C407A"/>
    <w:rsid w:val="006C61DF"/>
    <w:rsid w:val="006D058E"/>
    <w:rsid w:val="006D0A48"/>
    <w:rsid w:val="006D2010"/>
    <w:rsid w:val="006D2576"/>
    <w:rsid w:val="006D41BE"/>
    <w:rsid w:val="006D5718"/>
    <w:rsid w:val="006D613A"/>
    <w:rsid w:val="006E7986"/>
    <w:rsid w:val="006F4CD5"/>
    <w:rsid w:val="006F55A0"/>
    <w:rsid w:val="006F5D19"/>
    <w:rsid w:val="006F6C5D"/>
    <w:rsid w:val="007001FE"/>
    <w:rsid w:val="00704569"/>
    <w:rsid w:val="00706196"/>
    <w:rsid w:val="00710E0D"/>
    <w:rsid w:val="007127DD"/>
    <w:rsid w:val="007149E8"/>
    <w:rsid w:val="00715B23"/>
    <w:rsid w:val="00716416"/>
    <w:rsid w:val="00717E72"/>
    <w:rsid w:val="00720CA3"/>
    <w:rsid w:val="007226A1"/>
    <w:rsid w:val="007243AB"/>
    <w:rsid w:val="00724A60"/>
    <w:rsid w:val="0072645F"/>
    <w:rsid w:val="007274BC"/>
    <w:rsid w:val="00727758"/>
    <w:rsid w:val="00731A08"/>
    <w:rsid w:val="00733D6F"/>
    <w:rsid w:val="007341B9"/>
    <w:rsid w:val="00735962"/>
    <w:rsid w:val="0073701E"/>
    <w:rsid w:val="00741739"/>
    <w:rsid w:val="00741D66"/>
    <w:rsid w:val="00741EDE"/>
    <w:rsid w:val="00745BF5"/>
    <w:rsid w:val="0074641D"/>
    <w:rsid w:val="00746CD7"/>
    <w:rsid w:val="00747581"/>
    <w:rsid w:val="00757B2E"/>
    <w:rsid w:val="0076357E"/>
    <w:rsid w:val="0076373E"/>
    <w:rsid w:val="007655BB"/>
    <w:rsid w:val="007658FC"/>
    <w:rsid w:val="00772272"/>
    <w:rsid w:val="00772880"/>
    <w:rsid w:val="00776736"/>
    <w:rsid w:val="00784BED"/>
    <w:rsid w:val="0078712B"/>
    <w:rsid w:val="007926A3"/>
    <w:rsid w:val="00795F64"/>
    <w:rsid w:val="00797305"/>
    <w:rsid w:val="00797DAC"/>
    <w:rsid w:val="00797DCC"/>
    <w:rsid w:val="007A1CA6"/>
    <w:rsid w:val="007A5049"/>
    <w:rsid w:val="007A5054"/>
    <w:rsid w:val="007A50E1"/>
    <w:rsid w:val="007B19AE"/>
    <w:rsid w:val="007B4D69"/>
    <w:rsid w:val="007B585F"/>
    <w:rsid w:val="007C0B9C"/>
    <w:rsid w:val="007C2707"/>
    <w:rsid w:val="007C3080"/>
    <w:rsid w:val="007C3984"/>
    <w:rsid w:val="007D1AE7"/>
    <w:rsid w:val="007D48D9"/>
    <w:rsid w:val="007E5B2A"/>
    <w:rsid w:val="007E72A4"/>
    <w:rsid w:val="007F5B3E"/>
    <w:rsid w:val="007F68C9"/>
    <w:rsid w:val="007F74FE"/>
    <w:rsid w:val="00800C9D"/>
    <w:rsid w:val="00803D12"/>
    <w:rsid w:val="0080431F"/>
    <w:rsid w:val="00811374"/>
    <w:rsid w:val="00811C85"/>
    <w:rsid w:val="00811D0F"/>
    <w:rsid w:val="00812307"/>
    <w:rsid w:val="00814D70"/>
    <w:rsid w:val="00816F83"/>
    <w:rsid w:val="008264D2"/>
    <w:rsid w:val="00830916"/>
    <w:rsid w:val="00831839"/>
    <w:rsid w:val="00832546"/>
    <w:rsid w:val="00834B53"/>
    <w:rsid w:val="008369E2"/>
    <w:rsid w:val="00836A8F"/>
    <w:rsid w:val="00836D95"/>
    <w:rsid w:val="00837E04"/>
    <w:rsid w:val="008404D8"/>
    <w:rsid w:val="00840F35"/>
    <w:rsid w:val="00841690"/>
    <w:rsid w:val="008436FF"/>
    <w:rsid w:val="00843ACD"/>
    <w:rsid w:val="00851676"/>
    <w:rsid w:val="0085746E"/>
    <w:rsid w:val="00864A59"/>
    <w:rsid w:val="00866CE1"/>
    <w:rsid w:val="008726D9"/>
    <w:rsid w:val="008736C0"/>
    <w:rsid w:val="00877D4F"/>
    <w:rsid w:val="00887F00"/>
    <w:rsid w:val="00891F9C"/>
    <w:rsid w:val="00892C59"/>
    <w:rsid w:val="00895068"/>
    <w:rsid w:val="00897531"/>
    <w:rsid w:val="008A248B"/>
    <w:rsid w:val="008A5765"/>
    <w:rsid w:val="008B14BF"/>
    <w:rsid w:val="008B4168"/>
    <w:rsid w:val="008B542A"/>
    <w:rsid w:val="008B7433"/>
    <w:rsid w:val="008B74AE"/>
    <w:rsid w:val="008C022F"/>
    <w:rsid w:val="008C0D2F"/>
    <w:rsid w:val="008C134F"/>
    <w:rsid w:val="008D207B"/>
    <w:rsid w:val="008D301F"/>
    <w:rsid w:val="008D7F86"/>
    <w:rsid w:val="008E02B4"/>
    <w:rsid w:val="008E2D56"/>
    <w:rsid w:val="008E2E4E"/>
    <w:rsid w:val="008E4C40"/>
    <w:rsid w:val="008E733A"/>
    <w:rsid w:val="008E7E94"/>
    <w:rsid w:val="008E7FAA"/>
    <w:rsid w:val="008F30F5"/>
    <w:rsid w:val="008F3539"/>
    <w:rsid w:val="008F72CC"/>
    <w:rsid w:val="009011C8"/>
    <w:rsid w:val="00904455"/>
    <w:rsid w:val="00906DC3"/>
    <w:rsid w:val="00906E49"/>
    <w:rsid w:val="00911DE4"/>
    <w:rsid w:val="00911EF8"/>
    <w:rsid w:val="00913F42"/>
    <w:rsid w:val="00920919"/>
    <w:rsid w:val="00922765"/>
    <w:rsid w:val="00922E39"/>
    <w:rsid w:val="009232FB"/>
    <w:rsid w:val="00924222"/>
    <w:rsid w:val="00924420"/>
    <w:rsid w:val="00930E42"/>
    <w:rsid w:val="00931018"/>
    <w:rsid w:val="00931093"/>
    <w:rsid w:val="00931697"/>
    <w:rsid w:val="00932DF9"/>
    <w:rsid w:val="00936DAF"/>
    <w:rsid w:val="00936EB6"/>
    <w:rsid w:val="0093775A"/>
    <w:rsid w:val="00944972"/>
    <w:rsid w:val="00946973"/>
    <w:rsid w:val="00950200"/>
    <w:rsid w:val="00953733"/>
    <w:rsid w:val="0095376E"/>
    <w:rsid w:val="0095433B"/>
    <w:rsid w:val="00957ADB"/>
    <w:rsid w:val="00957D76"/>
    <w:rsid w:val="00962D23"/>
    <w:rsid w:val="00970211"/>
    <w:rsid w:val="00970E56"/>
    <w:rsid w:val="009721FD"/>
    <w:rsid w:val="00972D32"/>
    <w:rsid w:val="00972D58"/>
    <w:rsid w:val="0097332B"/>
    <w:rsid w:val="0097504F"/>
    <w:rsid w:val="00984700"/>
    <w:rsid w:val="00990F44"/>
    <w:rsid w:val="00991C83"/>
    <w:rsid w:val="00993D95"/>
    <w:rsid w:val="0099448B"/>
    <w:rsid w:val="00994CAF"/>
    <w:rsid w:val="00997DDC"/>
    <w:rsid w:val="009A3953"/>
    <w:rsid w:val="009A6427"/>
    <w:rsid w:val="009A715F"/>
    <w:rsid w:val="009B1DEF"/>
    <w:rsid w:val="009B36D2"/>
    <w:rsid w:val="009B6140"/>
    <w:rsid w:val="009C12FE"/>
    <w:rsid w:val="009C1BC0"/>
    <w:rsid w:val="009C4FE0"/>
    <w:rsid w:val="009C504D"/>
    <w:rsid w:val="009D02FF"/>
    <w:rsid w:val="009D6AF7"/>
    <w:rsid w:val="009E19C8"/>
    <w:rsid w:val="009E2821"/>
    <w:rsid w:val="009E4A6C"/>
    <w:rsid w:val="009F093E"/>
    <w:rsid w:val="009F2ADA"/>
    <w:rsid w:val="009F5E02"/>
    <w:rsid w:val="00A01169"/>
    <w:rsid w:val="00A03B2B"/>
    <w:rsid w:val="00A114A8"/>
    <w:rsid w:val="00A11CF5"/>
    <w:rsid w:val="00A152B8"/>
    <w:rsid w:val="00A15462"/>
    <w:rsid w:val="00A15EC2"/>
    <w:rsid w:val="00A17CF8"/>
    <w:rsid w:val="00A25925"/>
    <w:rsid w:val="00A27C7D"/>
    <w:rsid w:val="00A42391"/>
    <w:rsid w:val="00A4414B"/>
    <w:rsid w:val="00A446B8"/>
    <w:rsid w:val="00A457DF"/>
    <w:rsid w:val="00A463CC"/>
    <w:rsid w:val="00A47823"/>
    <w:rsid w:val="00A5343C"/>
    <w:rsid w:val="00A55515"/>
    <w:rsid w:val="00A55CE7"/>
    <w:rsid w:val="00A56395"/>
    <w:rsid w:val="00A63BF2"/>
    <w:rsid w:val="00A64805"/>
    <w:rsid w:val="00A658F9"/>
    <w:rsid w:val="00A73D40"/>
    <w:rsid w:val="00A74856"/>
    <w:rsid w:val="00A87553"/>
    <w:rsid w:val="00A8765C"/>
    <w:rsid w:val="00A91516"/>
    <w:rsid w:val="00A92F38"/>
    <w:rsid w:val="00A95483"/>
    <w:rsid w:val="00A9608B"/>
    <w:rsid w:val="00A973C5"/>
    <w:rsid w:val="00A97D15"/>
    <w:rsid w:val="00AA080A"/>
    <w:rsid w:val="00AA299C"/>
    <w:rsid w:val="00AA366B"/>
    <w:rsid w:val="00AA4538"/>
    <w:rsid w:val="00AA4BFB"/>
    <w:rsid w:val="00AA52D2"/>
    <w:rsid w:val="00AA6F42"/>
    <w:rsid w:val="00AA7B8D"/>
    <w:rsid w:val="00AB001A"/>
    <w:rsid w:val="00AB04E2"/>
    <w:rsid w:val="00AB5223"/>
    <w:rsid w:val="00AB5F1B"/>
    <w:rsid w:val="00AC0C29"/>
    <w:rsid w:val="00AC3B58"/>
    <w:rsid w:val="00AC411B"/>
    <w:rsid w:val="00AC4288"/>
    <w:rsid w:val="00AC5334"/>
    <w:rsid w:val="00AC5FF3"/>
    <w:rsid w:val="00AD4092"/>
    <w:rsid w:val="00AD4D19"/>
    <w:rsid w:val="00AD6446"/>
    <w:rsid w:val="00AE52D1"/>
    <w:rsid w:val="00AF0CFF"/>
    <w:rsid w:val="00AF0F16"/>
    <w:rsid w:val="00AF427B"/>
    <w:rsid w:val="00AF6751"/>
    <w:rsid w:val="00B04523"/>
    <w:rsid w:val="00B04CC5"/>
    <w:rsid w:val="00B065CC"/>
    <w:rsid w:val="00B12B08"/>
    <w:rsid w:val="00B1730F"/>
    <w:rsid w:val="00B23810"/>
    <w:rsid w:val="00B2534A"/>
    <w:rsid w:val="00B33BCA"/>
    <w:rsid w:val="00B40AAD"/>
    <w:rsid w:val="00B43CD2"/>
    <w:rsid w:val="00B44987"/>
    <w:rsid w:val="00B55B3A"/>
    <w:rsid w:val="00B569AB"/>
    <w:rsid w:val="00B608A3"/>
    <w:rsid w:val="00B63428"/>
    <w:rsid w:val="00B65CD4"/>
    <w:rsid w:val="00B66676"/>
    <w:rsid w:val="00B666E4"/>
    <w:rsid w:val="00B67658"/>
    <w:rsid w:val="00B706B7"/>
    <w:rsid w:val="00B72854"/>
    <w:rsid w:val="00B87039"/>
    <w:rsid w:val="00B875B0"/>
    <w:rsid w:val="00B87F0B"/>
    <w:rsid w:val="00B909D6"/>
    <w:rsid w:val="00B91F37"/>
    <w:rsid w:val="00B92002"/>
    <w:rsid w:val="00B95B85"/>
    <w:rsid w:val="00B968D7"/>
    <w:rsid w:val="00BA2AF0"/>
    <w:rsid w:val="00BA3C18"/>
    <w:rsid w:val="00BB28A5"/>
    <w:rsid w:val="00BB3EEC"/>
    <w:rsid w:val="00BB43FD"/>
    <w:rsid w:val="00BB4DF5"/>
    <w:rsid w:val="00BB6B32"/>
    <w:rsid w:val="00BC234F"/>
    <w:rsid w:val="00BC36A2"/>
    <w:rsid w:val="00BC55EE"/>
    <w:rsid w:val="00BC6E38"/>
    <w:rsid w:val="00BC70CD"/>
    <w:rsid w:val="00BC7CF2"/>
    <w:rsid w:val="00BD2876"/>
    <w:rsid w:val="00BD2F4E"/>
    <w:rsid w:val="00BD2FAE"/>
    <w:rsid w:val="00BD5087"/>
    <w:rsid w:val="00BD5E9F"/>
    <w:rsid w:val="00BD6FEA"/>
    <w:rsid w:val="00BE63A7"/>
    <w:rsid w:val="00BE7AF2"/>
    <w:rsid w:val="00BF07BA"/>
    <w:rsid w:val="00BF0ED0"/>
    <w:rsid w:val="00BF1B36"/>
    <w:rsid w:val="00BF1DD8"/>
    <w:rsid w:val="00BF4BC8"/>
    <w:rsid w:val="00BF4D59"/>
    <w:rsid w:val="00C02F43"/>
    <w:rsid w:val="00C03808"/>
    <w:rsid w:val="00C0404E"/>
    <w:rsid w:val="00C04B73"/>
    <w:rsid w:val="00C04C2C"/>
    <w:rsid w:val="00C0659E"/>
    <w:rsid w:val="00C06811"/>
    <w:rsid w:val="00C10107"/>
    <w:rsid w:val="00C17221"/>
    <w:rsid w:val="00C22654"/>
    <w:rsid w:val="00C25C0C"/>
    <w:rsid w:val="00C25E83"/>
    <w:rsid w:val="00C3127C"/>
    <w:rsid w:val="00C31A2D"/>
    <w:rsid w:val="00C32686"/>
    <w:rsid w:val="00C32FD0"/>
    <w:rsid w:val="00C33A8D"/>
    <w:rsid w:val="00C34323"/>
    <w:rsid w:val="00C364E0"/>
    <w:rsid w:val="00C428D6"/>
    <w:rsid w:val="00C42C76"/>
    <w:rsid w:val="00C42DEF"/>
    <w:rsid w:val="00C464F0"/>
    <w:rsid w:val="00C474FA"/>
    <w:rsid w:val="00C5046B"/>
    <w:rsid w:val="00C508FC"/>
    <w:rsid w:val="00C53EEA"/>
    <w:rsid w:val="00C5694C"/>
    <w:rsid w:val="00C61D39"/>
    <w:rsid w:val="00C624A6"/>
    <w:rsid w:val="00C6257A"/>
    <w:rsid w:val="00C67EAD"/>
    <w:rsid w:val="00C72901"/>
    <w:rsid w:val="00C72EE3"/>
    <w:rsid w:val="00C75653"/>
    <w:rsid w:val="00C75E2F"/>
    <w:rsid w:val="00C77D2B"/>
    <w:rsid w:val="00C82D65"/>
    <w:rsid w:val="00C83D15"/>
    <w:rsid w:val="00C84B27"/>
    <w:rsid w:val="00C857C1"/>
    <w:rsid w:val="00C868E7"/>
    <w:rsid w:val="00C91416"/>
    <w:rsid w:val="00C927E3"/>
    <w:rsid w:val="00C963F8"/>
    <w:rsid w:val="00C966BC"/>
    <w:rsid w:val="00C966DE"/>
    <w:rsid w:val="00C97469"/>
    <w:rsid w:val="00C9798A"/>
    <w:rsid w:val="00C97D6D"/>
    <w:rsid w:val="00CA18BB"/>
    <w:rsid w:val="00CA4930"/>
    <w:rsid w:val="00CA6332"/>
    <w:rsid w:val="00CB3024"/>
    <w:rsid w:val="00CC097E"/>
    <w:rsid w:val="00CC3E45"/>
    <w:rsid w:val="00CC5959"/>
    <w:rsid w:val="00CC60DA"/>
    <w:rsid w:val="00CC6EAB"/>
    <w:rsid w:val="00CC7D7D"/>
    <w:rsid w:val="00CE7DC2"/>
    <w:rsid w:val="00D00DAA"/>
    <w:rsid w:val="00D02617"/>
    <w:rsid w:val="00D03FE3"/>
    <w:rsid w:val="00D042F0"/>
    <w:rsid w:val="00D12198"/>
    <w:rsid w:val="00D16CA5"/>
    <w:rsid w:val="00D17F07"/>
    <w:rsid w:val="00D2086E"/>
    <w:rsid w:val="00D22061"/>
    <w:rsid w:val="00D26514"/>
    <w:rsid w:val="00D27F2D"/>
    <w:rsid w:val="00D32764"/>
    <w:rsid w:val="00D32DA1"/>
    <w:rsid w:val="00D35246"/>
    <w:rsid w:val="00D42529"/>
    <w:rsid w:val="00D44FBF"/>
    <w:rsid w:val="00D45289"/>
    <w:rsid w:val="00D52074"/>
    <w:rsid w:val="00D53E9B"/>
    <w:rsid w:val="00D62158"/>
    <w:rsid w:val="00D623A9"/>
    <w:rsid w:val="00D65E97"/>
    <w:rsid w:val="00D66311"/>
    <w:rsid w:val="00D6712B"/>
    <w:rsid w:val="00D71F4A"/>
    <w:rsid w:val="00D74699"/>
    <w:rsid w:val="00D77913"/>
    <w:rsid w:val="00D77DA8"/>
    <w:rsid w:val="00D840CB"/>
    <w:rsid w:val="00D8471C"/>
    <w:rsid w:val="00D8619C"/>
    <w:rsid w:val="00D9576C"/>
    <w:rsid w:val="00DA072E"/>
    <w:rsid w:val="00DA4DB2"/>
    <w:rsid w:val="00DA4E9B"/>
    <w:rsid w:val="00DB2684"/>
    <w:rsid w:val="00DB6EC7"/>
    <w:rsid w:val="00DC4EB6"/>
    <w:rsid w:val="00DD2C80"/>
    <w:rsid w:val="00DD34DB"/>
    <w:rsid w:val="00DE0561"/>
    <w:rsid w:val="00DE2823"/>
    <w:rsid w:val="00DE63F6"/>
    <w:rsid w:val="00DF508B"/>
    <w:rsid w:val="00DF66D6"/>
    <w:rsid w:val="00DF73E5"/>
    <w:rsid w:val="00E016BD"/>
    <w:rsid w:val="00E01C0A"/>
    <w:rsid w:val="00E049C4"/>
    <w:rsid w:val="00E05146"/>
    <w:rsid w:val="00E10499"/>
    <w:rsid w:val="00E12BB3"/>
    <w:rsid w:val="00E13921"/>
    <w:rsid w:val="00E16932"/>
    <w:rsid w:val="00E225F1"/>
    <w:rsid w:val="00E246EC"/>
    <w:rsid w:val="00E2688D"/>
    <w:rsid w:val="00E27C1B"/>
    <w:rsid w:val="00E31F3E"/>
    <w:rsid w:val="00E329CC"/>
    <w:rsid w:val="00E354D0"/>
    <w:rsid w:val="00E37590"/>
    <w:rsid w:val="00E43B4B"/>
    <w:rsid w:val="00E45A9C"/>
    <w:rsid w:val="00E52013"/>
    <w:rsid w:val="00E54E25"/>
    <w:rsid w:val="00E71B3D"/>
    <w:rsid w:val="00E71D61"/>
    <w:rsid w:val="00E737C3"/>
    <w:rsid w:val="00E74C0A"/>
    <w:rsid w:val="00E81181"/>
    <w:rsid w:val="00E82B13"/>
    <w:rsid w:val="00E8418F"/>
    <w:rsid w:val="00E86508"/>
    <w:rsid w:val="00E91CCB"/>
    <w:rsid w:val="00E97A80"/>
    <w:rsid w:val="00EA01C5"/>
    <w:rsid w:val="00EA0F94"/>
    <w:rsid w:val="00EA5C47"/>
    <w:rsid w:val="00EB08F6"/>
    <w:rsid w:val="00EB6AA7"/>
    <w:rsid w:val="00EC7FBE"/>
    <w:rsid w:val="00ED3A02"/>
    <w:rsid w:val="00ED44C5"/>
    <w:rsid w:val="00ED7756"/>
    <w:rsid w:val="00EE0D3C"/>
    <w:rsid w:val="00EE5DCE"/>
    <w:rsid w:val="00EE7D50"/>
    <w:rsid w:val="00F02D2C"/>
    <w:rsid w:val="00F049C4"/>
    <w:rsid w:val="00F12C88"/>
    <w:rsid w:val="00F308F9"/>
    <w:rsid w:val="00F33652"/>
    <w:rsid w:val="00F36114"/>
    <w:rsid w:val="00F37DFA"/>
    <w:rsid w:val="00F4051F"/>
    <w:rsid w:val="00F45457"/>
    <w:rsid w:val="00F46A26"/>
    <w:rsid w:val="00F47FB0"/>
    <w:rsid w:val="00F506DC"/>
    <w:rsid w:val="00F52FF1"/>
    <w:rsid w:val="00F61382"/>
    <w:rsid w:val="00F61597"/>
    <w:rsid w:val="00F617AF"/>
    <w:rsid w:val="00F62457"/>
    <w:rsid w:val="00F66549"/>
    <w:rsid w:val="00F66714"/>
    <w:rsid w:val="00F66DA7"/>
    <w:rsid w:val="00F66DF4"/>
    <w:rsid w:val="00F679C3"/>
    <w:rsid w:val="00F7153F"/>
    <w:rsid w:val="00F71A43"/>
    <w:rsid w:val="00F818A3"/>
    <w:rsid w:val="00F8556A"/>
    <w:rsid w:val="00F86245"/>
    <w:rsid w:val="00F86275"/>
    <w:rsid w:val="00F907E9"/>
    <w:rsid w:val="00F90EBF"/>
    <w:rsid w:val="00F93FCB"/>
    <w:rsid w:val="00F951B1"/>
    <w:rsid w:val="00F95EE2"/>
    <w:rsid w:val="00FA274E"/>
    <w:rsid w:val="00FA2A18"/>
    <w:rsid w:val="00FA6899"/>
    <w:rsid w:val="00FA7A12"/>
    <w:rsid w:val="00FA7D7F"/>
    <w:rsid w:val="00FB1E62"/>
    <w:rsid w:val="00FB1E68"/>
    <w:rsid w:val="00FC0663"/>
    <w:rsid w:val="00FC09E3"/>
    <w:rsid w:val="00FC5D94"/>
    <w:rsid w:val="00FC7971"/>
    <w:rsid w:val="00FC7B04"/>
    <w:rsid w:val="00FD0693"/>
    <w:rsid w:val="00FD23CA"/>
    <w:rsid w:val="00FD4B2F"/>
    <w:rsid w:val="00FD52BE"/>
    <w:rsid w:val="00FD598D"/>
    <w:rsid w:val="00FE0474"/>
    <w:rsid w:val="00FE08E9"/>
    <w:rsid w:val="00FE210A"/>
    <w:rsid w:val="00FE260F"/>
    <w:rsid w:val="00FE44DC"/>
    <w:rsid w:val="00FE74E4"/>
    <w:rsid w:val="00FF0496"/>
    <w:rsid w:val="00FF5FB7"/>
    <w:rsid w:val="00FF7E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7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5372"/>
    <w:pPr>
      <w:pBdr>
        <w:bottom w:val="single" w:sz="8" w:space="4" w:color="4F81BD"/>
      </w:pBdr>
      <w:bidi w:val="0"/>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15372"/>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415372"/>
    <w:pPr>
      <w:bidi w:val="0"/>
      <w:spacing w:before="100" w:beforeAutospacing="1" w:after="100" w:afterAutospacing="1"/>
    </w:pPr>
  </w:style>
  <w:style w:type="paragraph" w:styleId="BalloonText">
    <w:name w:val="Balloon Text"/>
    <w:basedOn w:val="Normal"/>
    <w:link w:val="BalloonTextChar"/>
    <w:uiPriority w:val="99"/>
    <w:semiHidden/>
    <w:unhideWhenUsed/>
    <w:rsid w:val="00415372"/>
    <w:rPr>
      <w:rFonts w:ascii="Tahoma" w:hAnsi="Tahoma" w:cs="Tahoma"/>
      <w:sz w:val="16"/>
      <w:szCs w:val="16"/>
    </w:rPr>
  </w:style>
  <w:style w:type="character" w:customStyle="1" w:styleId="BalloonTextChar">
    <w:name w:val="Balloon Text Char"/>
    <w:basedOn w:val="DefaultParagraphFont"/>
    <w:link w:val="BalloonText"/>
    <w:uiPriority w:val="99"/>
    <w:semiHidden/>
    <w:rsid w:val="00415372"/>
    <w:rPr>
      <w:rFonts w:ascii="Tahoma" w:eastAsia="Times New Roman" w:hAnsi="Tahoma" w:cs="Tahoma"/>
      <w:sz w:val="16"/>
      <w:szCs w:val="16"/>
    </w:rPr>
  </w:style>
  <w:style w:type="paragraph" w:styleId="Header">
    <w:name w:val="header"/>
    <w:basedOn w:val="Normal"/>
    <w:link w:val="HeaderChar"/>
    <w:uiPriority w:val="99"/>
    <w:unhideWhenUsed/>
    <w:rsid w:val="007A50E1"/>
    <w:pPr>
      <w:tabs>
        <w:tab w:val="center" w:pos="4680"/>
        <w:tab w:val="right" w:pos="9360"/>
      </w:tabs>
    </w:pPr>
  </w:style>
  <w:style w:type="character" w:customStyle="1" w:styleId="HeaderChar">
    <w:name w:val="Header Char"/>
    <w:basedOn w:val="DefaultParagraphFont"/>
    <w:link w:val="Header"/>
    <w:uiPriority w:val="99"/>
    <w:rsid w:val="007A50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0E1"/>
    <w:pPr>
      <w:tabs>
        <w:tab w:val="center" w:pos="4680"/>
        <w:tab w:val="right" w:pos="9360"/>
      </w:tabs>
    </w:pPr>
  </w:style>
  <w:style w:type="character" w:customStyle="1" w:styleId="FooterChar">
    <w:name w:val="Footer Char"/>
    <w:basedOn w:val="DefaultParagraphFont"/>
    <w:link w:val="Footer"/>
    <w:uiPriority w:val="99"/>
    <w:rsid w:val="007A50E1"/>
    <w:rPr>
      <w:rFonts w:ascii="Times New Roman" w:eastAsia="Times New Roman" w:hAnsi="Times New Roman" w:cs="Times New Roman"/>
      <w:sz w:val="24"/>
      <w:szCs w:val="24"/>
    </w:rPr>
  </w:style>
  <w:style w:type="paragraph" w:styleId="ListParagraph">
    <w:name w:val="List Paragraph"/>
    <w:basedOn w:val="Normal"/>
    <w:uiPriority w:val="34"/>
    <w:qFormat/>
    <w:rsid w:val="0050310F"/>
    <w:pPr>
      <w:ind w:left="720"/>
      <w:contextualSpacing/>
    </w:pPr>
  </w:style>
  <w:style w:type="character" w:styleId="CommentReference">
    <w:name w:val="annotation reference"/>
    <w:basedOn w:val="DefaultParagraphFont"/>
    <w:uiPriority w:val="99"/>
    <w:semiHidden/>
    <w:unhideWhenUsed/>
    <w:rsid w:val="00A8765C"/>
    <w:rPr>
      <w:sz w:val="16"/>
      <w:szCs w:val="16"/>
    </w:rPr>
  </w:style>
  <w:style w:type="paragraph" w:styleId="CommentText">
    <w:name w:val="annotation text"/>
    <w:basedOn w:val="Normal"/>
    <w:link w:val="CommentTextChar"/>
    <w:uiPriority w:val="99"/>
    <w:semiHidden/>
    <w:unhideWhenUsed/>
    <w:rsid w:val="00A8765C"/>
    <w:rPr>
      <w:sz w:val="20"/>
      <w:szCs w:val="20"/>
    </w:rPr>
  </w:style>
  <w:style w:type="character" w:customStyle="1" w:styleId="CommentTextChar">
    <w:name w:val="Comment Text Char"/>
    <w:basedOn w:val="DefaultParagraphFont"/>
    <w:link w:val="CommentText"/>
    <w:uiPriority w:val="99"/>
    <w:semiHidden/>
    <w:rsid w:val="00A876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65C"/>
    <w:rPr>
      <w:b/>
      <w:bCs/>
    </w:rPr>
  </w:style>
  <w:style w:type="character" w:customStyle="1" w:styleId="CommentSubjectChar">
    <w:name w:val="Comment Subject Char"/>
    <w:basedOn w:val="CommentTextChar"/>
    <w:link w:val="CommentSubject"/>
    <w:uiPriority w:val="99"/>
    <w:semiHidden/>
    <w:rsid w:val="00A8765C"/>
    <w:rPr>
      <w:rFonts w:ascii="Times New Roman" w:eastAsia="Times New Roman" w:hAnsi="Times New Roman" w:cs="Times New Roman"/>
      <w:b/>
      <w:bCs/>
      <w:sz w:val="20"/>
      <w:szCs w:val="20"/>
    </w:rPr>
  </w:style>
  <w:style w:type="paragraph" w:styleId="Revision">
    <w:name w:val="Revision"/>
    <w:hidden/>
    <w:uiPriority w:val="99"/>
    <w:semiHidden/>
    <w:rsid w:val="00A8765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7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5372"/>
    <w:pPr>
      <w:pBdr>
        <w:bottom w:val="single" w:sz="8" w:space="4" w:color="4F81BD"/>
      </w:pBdr>
      <w:bidi w:val="0"/>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15372"/>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415372"/>
    <w:pPr>
      <w:bidi w:val="0"/>
      <w:spacing w:before="100" w:beforeAutospacing="1" w:after="100" w:afterAutospacing="1"/>
    </w:pPr>
  </w:style>
  <w:style w:type="paragraph" w:styleId="BalloonText">
    <w:name w:val="Balloon Text"/>
    <w:basedOn w:val="Normal"/>
    <w:link w:val="BalloonTextChar"/>
    <w:uiPriority w:val="99"/>
    <w:semiHidden/>
    <w:unhideWhenUsed/>
    <w:rsid w:val="00415372"/>
    <w:rPr>
      <w:rFonts w:ascii="Tahoma" w:hAnsi="Tahoma" w:cs="Tahoma"/>
      <w:sz w:val="16"/>
      <w:szCs w:val="16"/>
    </w:rPr>
  </w:style>
  <w:style w:type="character" w:customStyle="1" w:styleId="BalloonTextChar">
    <w:name w:val="Balloon Text Char"/>
    <w:basedOn w:val="DefaultParagraphFont"/>
    <w:link w:val="BalloonText"/>
    <w:uiPriority w:val="99"/>
    <w:semiHidden/>
    <w:rsid w:val="00415372"/>
    <w:rPr>
      <w:rFonts w:ascii="Tahoma" w:eastAsia="Times New Roman" w:hAnsi="Tahoma" w:cs="Tahoma"/>
      <w:sz w:val="16"/>
      <w:szCs w:val="16"/>
    </w:rPr>
  </w:style>
  <w:style w:type="paragraph" w:styleId="Header">
    <w:name w:val="header"/>
    <w:basedOn w:val="Normal"/>
    <w:link w:val="HeaderChar"/>
    <w:uiPriority w:val="99"/>
    <w:unhideWhenUsed/>
    <w:rsid w:val="007A50E1"/>
    <w:pPr>
      <w:tabs>
        <w:tab w:val="center" w:pos="4680"/>
        <w:tab w:val="right" w:pos="9360"/>
      </w:tabs>
    </w:pPr>
  </w:style>
  <w:style w:type="character" w:customStyle="1" w:styleId="HeaderChar">
    <w:name w:val="Header Char"/>
    <w:basedOn w:val="DefaultParagraphFont"/>
    <w:link w:val="Header"/>
    <w:uiPriority w:val="99"/>
    <w:rsid w:val="007A50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0E1"/>
    <w:pPr>
      <w:tabs>
        <w:tab w:val="center" w:pos="4680"/>
        <w:tab w:val="right" w:pos="9360"/>
      </w:tabs>
    </w:pPr>
  </w:style>
  <w:style w:type="character" w:customStyle="1" w:styleId="FooterChar">
    <w:name w:val="Footer Char"/>
    <w:basedOn w:val="DefaultParagraphFont"/>
    <w:link w:val="Footer"/>
    <w:uiPriority w:val="99"/>
    <w:rsid w:val="007A50E1"/>
    <w:rPr>
      <w:rFonts w:ascii="Times New Roman" w:eastAsia="Times New Roman" w:hAnsi="Times New Roman" w:cs="Times New Roman"/>
      <w:sz w:val="24"/>
      <w:szCs w:val="24"/>
    </w:rPr>
  </w:style>
  <w:style w:type="paragraph" w:styleId="ListParagraph">
    <w:name w:val="List Paragraph"/>
    <w:basedOn w:val="Normal"/>
    <w:uiPriority w:val="34"/>
    <w:qFormat/>
    <w:rsid w:val="0050310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2259</Words>
  <Characters>12881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Mori</dc:creator>
  <cp:lastModifiedBy>WB451733</cp:lastModifiedBy>
  <cp:revision>2</cp:revision>
  <dcterms:created xsi:type="dcterms:W3CDTF">2013-05-23T18:57:00Z</dcterms:created>
  <dcterms:modified xsi:type="dcterms:W3CDTF">2013-05-23T18:57:00Z</dcterms:modified>
</cp:coreProperties>
</file>