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60" w:rsidRPr="00B50B07" w:rsidRDefault="00600860" w:rsidP="00DB42A9">
      <w:pPr>
        <w:spacing w:after="0" w:line="240" w:lineRule="auto"/>
        <w:jc w:val="center"/>
        <w:rPr>
          <w:rFonts w:eastAsiaTheme="minorEastAsia" w:cstheme="minorHAnsi"/>
          <w:color w:val="365F91" w:themeColor="accent1" w:themeShade="BF"/>
          <w:sz w:val="24"/>
          <w:szCs w:val="24"/>
        </w:rPr>
      </w:pPr>
      <w:r w:rsidRPr="00B50B07">
        <w:rPr>
          <w:rFonts w:cstheme="minorHAnsi"/>
          <w:noProof/>
          <w:color w:val="000000"/>
          <w:sz w:val="18"/>
          <w:szCs w:val="18"/>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600860" w:rsidRPr="00B50B07" w:rsidRDefault="00600860" w:rsidP="00DB42A9">
      <w:pPr>
        <w:spacing w:after="0" w:line="240" w:lineRule="auto"/>
        <w:jc w:val="center"/>
        <w:rPr>
          <w:rFonts w:eastAsiaTheme="minorEastAsia" w:cstheme="minorHAnsi"/>
          <w:color w:val="365F91" w:themeColor="accent1" w:themeShade="BF"/>
          <w:sz w:val="24"/>
          <w:szCs w:val="24"/>
        </w:rPr>
      </w:pPr>
    </w:p>
    <w:p w:rsidR="00DB42A9" w:rsidRPr="00B50B07" w:rsidRDefault="00DB42A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The World Bank</w:t>
      </w:r>
    </w:p>
    <w:p w:rsidR="00B84DE4" w:rsidRPr="00B50B07" w:rsidRDefault="00DB42A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 xml:space="preserve">Review and Update of World Bank’s Environmental and Social Safeguards Policies </w:t>
      </w:r>
    </w:p>
    <w:p w:rsidR="00DB42A9" w:rsidRPr="00B50B07" w:rsidRDefault="001E02B9" w:rsidP="001E02B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Consultation M</w:t>
      </w:r>
      <w:r w:rsidR="00DB42A9" w:rsidRPr="00B50B07">
        <w:rPr>
          <w:rFonts w:eastAsiaTheme="minorEastAsia" w:cstheme="minorHAnsi"/>
          <w:b/>
          <w:bCs/>
          <w:color w:val="365F91" w:themeColor="accent1" w:themeShade="BF"/>
          <w:sz w:val="24"/>
          <w:szCs w:val="24"/>
        </w:rPr>
        <w:t xml:space="preserve">eeting with Civil Society Representatives </w:t>
      </w:r>
    </w:p>
    <w:p w:rsidR="00DB42A9" w:rsidRDefault="001E02B9" w:rsidP="00DB42A9">
      <w:pPr>
        <w:spacing w:after="0" w:line="240" w:lineRule="auto"/>
        <w:jc w:val="center"/>
        <w:rPr>
          <w:rFonts w:eastAsiaTheme="minorEastAsia" w:cstheme="minorHAnsi"/>
          <w:b/>
          <w:bCs/>
          <w:color w:val="365F91" w:themeColor="accent1" w:themeShade="BF"/>
          <w:sz w:val="24"/>
          <w:szCs w:val="24"/>
        </w:rPr>
      </w:pPr>
      <w:r w:rsidRPr="00B50B07">
        <w:rPr>
          <w:rFonts w:eastAsiaTheme="minorEastAsia" w:cstheme="minorHAnsi"/>
          <w:b/>
          <w:bCs/>
          <w:color w:val="365F91" w:themeColor="accent1" w:themeShade="BF"/>
          <w:sz w:val="24"/>
          <w:szCs w:val="24"/>
        </w:rPr>
        <w:t>Guatemala City, Guatemala</w:t>
      </w:r>
    </w:p>
    <w:p w:rsidR="00424536" w:rsidRPr="00B50B07" w:rsidRDefault="00424536" w:rsidP="00DB42A9">
      <w:pPr>
        <w:spacing w:after="0" w:line="240" w:lineRule="auto"/>
        <w:jc w:val="center"/>
        <w:rPr>
          <w:rFonts w:eastAsiaTheme="minorEastAsia" w:cstheme="minorHAnsi"/>
          <w:b/>
          <w:bCs/>
          <w:color w:val="365F91" w:themeColor="accent1" w:themeShade="BF"/>
          <w:sz w:val="24"/>
          <w:szCs w:val="24"/>
        </w:rPr>
      </w:pPr>
      <w:bookmarkStart w:id="0" w:name="_GoBack"/>
      <w:bookmarkEnd w:id="0"/>
    </w:p>
    <w:p w:rsidR="001E02B9" w:rsidRPr="00B50B07" w:rsidRDefault="001E02B9" w:rsidP="00DB42A9">
      <w:pPr>
        <w:spacing w:after="0" w:line="240" w:lineRule="auto"/>
        <w:jc w:val="center"/>
        <w:rPr>
          <w:rFonts w:eastAsiaTheme="minorEastAsia" w:cstheme="minorHAnsi"/>
          <w:color w:val="365F91" w:themeColor="accent1" w:themeShade="BF"/>
          <w:sz w:val="24"/>
          <w:szCs w:val="24"/>
        </w:rPr>
      </w:pPr>
    </w:p>
    <w:p w:rsidR="00DB42A9" w:rsidRPr="00761DFC" w:rsidRDefault="00DB42A9" w:rsidP="00DB42A9">
      <w:p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The third meeting with civil society representatives in the Latin America and the Caribbean region took place on April 10th, 2013, in Guatemala City, Guatemala. </w:t>
      </w:r>
    </w:p>
    <w:p w:rsidR="00DB42A9" w:rsidRPr="00B50B07" w:rsidRDefault="00DB42A9" w:rsidP="00DB42A9">
      <w:pPr>
        <w:pStyle w:val="NormalWeb"/>
        <w:jc w:val="both"/>
        <w:rPr>
          <w:lang w:val="en-US"/>
        </w:rPr>
      </w:pPr>
      <w:r w:rsidRPr="00B50B07">
        <w:rPr>
          <w:rStyle w:val="st"/>
          <w:lang w:val="en-US"/>
        </w:rPr>
        <w:t xml:space="preserve">Comments and questions from the participants included the following: </w:t>
      </w:r>
    </w:p>
    <w:p w:rsidR="00DB42A9" w:rsidRPr="00761DFC" w:rsidRDefault="001E02B9"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When </w:t>
      </w:r>
      <w:r w:rsidR="00477729" w:rsidRPr="00761DFC">
        <w:rPr>
          <w:rFonts w:ascii="Times New Roman" w:eastAsiaTheme="minorEastAsia" w:hAnsi="Times New Roman" w:cs="Times New Roman"/>
          <w:sz w:val="24"/>
          <w:szCs w:val="24"/>
        </w:rPr>
        <w:t xml:space="preserve">preparing the required </w:t>
      </w:r>
      <w:r w:rsidRPr="00761DFC">
        <w:rPr>
          <w:rFonts w:ascii="Times New Roman" w:eastAsiaTheme="minorEastAsia" w:hAnsi="Times New Roman" w:cs="Times New Roman"/>
          <w:sz w:val="24"/>
          <w:szCs w:val="24"/>
        </w:rPr>
        <w:t xml:space="preserve">safeguard </w:t>
      </w:r>
      <w:r w:rsidR="00477729" w:rsidRPr="00761DFC">
        <w:rPr>
          <w:rFonts w:ascii="Times New Roman" w:eastAsiaTheme="minorEastAsia" w:hAnsi="Times New Roman" w:cs="Times New Roman"/>
          <w:sz w:val="24"/>
          <w:szCs w:val="24"/>
        </w:rPr>
        <w:t>documentation</w:t>
      </w:r>
      <w:r w:rsidRPr="00761DFC">
        <w:rPr>
          <w:rFonts w:ascii="Times New Roman" w:eastAsiaTheme="minorEastAsia" w:hAnsi="Times New Roman" w:cs="Times New Roman"/>
          <w:sz w:val="24"/>
          <w:szCs w:val="24"/>
        </w:rPr>
        <w:t>,</w:t>
      </w:r>
      <w:r w:rsidR="00477729" w:rsidRPr="00761DFC">
        <w:rPr>
          <w:rFonts w:ascii="Times New Roman" w:eastAsiaTheme="minorEastAsia" w:hAnsi="Times New Roman" w:cs="Times New Roman"/>
          <w:sz w:val="24"/>
          <w:szCs w:val="24"/>
        </w:rPr>
        <w:t xml:space="preserve"> the focus </w:t>
      </w:r>
      <w:r w:rsidRPr="00761DFC">
        <w:rPr>
          <w:rFonts w:ascii="Times New Roman" w:eastAsiaTheme="minorEastAsia" w:hAnsi="Times New Roman" w:cs="Times New Roman"/>
          <w:sz w:val="24"/>
          <w:szCs w:val="24"/>
        </w:rPr>
        <w:t xml:space="preserve">should be shifted </w:t>
      </w:r>
      <w:r w:rsidR="00477729" w:rsidRPr="00761DFC">
        <w:rPr>
          <w:rFonts w:ascii="Times New Roman" w:eastAsiaTheme="minorEastAsia" w:hAnsi="Times New Roman" w:cs="Times New Roman"/>
          <w:sz w:val="24"/>
          <w:szCs w:val="24"/>
        </w:rPr>
        <w:t>from preparation to</w:t>
      </w:r>
      <w:r w:rsidRPr="00761DFC">
        <w:rPr>
          <w:rFonts w:ascii="Times New Roman" w:eastAsiaTheme="minorEastAsia" w:hAnsi="Times New Roman" w:cs="Times New Roman"/>
          <w:sz w:val="24"/>
          <w:szCs w:val="24"/>
        </w:rPr>
        <w:t xml:space="preserve"> </w:t>
      </w:r>
      <w:r w:rsidR="00477729" w:rsidRPr="00761DFC">
        <w:rPr>
          <w:rFonts w:ascii="Times New Roman" w:eastAsiaTheme="minorEastAsia" w:hAnsi="Times New Roman" w:cs="Times New Roman"/>
          <w:sz w:val="24"/>
          <w:szCs w:val="24"/>
        </w:rPr>
        <w:t xml:space="preserve">implementation of the policies. </w:t>
      </w:r>
      <w:r w:rsidRPr="00761DFC">
        <w:rPr>
          <w:rFonts w:ascii="Times New Roman" w:eastAsiaTheme="minorEastAsia" w:hAnsi="Times New Roman" w:cs="Times New Roman"/>
          <w:sz w:val="24"/>
          <w:szCs w:val="24"/>
        </w:rPr>
        <w:t>Counterparts and/or project beneficiaries should be made familiar with s</w:t>
      </w:r>
      <w:r w:rsidR="00477729" w:rsidRPr="00761DFC">
        <w:rPr>
          <w:rFonts w:ascii="Times New Roman" w:eastAsiaTheme="minorEastAsia" w:hAnsi="Times New Roman" w:cs="Times New Roman"/>
          <w:sz w:val="24"/>
          <w:szCs w:val="24"/>
        </w:rPr>
        <w:t>afeguard implementation tools</w:t>
      </w:r>
      <w:r w:rsidRPr="00761DFC">
        <w:rPr>
          <w:rFonts w:ascii="Times New Roman" w:eastAsiaTheme="minorEastAsia" w:hAnsi="Times New Roman" w:cs="Times New Roman"/>
          <w:sz w:val="24"/>
          <w:szCs w:val="24"/>
        </w:rPr>
        <w:t xml:space="preserve">, which are frequently buried in </w:t>
      </w:r>
      <w:r w:rsidR="00477729" w:rsidRPr="00761DFC">
        <w:rPr>
          <w:rFonts w:ascii="Times New Roman" w:eastAsiaTheme="minorEastAsia" w:hAnsi="Times New Roman" w:cs="Times New Roman"/>
          <w:sz w:val="24"/>
          <w:szCs w:val="24"/>
        </w:rPr>
        <w:t>attachment</w:t>
      </w:r>
      <w:r w:rsidRPr="00761DFC">
        <w:rPr>
          <w:rFonts w:ascii="Times New Roman" w:eastAsiaTheme="minorEastAsia" w:hAnsi="Times New Roman" w:cs="Times New Roman"/>
          <w:sz w:val="24"/>
          <w:szCs w:val="24"/>
        </w:rPr>
        <w:t>s</w:t>
      </w:r>
      <w:r w:rsidR="00477729" w:rsidRPr="00761DFC">
        <w:rPr>
          <w:rFonts w:ascii="Times New Roman" w:eastAsiaTheme="minorEastAsia" w:hAnsi="Times New Roman" w:cs="Times New Roman"/>
          <w:sz w:val="24"/>
          <w:szCs w:val="24"/>
        </w:rPr>
        <w:t xml:space="preserve"> to key project documents. In addition, instruments are weak in regard to mechanisms of implementation and lack transparency.</w:t>
      </w:r>
    </w:p>
    <w:p w:rsidR="00477729" w:rsidRPr="00761DFC" w:rsidRDefault="00AD0AC8"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Style w:val="hps"/>
          <w:rFonts w:ascii="Times New Roman" w:hAnsi="Times New Roman" w:cs="Times New Roman"/>
          <w:sz w:val="24"/>
          <w:szCs w:val="24"/>
        </w:rPr>
        <w:t xml:space="preserve">A </w:t>
      </w:r>
      <w:r w:rsidR="00477729" w:rsidRPr="00761DFC">
        <w:rPr>
          <w:rStyle w:val="hps"/>
          <w:rFonts w:ascii="Times New Roman" w:hAnsi="Times New Roman" w:cs="Times New Roman"/>
          <w:sz w:val="24"/>
          <w:szCs w:val="24"/>
        </w:rPr>
        <w:t>half-day meeting</w:t>
      </w:r>
      <w:r w:rsidRPr="00761DFC">
        <w:rPr>
          <w:rFonts w:ascii="Times New Roman" w:hAnsi="Times New Roman" w:cs="Times New Roman"/>
          <w:sz w:val="24"/>
          <w:szCs w:val="24"/>
        </w:rPr>
        <w:t xml:space="preserve"> cannot be called a consultation meeting as there is not enough time to discuss all the issues under the proposed revision and update of the safeguard policies. </w:t>
      </w:r>
    </w:p>
    <w:p w:rsidR="00AD0AC8" w:rsidRPr="00761DFC" w:rsidRDefault="00AD0AC8"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review and update of the policies should be based on the operational portfolio of each country and take into consideration the specific risks of the related country. </w:t>
      </w:r>
    </w:p>
    <w:p w:rsidR="00AD0AC8" w:rsidRPr="00761DFC" w:rsidRDefault="00AD0AC8" w:rsidP="0047772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Civil Society and Indigenous Peoples representatives are concerned that their comments will not be taken as seriously and/or with the same consideration as those of the government representatives.</w:t>
      </w:r>
    </w:p>
    <w:p w:rsidR="00AD0AC8" w:rsidRPr="00761DFC" w:rsidRDefault="00AD0AC8"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In</w:t>
      </w:r>
      <w:r w:rsidR="00234DFD" w:rsidRPr="00761DFC">
        <w:rPr>
          <w:rFonts w:ascii="Times New Roman" w:hAnsi="Times New Roman" w:cs="Times New Roman"/>
          <w:sz w:val="24"/>
          <w:szCs w:val="24"/>
        </w:rPr>
        <w:t xml:space="preserve"> the Latin</w:t>
      </w:r>
      <w:r w:rsidR="001E02B9" w:rsidRPr="00761DFC">
        <w:rPr>
          <w:rFonts w:ascii="Times New Roman" w:hAnsi="Times New Roman" w:cs="Times New Roman"/>
          <w:sz w:val="24"/>
          <w:szCs w:val="24"/>
        </w:rPr>
        <w:t xml:space="preserve"> </w:t>
      </w:r>
      <w:r w:rsidR="00234DFD" w:rsidRPr="00761DFC">
        <w:rPr>
          <w:rFonts w:ascii="Times New Roman" w:hAnsi="Times New Roman" w:cs="Times New Roman"/>
          <w:sz w:val="24"/>
          <w:szCs w:val="24"/>
        </w:rPr>
        <w:t xml:space="preserve">America region there is a problem of lack of governance mixed with social conflicts. The Bank should strengthen development processes that help </w:t>
      </w:r>
      <w:r w:rsidR="001E02B9" w:rsidRPr="00761DFC">
        <w:rPr>
          <w:rFonts w:ascii="Times New Roman" w:hAnsi="Times New Roman" w:cs="Times New Roman"/>
          <w:sz w:val="24"/>
          <w:szCs w:val="24"/>
        </w:rPr>
        <w:t xml:space="preserve">in </w:t>
      </w:r>
      <w:r w:rsidR="00234DFD" w:rsidRPr="00761DFC">
        <w:rPr>
          <w:rFonts w:ascii="Times New Roman" w:hAnsi="Times New Roman" w:cs="Times New Roman"/>
          <w:sz w:val="24"/>
          <w:szCs w:val="24"/>
        </w:rPr>
        <w:t>drawing up public policies.</w:t>
      </w:r>
    </w:p>
    <w:p w:rsidR="00234DFD" w:rsidRPr="00761DFC" w:rsidRDefault="00234DFD"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Bank should facilitate the dialogue between </w:t>
      </w:r>
      <w:r w:rsidR="001E02B9" w:rsidRPr="00761DFC">
        <w:rPr>
          <w:rFonts w:ascii="Times New Roman" w:hAnsi="Times New Roman" w:cs="Times New Roman"/>
          <w:sz w:val="24"/>
          <w:szCs w:val="24"/>
        </w:rPr>
        <w:t>I</w:t>
      </w:r>
      <w:r w:rsidRPr="00761DFC">
        <w:rPr>
          <w:rFonts w:ascii="Times New Roman" w:hAnsi="Times New Roman" w:cs="Times New Roman"/>
          <w:sz w:val="24"/>
          <w:szCs w:val="24"/>
        </w:rPr>
        <w:t xml:space="preserve">ndigenous </w:t>
      </w:r>
      <w:r w:rsidR="001E02B9" w:rsidRPr="00761DFC">
        <w:rPr>
          <w:rFonts w:ascii="Times New Roman" w:hAnsi="Times New Roman" w:cs="Times New Roman"/>
          <w:sz w:val="24"/>
          <w:szCs w:val="24"/>
        </w:rPr>
        <w:t>P</w:t>
      </w:r>
      <w:r w:rsidRPr="00761DFC">
        <w:rPr>
          <w:rFonts w:ascii="Times New Roman" w:hAnsi="Times New Roman" w:cs="Times New Roman"/>
          <w:sz w:val="24"/>
          <w:szCs w:val="24"/>
        </w:rPr>
        <w:t xml:space="preserve">eoples and the private sector, taking into account its role as private sector financier. </w:t>
      </w:r>
    </w:p>
    <w:p w:rsidR="00880D48" w:rsidRPr="00761DFC" w:rsidRDefault="00234DFD"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w:t>
      </w:r>
      <w:r w:rsidR="001E02B9" w:rsidRPr="00761DFC">
        <w:rPr>
          <w:rFonts w:ascii="Times New Roman" w:hAnsi="Times New Roman" w:cs="Times New Roman"/>
          <w:sz w:val="24"/>
          <w:szCs w:val="24"/>
        </w:rPr>
        <w:t>e</w:t>
      </w:r>
      <w:r w:rsidRPr="00761DFC">
        <w:rPr>
          <w:rFonts w:ascii="Times New Roman" w:hAnsi="Times New Roman" w:cs="Times New Roman"/>
          <w:sz w:val="24"/>
          <w:szCs w:val="24"/>
        </w:rPr>
        <w:t xml:space="preserve">nvironmental </w:t>
      </w:r>
      <w:r w:rsidR="001E02B9" w:rsidRPr="00761DFC">
        <w:rPr>
          <w:rFonts w:ascii="Times New Roman" w:hAnsi="Times New Roman" w:cs="Times New Roman"/>
          <w:sz w:val="24"/>
          <w:szCs w:val="24"/>
        </w:rPr>
        <w:t>assessment p</w:t>
      </w:r>
      <w:r w:rsidRPr="00761DFC">
        <w:rPr>
          <w:rFonts w:ascii="Times New Roman" w:hAnsi="Times New Roman" w:cs="Times New Roman"/>
          <w:sz w:val="24"/>
          <w:szCs w:val="24"/>
        </w:rPr>
        <w:t xml:space="preserve">olicy (OP 4.01) has several legal </w:t>
      </w:r>
      <w:r w:rsidR="00880D48" w:rsidRPr="00761DFC">
        <w:rPr>
          <w:rFonts w:ascii="Times New Roman" w:hAnsi="Times New Roman" w:cs="Times New Roman"/>
          <w:sz w:val="24"/>
          <w:szCs w:val="24"/>
        </w:rPr>
        <w:t>vacuums</w:t>
      </w:r>
      <w:r w:rsidRPr="00761DFC">
        <w:rPr>
          <w:rFonts w:ascii="Times New Roman" w:hAnsi="Times New Roman" w:cs="Times New Roman"/>
          <w:sz w:val="24"/>
          <w:szCs w:val="24"/>
        </w:rPr>
        <w:t xml:space="preserve">. For example, there is no legal framework in the environmental impact assessment. The policy does not establish </w:t>
      </w:r>
      <w:r w:rsidR="00880D48" w:rsidRPr="00761DFC">
        <w:rPr>
          <w:rFonts w:ascii="Times New Roman" w:hAnsi="Times New Roman" w:cs="Times New Roman"/>
          <w:sz w:val="24"/>
          <w:szCs w:val="24"/>
        </w:rPr>
        <w:t>who</w:t>
      </w:r>
      <w:r w:rsidRPr="00761DFC">
        <w:rPr>
          <w:rFonts w:ascii="Times New Roman" w:hAnsi="Times New Roman" w:cs="Times New Roman"/>
          <w:sz w:val="24"/>
          <w:szCs w:val="24"/>
        </w:rPr>
        <w:t xml:space="preserve"> </w:t>
      </w:r>
      <w:r w:rsidR="00880D48" w:rsidRPr="00761DFC">
        <w:rPr>
          <w:rFonts w:ascii="Times New Roman" w:hAnsi="Times New Roman" w:cs="Times New Roman"/>
          <w:sz w:val="24"/>
          <w:szCs w:val="24"/>
        </w:rPr>
        <w:t>the legal subjects are</w:t>
      </w:r>
      <w:r w:rsidRPr="00761DFC">
        <w:rPr>
          <w:rFonts w:ascii="Times New Roman" w:hAnsi="Times New Roman" w:cs="Times New Roman"/>
          <w:sz w:val="24"/>
          <w:szCs w:val="24"/>
        </w:rPr>
        <w:t xml:space="preserve"> and what </w:t>
      </w:r>
      <w:r w:rsidR="00880D48" w:rsidRPr="00761DFC">
        <w:rPr>
          <w:rFonts w:ascii="Times New Roman" w:hAnsi="Times New Roman" w:cs="Times New Roman"/>
          <w:sz w:val="24"/>
          <w:szCs w:val="24"/>
        </w:rPr>
        <w:t xml:space="preserve">the rights of the affected communities are. </w:t>
      </w:r>
    </w:p>
    <w:p w:rsidR="00880D48" w:rsidRPr="00761DFC" w:rsidRDefault="00880D48" w:rsidP="001E02B9">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Indigenous </w:t>
      </w:r>
      <w:r w:rsidR="001E02B9" w:rsidRPr="00761DFC">
        <w:rPr>
          <w:rFonts w:ascii="Times New Roman" w:hAnsi="Times New Roman" w:cs="Times New Roman"/>
          <w:sz w:val="24"/>
          <w:szCs w:val="24"/>
        </w:rPr>
        <w:t xml:space="preserve">Peoples policy </w:t>
      </w:r>
      <w:r w:rsidRPr="00761DFC">
        <w:rPr>
          <w:rFonts w:ascii="Times New Roman" w:hAnsi="Times New Roman" w:cs="Times New Roman"/>
          <w:sz w:val="24"/>
          <w:szCs w:val="24"/>
        </w:rPr>
        <w:t>(OP 4.10) has several legal vacuums. The consultation mechanisms are we</w:t>
      </w:r>
      <w:r w:rsidR="001E02B9" w:rsidRPr="00761DFC">
        <w:rPr>
          <w:rFonts w:ascii="Times New Roman" w:hAnsi="Times New Roman" w:cs="Times New Roman"/>
          <w:sz w:val="24"/>
          <w:szCs w:val="24"/>
        </w:rPr>
        <w:t>a</w:t>
      </w:r>
      <w:r w:rsidRPr="00761DFC">
        <w:rPr>
          <w:rFonts w:ascii="Times New Roman" w:hAnsi="Times New Roman" w:cs="Times New Roman"/>
          <w:sz w:val="24"/>
          <w:szCs w:val="24"/>
        </w:rPr>
        <w:t>k</w:t>
      </w:r>
      <w:r w:rsidR="001E02B9" w:rsidRPr="00761DFC">
        <w:rPr>
          <w:rFonts w:ascii="Times New Roman" w:hAnsi="Times New Roman" w:cs="Times New Roman"/>
          <w:sz w:val="24"/>
          <w:szCs w:val="24"/>
        </w:rPr>
        <w:t>;</w:t>
      </w:r>
      <w:r w:rsidRPr="00761DFC">
        <w:rPr>
          <w:rFonts w:ascii="Times New Roman" w:hAnsi="Times New Roman" w:cs="Times New Roman"/>
          <w:sz w:val="24"/>
          <w:szCs w:val="24"/>
        </w:rPr>
        <w:t xml:space="preserve"> the policy does not guarantee the fulfillment of local constitutional rights and does not consider issues related to property rights. </w:t>
      </w:r>
    </w:p>
    <w:p w:rsidR="00880D48" w:rsidRPr="00761DFC" w:rsidRDefault="00880D48"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Indigenous Peoples consider </w:t>
      </w:r>
      <w:r w:rsidR="001E02B9" w:rsidRPr="00761DFC">
        <w:rPr>
          <w:rFonts w:ascii="Times New Roman" w:hAnsi="Times New Roman" w:cs="Times New Roman"/>
          <w:sz w:val="24"/>
          <w:szCs w:val="24"/>
        </w:rPr>
        <w:t xml:space="preserve">that </w:t>
      </w:r>
      <w:r w:rsidRPr="00761DFC">
        <w:rPr>
          <w:rFonts w:ascii="Times New Roman" w:hAnsi="Times New Roman" w:cs="Times New Roman"/>
          <w:sz w:val="24"/>
          <w:szCs w:val="24"/>
        </w:rPr>
        <w:t>they have little participation in Bank projects and are only consulted when the project is ready to go. Furthermore, the</w:t>
      </w:r>
      <w:r w:rsidR="003942B0" w:rsidRPr="00761DFC">
        <w:rPr>
          <w:rFonts w:ascii="Times New Roman" w:hAnsi="Times New Roman" w:cs="Times New Roman"/>
          <w:sz w:val="24"/>
          <w:szCs w:val="24"/>
        </w:rPr>
        <w:t xml:space="preserve">y consider </w:t>
      </w:r>
      <w:r w:rsidR="00504482" w:rsidRPr="00761DFC">
        <w:rPr>
          <w:rFonts w:ascii="Times New Roman" w:hAnsi="Times New Roman" w:cs="Times New Roman"/>
          <w:sz w:val="24"/>
          <w:szCs w:val="24"/>
        </w:rPr>
        <w:t xml:space="preserve">that </w:t>
      </w:r>
      <w:r w:rsidR="003942B0" w:rsidRPr="00761DFC">
        <w:rPr>
          <w:rFonts w:ascii="Times New Roman" w:hAnsi="Times New Roman" w:cs="Times New Roman"/>
          <w:sz w:val="24"/>
          <w:szCs w:val="24"/>
        </w:rPr>
        <w:t xml:space="preserve">they have limited access to the Bank since the consultations are done through the government. The Bank should involve indigenous populations in the design, implementation, monitoring and evaluation of projects and engage with </w:t>
      </w:r>
      <w:r w:rsidR="00504482" w:rsidRPr="00761DFC">
        <w:rPr>
          <w:rFonts w:ascii="Times New Roman" w:hAnsi="Times New Roman" w:cs="Times New Roman"/>
          <w:sz w:val="24"/>
          <w:szCs w:val="24"/>
        </w:rPr>
        <w:t>I</w:t>
      </w:r>
      <w:r w:rsidR="003942B0" w:rsidRPr="00761DFC">
        <w:rPr>
          <w:rFonts w:ascii="Times New Roman" w:hAnsi="Times New Roman" w:cs="Times New Roman"/>
          <w:sz w:val="24"/>
          <w:szCs w:val="24"/>
        </w:rPr>
        <w:t xml:space="preserve">ndigenous </w:t>
      </w:r>
      <w:r w:rsidR="00504482" w:rsidRPr="00761DFC">
        <w:rPr>
          <w:rFonts w:ascii="Times New Roman" w:hAnsi="Times New Roman" w:cs="Times New Roman"/>
          <w:sz w:val="24"/>
          <w:szCs w:val="24"/>
        </w:rPr>
        <w:t>P</w:t>
      </w:r>
      <w:r w:rsidR="003942B0" w:rsidRPr="00761DFC">
        <w:rPr>
          <w:rFonts w:ascii="Times New Roman" w:hAnsi="Times New Roman" w:cs="Times New Roman"/>
          <w:sz w:val="24"/>
          <w:szCs w:val="24"/>
        </w:rPr>
        <w:t xml:space="preserve">eoples as counterparts. This would help ensure that the governments fulfill their obligations. </w:t>
      </w:r>
    </w:p>
    <w:p w:rsidR="003942B0" w:rsidRPr="00761DFC" w:rsidRDefault="003942B0"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Bank should provide resources to strengthen the development of </w:t>
      </w:r>
      <w:r w:rsidR="00504482" w:rsidRPr="00761DFC">
        <w:rPr>
          <w:rFonts w:ascii="Times New Roman" w:hAnsi="Times New Roman" w:cs="Times New Roman"/>
          <w:sz w:val="24"/>
          <w:szCs w:val="24"/>
        </w:rPr>
        <w:t>I</w:t>
      </w:r>
      <w:r w:rsidRPr="00761DFC">
        <w:rPr>
          <w:rFonts w:ascii="Times New Roman" w:hAnsi="Times New Roman" w:cs="Times New Roman"/>
          <w:sz w:val="24"/>
          <w:szCs w:val="24"/>
        </w:rPr>
        <w:t xml:space="preserve">ndigenous </w:t>
      </w:r>
      <w:r w:rsidR="00504482" w:rsidRPr="00761DFC">
        <w:rPr>
          <w:rFonts w:ascii="Times New Roman" w:hAnsi="Times New Roman" w:cs="Times New Roman"/>
          <w:sz w:val="24"/>
          <w:szCs w:val="24"/>
        </w:rPr>
        <w:t>Peoples</w:t>
      </w:r>
      <w:r w:rsidRPr="00761DFC">
        <w:rPr>
          <w:rFonts w:ascii="Times New Roman" w:hAnsi="Times New Roman" w:cs="Times New Roman"/>
          <w:sz w:val="24"/>
          <w:szCs w:val="24"/>
        </w:rPr>
        <w:t>. The Bank’s projects affect indigenous communities but do not benefit them.</w:t>
      </w:r>
    </w:p>
    <w:p w:rsidR="003942B0" w:rsidRPr="00761DFC" w:rsidRDefault="003942B0"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lastRenderedPageBreak/>
        <w:t xml:space="preserve">There is a widespread concern with the application of Free, Prior and Informed Consent (FPIC) as often times it is difficult to have legitimate representation. </w:t>
      </w:r>
    </w:p>
    <w:p w:rsidR="003942B0" w:rsidRPr="00761DFC" w:rsidRDefault="003942B0"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Bank should guarantee that </w:t>
      </w:r>
      <w:r w:rsidR="00504482" w:rsidRPr="00761DFC">
        <w:rPr>
          <w:rFonts w:ascii="Times New Roman" w:hAnsi="Times New Roman" w:cs="Times New Roman"/>
          <w:sz w:val="24"/>
          <w:szCs w:val="24"/>
        </w:rPr>
        <w:t xml:space="preserve">Indigenous Peoples </w:t>
      </w:r>
      <w:r w:rsidRPr="00761DFC">
        <w:rPr>
          <w:rFonts w:ascii="Times New Roman" w:hAnsi="Times New Roman" w:cs="Times New Roman"/>
          <w:sz w:val="24"/>
          <w:szCs w:val="24"/>
        </w:rPr>
        <w:t xml:space="preserve">will not be criminalized for exercising their rights to </w:t>
      </w:r>
      <w:r w:rsidR="00906522" w:rsidRPr="00761DFC">
        <w:rPr>
          <w:rFonts w:ascii="Times New Roman" w:hAnsi="Times New Roman" w:cs="Times New Roman"/>
          <w:sz w:val="24"/>
          <w:szCs w:val="24"/>
        </w:rPr>
        <w:t xml:space="preserve">legitimately oppose a project in their indigenous territories, should they not agree with the project. Moreover, the Bank should guarantee that its development projects are not going to lead to resettlement of </w:t>
      </w:r>
      <w:r w:rsidR="00504482" w:rsidRPr="00761DFC">
        <w:rPr>
          <w:rFonts w:ascii="Times New Roman" w:hAnsi="Times New Roman" w:cs="Times New Roman"/>
          <w:sz w:val="24"/>
          <w:szCs w:val="24"/>
        </w:rPr>
        <w:t>I</w:t>
      </w:r>
      <w:r w:rsidR="00906522" w:rsidRPr="00761DFC">
        <w:rPr>
          <w:rFonts w:ascii="Times New Roman" w:hAnsi="Times New Roman" w:cs="Times New Roman"/>
          <w:sz w:val="24"/>
          <w:szCs w:val="24"/>
        </w:rPr>
        <w:t xml:space="preserve">ndigenous </w:t>
      </w:r>
      <w:r w:rsidR="00504482" w:rsidRPr="00761DFC">
        <w:rPr>
          <w:rFonts w:ascii="Times New Roman" w:hAnsi="Times New Roman" w:cs="Times New Roman"/>
          <w:sz w:val="24"/>
          <w:szCs w:val="24"/>
        </w:rPr>
        <w:t>P</w:t>
      </w:r>
      <w:r w:rsidR="00906522" w:rsidRPr="00761DFC">
        <w:rPr>
          <w:rFonts w:ascii="Times New Roman" w:hAnsi="Times New Roman" w:cs="Times New Roman"/>
          <w:sz w:val="24"/>
          <w:szCs w:val="24"/>
        </w:rPr>
        <w:t>eoples.</w:t>
      </w:r>
    </w:p>
    <w:p w:rsidR="00906522" w:rsidRPr="00761DFC" w:rsidRDefault="00906522"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Capacity building is provided to those at the highest level but those in charge of implementing the projects at the community level do not receive any capacity building. In addition, there is a high level of rotation among Bank consultants that visit communities, </w:t>
      </w:r>
      <w:r w:rsidR="00504482" w:rsidRPr="00761DFC">
        <w:rPr>
          <w:rFonts w:ascii="Times New Roman" w:hAnsi="Times New Roman" w:cs="Times New Roman"/>
          <w:sz w:val="24"/>
          <w:szCs w:val="24"/>
        </w:rPr>
        <w:t xml:space="preserve">which impedes </w:t>
      </w:r>
      <w:r w:rsidRPr="00761DFC">
        <w:rPr>
          <w:rFonts w:ascii="Times New Roman" w:hAnsi="Times New Roman" w:cs="Times New Roman"/>
          <w:sz w:val="24"/>
          <w:szCs w:val="24"/>
        </w:rPr>
        <w:t xml:space="preserve">close follow-up. </w:t>
      </w:r>
    </w:p>
    <w:p w:rsidR="00906522" w:rsidRPr="00761DFC" w:rsidRDefault="00906522" w:rsidP="00880D48">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The Bank should evaluate the implementation of the Country Strategy.</w:t>
      </w:r>
    </w:p>
    <w:p w:rsidR="00906522" w:rsidRPr="00761DFC" w:rsidRDefault="0069205A" w:rsidP="00880D48">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In order to strengthen the safeguard policies, t</w:t>
      </w:r>
      <w:r w:rsidR="00906522" w:rsidRPr="00761DFC">
        <w:rPr>
          <w:rFonts w:ascii="Times New Roman" w:hAnsi="Times New Roman" w:cs="Times New Roman"/>
          <w:sz w:val="24"/>
          <w:szCs w:val="24"/>
        </w:rPr>
        <w:t xml:space="preserve">he Bank </w:t>
      </w:r>
      <w:r w:rsidRPr="00761DFC">
        <w:rPr>
          <w:rFonts w:ascii="Times New Roman" w:hAnsi="Times New Roman" w:cs="Times New Roman"/>
          <w:sz w:val="24"/>
          <w:szCs w:val="24"/>
        </w:rPr>
        <w:t>has to</w:t>
      </w:r>
      <w:r w:rsidR="00906522" w:rsidRPr="00761DFC">
        <w:rPr>
          <w:rFonts w:ascii="Times New Roman" w:hAnsi="Times New Roman" w:cs="Times New Roman"/>
          <w:sz w:val="24"/>
          <w:szCs w:val="24"/>
        </w:rPr>
        <w:t xml:space="preserve"> adopt the highest standards of </w:t>
      </w:r>
      <w:r w:rsidR="00504482" w:rsidRPr="00761DFC">
        <w:rPr>
          <w:rFonts w:ascii="Times New Roman" w:hAnsi="Times New Roman" w:cs="Times New Roman"/>
          <w:sz w:val="24"/>
          <w:szCs w:val="24"/>
        </w:rPr>
        <w:t>h</w:t>
      </w:r>
      <w:r w:rsidR="00906522" w:rsidRPr="00761DFC">
        <w:rPr>
          <w:rFonts w:ascii="Times New Roman" w:hAnsi="Times New Roman" w:cs="Times New Roman"/>
          <w:sz w:val="24"/>
          <w:szCs w:val="24"/>
        </w:rPr>
        <w:t xml:space="preserve">uman </w:t>
      </w:r>
      <w:r w:rsidR="00504482" w:rsidRPr="00761DFC">
        <w:rPr>
          <w:rFonts w:ascii="Times New Roman" w:hAnsi="Times New Roman" w:cs="Times New Roman"/>
          <w:sz w:val="24"/>
          <w:szCs w:val="24"/>
        </w:rPr>
        <w:t>r</w:t>
      </w:r>
      <w:r w:rsidR="00906522" w:rsidRPr="00761DFC">
        <w:rPr>
          <w:rFonts w:ascii="Times New Roman" w:hAnsi="Times New Roman" w:cs="Times New Roman"/>
          <w:sz w:val="24"/>
          <w:szCs w:val="24"/>
        </w:rPr>
        <w:t>ights and assume some non-negotiable commitments in this area</w:t>
      </w:r>
      <w:r w:rsidRPr="00761DFC">
        <w:rPr>
          <w:rFonts w:ascii="Times New Roman" w:hAnsi="Times New Roman" w:cs="Times New Roman"/>
          <w:sz w:val="24"/>
          <w:szCs w:val="24"/>
        </w:rPr>
        <w:t xml:space="preserve">. The Bank should recognize </w:t>
      </w:r>
      <w:r w:rsidR="00504482" w:rsidRPr="00761DFC">
        <w:rPr>
          <w:rFonts w:ascii="Times New Roman" w:hAnsi="Times New Roman" w:cs="Times New Roman"/>
          <w:sz w:val="24"/>
          <w:szCs w:val="24"/>
        </w:rPr>
        <w:t>I</w:t>
      </w:r>
      <w:r w:rsidRPr="00761DFC">
        <w:rPr>
          <w:rFonts w:ascii="Times New Roman" w:hAnsi="Times New Roman" w:cs="Times New Roman"/>
          <w:sz w:val="24"/>
          <w:szCs w:val="24"/>
        </w:rPr>
        <w:t xml:space="preserve">ndigenous </w:t>
      </w:r>
      <w:r w:rsidR="00504482" w:rsidRPr="00761DFC">
        <w:rPr>
          <w:rFonts w:ascii="Times New Roman" w:hAnsi="Times New Roman" w:cs="Times New Roman"/>
          <w:sz w:val="24"/>
          <w:szCs w:val="24"/>
        </w:rPr>
        <w:t>P</w:t>
      </w:r>
      <w:r w:rsidRPr="00761DFC">
        <w:rPr>
          <w:rFonts w:ascii="Times New Roman" w:hAnsi="Times New Roman" w:cs="Times New Roman"/>
          <w:sz w:val="24"/>
          <w:szCs w:val="24"/>
        </w:rPr>
        <w:t>eoples as subjects of the law and adopt the rights outlined in the UN Declaration on Indigenous Peoples Rights.</w:t>
      </w:r>
    </w:p>
    <w:p w:rsidR="0069205A" w:rsidRPr="00761DFC" w:rsidRDefault="0069205A" w:rsidP="00880D48">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The Bank safeguard policies could be more comprehensive and include other issues such as labor policies and a right to food.</w:t>
      </w:r>
    </w:p>
    <w:p w:rsidR="0069205A" w:rsidRPr="00761DFC" w:rsidRDefault="0069205A" w:rsidP="00880D48">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w:t>
      </w:r>
      <w:r w:rsidR="007A672A" w:rsidRPr="00761DFC">
        <w:rPr>
          <w:rFonts w:ascii="Times New Roman" w:hAnsi="Times New Roman" w:cs="Times New Roman"/>
          <w:sz w:val="24"/>
          <w:szCs w:val="24"/>
        </w:rPr>
        <w:t>review and update of the Bank safeguards should include the issue of water, a topic extremely important for Latin America and the Caribbean, and of disaster risk reduction. In order to do proper risk management, the Bank needs to find a balance between the government and the market (in the sense of private) interventions</w:t>
      </w:r>
      <w:r w:rsidR="00504482" w:rsidRPr="00761DFC">
        <w:rPr>
          <w:rFonts w:ascii="Times New Roman" w:hAnsi="Times New Roman" w:cs="Times New Roman"/>
          <w:sz w:val="24"/>
          <w:szCs w:val="24"/>
        </w:rPr>
        <w:t>;</w:t>
      </w:r>
      <w:r w:rsidR="007A672A" w:rsidRPr="00761DFC">
        <w:rPr>
          <w:rFonts w:ascii="Times New Roman" w:hAnsi="Times New Roman" w:cs="Times New Roman"/>
          <w:sz w:val="24"/>
          <w:szCs w:val="24"/>
        </w:rPr>
        <w:t xml:space="preserve"> prioritizing the market do</w:t>
      </w:r>
      <w:r w:rsidR="00504482" w:rsidRPr="00761DFC">
        <w:rPr>
          <w:rFonts w:ascii="Times New Roman" w:hAnsi="Times New Roman" w:cs="Times New Roman"/>
          <w:sz w:val="24"/>
          <w:szCs w:val="24"/>
        </w:rPr>
        <w:t>es</w:t>
      </w:r>
      <w:r w:rsidR="007A672A" w:rsidRPr="00761DFC">
        <w:rPr>
          <w:rFonts w:ascii="Times New Roman" w:hAnsi="Times New Roman" w:cs="Times New Roman"/>
          <w:sz w:val="24"/>
          <w:szCs w:val="24"/>
        </w:rPr>
        <w:t xml:space="preserve"> not help to reduce such risks. </w:t>
      </w:r>
    </w:p>
    <w:p w:rsidR="001A7333" w:rsidRPr="00761DFC" w:rsidRDefault="001A7333" w:rsidP="00880D48">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inclusion of emerging areas in the Bank safeguard policies could undermine the ability of the government to implement them. </w:t>
      </w:r>
    </w:p>
    <w:p w:rsidR="001A7333" w:rsidRPr="00761DFC" w:rsidRDefault="001A7333" w:rsidP="00880D48">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There are certain questions around the real power the Bank can exercise towards the borrowing countries to force them to enforce the safeguards.</w:t>
      </w:r>
    </w:p>
    <w:p w:rsidR="00AF77CB" w:rsidRPr="00761DFC" w:rsidRDefault="00AF77CB"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In regional or cross-border projects, it is very difficult to apply the safeguards since often there </w:t>
      </w:r>
      <w:r w:rsidR="00504482" w:rsidRPr="00761DFC">
        <w:rPr>
          <w:rFonts w:ascii="Times New Roman" w:hAnsi="Times New Roman" w:cs="Times New Roman"/>
          <w:sz w:val="24"/>
          <w:szCs w:val="24"/>
        </w:rPr>
        <w:t xml:space="preserve">is </w:t>
      </w:r>
      <w:r w:rsidRPr="00761DFC">
        <w:rPr>
          <w:rFonts w:ascii="Times New Roman" w:hAnsi="Times New Roman" w:cs="Times New Roman"/>
          <w:sz w:val="24"/>
          <w:szCs w:val="24"/>
        </w:rPr>
        <w:t xml:space="preserve">different legislation in each of the countries involved. </w:t>
      </w:r>
    </w:p>
    <w:p w:rsidR="00AF77CB" w:rsidRPr="00761DFC" w:rsidRDefault="00AF77CB"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Bank should support a development model that is country-based, holistic, </w:t>
      </w:r>
      <w:proofErr w:type="gramStart"/>
      <w:r w:rsidRPr="00761DFC">
        <w:rPr>
          <w:rFonts w:ascii="Times New Roman" w:hAnsi="Times New Roman" w:cs="Times New Roman"/>
          <w:sz w:val="24"/>
          <w:szCs w:val="24"/>
        </w:rPr>
        <w:t>sustainable</w:t>
      </w:r>
      <w:proofErr w:type="gramEnd"/>
      <w:r w:rsidRPr="00761DFC">
        <w:rPr>
          <w:rFonts w:ascii="Times New Roman" w:hAnsi="Times New Roman" w:cs="Times New Roman"/>
          <w:sz w:val="24"/>
          <w:szCs w:val="24"/>
        </w:rPr>
        <w:t xml:space="preserve"> and that unlock</w:t>
      </w:r>
      <w:r w:rsidR="00504482" w:rsidRPr="00761DFC">
        <w:rPr>
          <w:rFonts w:ascii="Times New Roman" w:hAnsi="Times New Roman" w:cs="Times New Roman"/>
          <w:sz w:val="24"/>
          <w:szCs w:val="24"/>
        </w:rPr>
        <w:t>s</w:t>
      </w:r>
      <w:r w:rsidRPr="00761DFC">
        <w:rPr>
          <w:rFonts w:ascii="Times New Roman" w:hAnsi="Times New Roman" w:cs="Times New Roman"/>
          <w:sz w:val="24"/>
          <w:szCs w:val="24"/>
        </w:rPr>
        <w:t xml:space="preserve"> the country’s potential. The Bank could provide a space for dialogue at the sector level that </w:t>
      </w:r>
      <w:r w:rsidR="00504482" w:rsidRPr="00761DFC">
        <w:rPr>
          <w:rFonts w:ascii="Times New Roman" w:hAnsi="Times New Roman" w:cs="Times New Roman"/>
          <w:sz w:val="24"/>
          <w:szCs w:val="24"/>
        </w:rPr>
        <w:t xml:space="preserve">allows the </w:t>
      </w:r>
      <w:r w:rsidR="000A3B0D" w:rsidRPr="00761DFC">
        <w:rPr>
          <w:rFonts w:ascii="Times New Roman" w:hAnsi="Times New Roman" w:cs="Times New Roman"/>
          <w:sz w:val="24"/>
          <w:szCs w:val="24"/>
        </w:rPr>
        <w:t xml:space="preserve">actors involved in each sector </w:t>
      </w:r>
      <w:r w:rsidR="00504482" w:rsidRPr="00761DFC">
        <w:rPr>
          <w:rFonts w:ascii="Times New Roman" w:hAnsi="Times New Roman" w:cs="Times New Roman"/>
          <w:sz w:val="24"/>
          <w:szCs w:val="24"/>
        </w:rPr>
        <w:t xml:space="preserve">to </w:t>
      </w:r>
      <w:r w:rsidR="000A3B0D" w:rsidRPr="00761DFC">
        <w:rPr>
          <w:rFonts w:ascii="Times New Roman" w:hAnsi="Times New Roman" w:cs="Times New Roman"/>
          <w:sz w:val="24"/>
          <w:szCs w:val="24"/>
        </w:rPr>
        <w:t>discuss specific sector issues in depth.</w:t>
      </w:r>
    </w:p>
    <w:p w:rsidR="000A3B0D" w:rsidRPr="00761DFC" w:rsidRDefault="000A3B0D"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To tie specific social or environmental issues to the application of specific safeguards policies as applied to a specific project is to frame that issue in a timeframe. That is problematic because the social and environmental issues are long term issues beyond the </w:t>
      </w:r>
      <w:r w:rsidR="00504482" w:rsidRPr="00761DFC">
        <w:rPr>
          <w:rFonts w:ascii="Times New Roman" w:hAnsi="Times New Roman" w:cs="Times New Roman"/>
          <w:sz w:val="24"/>
          <w:szCs w:val="24"/>
        </w:rPr>
        <w:t xml:space="preserve">life of the </w:t>
      </w:r>
      <w:r w:rsidRPr="00761DFC">
        <w:rPr>
          <w:rFonts w:ascii="Times New Roman" w:hAnsi="Times New Roman" w:cs="Times New Roman"/>
          <w:sz w:val="24"/>
          <w:szCs w:val="24"/>
        </w:rPr>
        <w:t xml:space="preserve">project and should be </w:t>
      </w:r>
      <w:r w:rsidR="00504482" w:rsidRPr="00761DFC">
        <w:rPr>
          <w:rFonts w:ascii="Times New Roman" w:hAnsi="Times New Roman" w:cs="Times New Roman"/>
          <w:sz w:val="24"/>
          <w:szCs w:val="24"/>
        </w:rPr>
        <w:t xml:space="preserve">viewed </w:t>
      </w:r>
      <w:r w:rsidRPr="00761DFC">
        <w:rPr>
          <w:rFonts w:ascii="Times New Roman" w:hAnsi="Times New Roman" w:cs="Times New Roman"/>
          <w:sz w:val="24"/>
          <w:szCs w:val="24"/>
        </w:rPr>
        <w:t xml:space="preserve">in a more systemic way. </w:t>
      </w:r>
    </w:p>
    <w:p w:rsidR="001A7333" w:rsidRPr="00761DFC" w:rsidRDefault="000A3B0D"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It is important to </w:t>
      </w:r>
      <w:r w:rsidR="00504482" w:rsidRPr="00761DFC">
        <w:rPr>
          <w:rFonts w:ascii="Times New Roman" w:hAnsi="Times New Roman" w:cs="Times New Roman"/>
          <w:sz w:val="24"/>
          <w:szCs w:val="24"/>
        </w:rPr>
        <w:t xml:space="preserve">balance </w:t>
      </w:r>
      <w:r w:rsidRPr="00761DFC">
        <w:rPr>
          <w:rFonts w:ascii="Times New Roman" w:hAnsi="Times New Roman" w:cs="Times New Roman"/>
          <w:sz w:val="24"/>
          <w:szCs w:val="24"/>
        </w:rPr>
        <w:t xml:space="preserve">safeguard policies with the local rules and laws. </w:t>
      </w:r>
      <w:r w:rsidR="00504482" w:rsidRPr="00761DFC">
        <w:rPr>
          <w:rFonts w:ascii="Times New Roman" w:hAnsi="Times New Roman" w:cs="Times New Roman"/>
          <w:sz w:val="24"/>
          <w:szCs w:val="24"/>
        </w:rPr>
        <w:t>O</w:t>
      </w:r>
      <w:r w:rsidRPr="00761DFC">
        <w:rPr>
          <w:rFonts w:ascii="Times New Roman" w:hAnsi="Times New Roman" w:cs="Times New Roman"/>
          <w:sz w:val="24"/>
          <w:szCs w:val="24"/>
        </w:rPr>
        <w:t>ften local laws are weak</w:t>
      </w:r>
      <w:r w:rsidR="00504482" w:rsidRPr="00761DFC">
        <w:rPr>
          <w:rFonts w:ascii="Times New Roman" w:hAnsi="Times New Roman" w:cs="Times New Roman"/>
          <w:sz w:val="24"/>
          <w:szCs w:val="24"/>
        </w:rPr>
        <w:t xml:space="preserve">, which could be </w:t>
      </w:r>
      <w:r w:rsidRPr="00761DFC">
        <w:rPr>
          <w:rFonts w:ascii="Times New Roman" w:hAnsi="Times New Roman" w:cs="Times New Roman"/>
          <w:sz w:val="24"/>
          <w:szCs w:val="24"/>
        </w:rPr>
        <w:t xml:space="preserve">problematic </w:t>
      </w:r>
      <w:r w:rsidR="00504482" w:rsidRPr="00761DFC">
        <w:rPr>
          <w:rFonts w:ascii="Times New Roman" w:hAnsi="Times New Roman" w:cs="Times New Roman"/>
          <w:sz w:val="24"/>
          <w:szCs w:val="24"/>
        </w:rPr>
        <w:t xml:space="preserve">if </w:t>
      </w:r>
      <w:r w:rsidRPr="00761DFC">
        <w:rPr>
          <w:rFonts w:ascii="Times New Roman" w:hAnsi="Times New Roman" w:cs="Times New Roman"/>
          <w:sz w:val="24"/>
          <w:szCs w:val="24"/>
        </w:rPr>
        <w:t>the Bank decide</w:t>
      </w:r>
      <w:r w:rsidR="00504482" w:rsidRPr="00761DFC">
        <w:rPr>
          <w:rFonts w:ascii="Times New Roman" w:hAnsi="Times New Roman" w:cs="Times New Roman"/>
          <w:sz w:val="24"/>
          <w:szCs w:val="24"/>
        </w:rPr>
        <w:t>s</w:t>
      </w:r>
      <w:r w:rsidRPr="00761DFC">
        <w:rPr>
          <w:rFonts w:ascii="Times New Roman" w:hAnsi="Times New Roman" w:cs="Times New Roman"/>
          <w:sz w:val="24"/>
          <w:szCs w:val="24"/>
        </w:rPr>
        <w:t xml:space="preserve"> to guide its operations only based on those local laws and regulations. Such would be the case, for example, </w:t>
      </w:r>
      <w:r w:rsidR="00504482" w:rsidRPr="00761DFC">
        <w:rPr>
          <w:rFonts w:ascii="Times New Roman" w:hAnsi="Times New Roman" w:cs="Times New Roman"/>
          <w:sz w:val="24"/>
          <w:szCs w:val="24"/>
        </w:rPr>
        <w:t xml:space="preserve">for </w:t>
      </w:r>
      <w:r w:rsidRPr="00761DFC">
        <w:rPr>
          <w:rFonts w:ascii="Times New Roman" w:hAnsi="Times New Roman" w:cs="Times New Roman"/>
          <w:sz w:val="24"/>
          <w:szCs w:val="24"/>
        </w:rPr>
        <w:t>local mining laws</w:t>
      </w:r>
      <w:r w:rsidR="00504482" w:rsidRPr="00761DFC">
        <w:rPr>
          <w:rFonts w:ascii="Times New Roman" w:hAnsi="Times New Roman" w:cs="Times New Roman"/>
          <w:sz w:val="24"/>
          <w:szCs w:val="24"/>
        </w:rPr>
        <w:t>;</w:t>
      </w:r>
      <w:r w:rsidRPr="00761DFC">
        <w:rPr>
          <w:rFonts w:ascii="Times New Roman" w:hAnsi="Times New Roman" w:cs="Times New Roman"/>
          <w:sz w:val="24"/>
          <w:szCs w:val="24"/>
        </w:rPr>
        <w:t xml:space="preserve"> companies are fulfilling their obligations according to the law but the law is weak.</w:t>
      </w:r>
    </w:p>
    <w:p w:rsidR="000A3B0D" w:rsidRPr="00761DFC" w:rsidRDefault="000A3B0D" w:rsidP="00504482">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hAnsi="Times New Roman" w:cs="Times New Roman"/>
          <w:sz w:val="24"/>
          <w:szCs w:val="24"/>
        </w:rPr>
        <w:t xml:space="preserve">The Bank should conduct consultations at the community level to ensure that information is more </w:t>
      </w:r>
      <w:r w:rsidR="00504482" w:rsidRPr="00761DFC">
        <w:rPr>
          <w:rFonts w:ascii="Times New Roman" w:hAnsi="Times New Roman" w:cs="Times New Roman"/>
          <w:sz w:val="24"/>
          <w:szCs w:val="24"/>
        </w:rPr>
        <w:t>accurate</w:t>
      </w:r>
      <w:r w:rsidRPr="00761DFC">
        <w:rPr>
          <w:rFonts w:ascii="Times New Roman" w:hAnsi="Times New Roman" w:cs="Times New Roman"/>
          <w:sz w:val="24"/>
          <w:szCs w:val="24"/>
        </w:rPr>
        <w:t xml:space="preserve">. It should also involve communities in the implementation of the projects that affect them. For example, the land </w:t>
      </w:r>
      <w:r w:rsidR="00C53006" w:rsidRPr="00761DFC">
        <w:rPr>
          <w:rFonts w:ascii="Times New Roman" w:hAnsi="Times New Roman" w:cs="Times New Roman"/>
          <w:sz w:val="24"/>
          <w:szCs w:val="24"/>
        </w:rPr>
        <w:t>titling</w:t>
      </w:r>
      <w:r w:rsidRPr="00761DFC">
        <w:rPr>
          <w:rFonts w:ascii="Times New Roman" w:hAnsi="Times New Roman" w:cs="Times New Roman"/>
          <w:sz w:val="24"/>
          <w:szCs w:val="24"/>
        </w:rPr>
        <w:t xml:space="preserve"> project in Izabal</w:t>
      </w:r>
      <w:r w:rsidR="00504482" w:rsidRPr="00761DFC">
        <w:rPr>
          <w:rFonts w:ascii="Times New Roman" w:hAnsi="Times New Roman" w:cs="Times New Roman"/>
          <w:sz w:val="24"/>
          <w:szCs w:val="24"/>
        </w:rPr>
        <w:t xml:space="preserve"> was mentioned</w:t>
      </w:r>
      <w:r w:rsidRPr="00761DFC">
        <w:rPr>
          <w:rFonts w:ascii="Times New Roman" w:hAnsi="Times New Roman" w:cs="Times New Roman"/>
          <w:sz w:val="24"/>
          <w:szCs w:val="24"/>
        </w:rPr>
        <w:t xml:space="preserve">, where Indigenous </w:t>
      </w:r>
      <w:r w:rsidR="00504482" w:rsidRPr="00761DFC">
        <w:rPr>
          <w:rFonts w:ascii="Times New Roman" w:hAnsi="Times New Roman" w:cs="Times New Roman"/>
          <w:sz w:val="24"/>
          <w:szCs w:val="24"/>
        </w:rPr>
        <w:t xml:space="preserve">Peoples </w:t>
      </w:r>
      <w:r w:rsidRPr="00761DFC">
        <w:rPr>
          <w:rFonts w:ascii="Times New Roman" w:hAnsi="Times New Roman" w:cs="Times New Roman"/>
          <w:sz w:val="24"/>
          <w:szCs w:val="24"/>
        </w:rPr>
        <w:t xml:space="preserve">did not receive a land </w:t>
      </w:r>
      <w:r w:rsidR="00C53006" w:rsidRPr="00761DFC">
        <w:rPr>
          <w:rFonts w:ascii="Times New Roman" w:hAnsi="Times New Roman" w:cs="Times New Roman"/>
          <w:sz w:val="24"/>
          <w:szCs w:val="24"/>
        </w:rPr>
        <w:t xml:space="preserve">title </w:t>
      </w:r>
      <w:r w:rsidR="00504482" w:rsidRPr="00761DFC">
        <w:rPr>
          <w:rFonts w:ascii="Times New Roman" w:hAnsi="Times New Roman" w:cs="Times New Roman"/>
          <w:sz w:val="24"/>
          <w:szCs w:val="24"/>
        </w:rPr>
        <w:t xml:space="preserve">or have </w:t>
      </w:r>
      <w:r w:rsidR="00C53006" w:rsidRPr="00761DFC">
        <w:rPr>
          <w:rFonts w:ascii="Times New Roman" w:hAnsi="Times New Roman" w:cs="Times New Roman"/>
          <w:sz w:val="24"/>
          <w:szCs w:val="24"/>
        </w:rPr>
        <w:t xml:space="preserve">access to the </w:t>
      </w:r>
      <w:r w:rsidR="00504482" w:rsidRPr="00761DFC">
        <w:rPr>
          <w:rFonts w:ascii="Times New Roman" w:hAnsi="Times New Roman" w:cs="Times New Roman"/>
          <w:sz w:val="24"/>
          <w:szCs w:val="24"/>
        </w:rPr>
        <w:t xml:space="preserve">land </w:t>
      </w:r>
      <w:r w:rsidRPr="00761DFC">
        <w:rPr>
          <w:rFonts w:ascii="Times New Roman" w:hAnsi="Times New Roman" w:cs="Times New Roman"/>
          <w:sz w:val="24"/>
          <w:szCs w:val="24"/>
        </w:rPr>
        <w:t>registry</w:t>
      </w:r>
      <w:r w:rsidR="00C53006" w:rsidRPr="00761DFC">
        <w:rPr>
          <w:rFonts w:ascii="Times New Roman" w:hAnsi="Times New Roman" w:cs="Times New Roman"/>
          <w:sz w:val="24"/>
          <w:szCs w:val="24"/>
        </w:rPr>
        <w:t xml:space="preserve">. The Bank should do consultations independently and not through the government. </w:t>
      </w:r>
    </w:p>
    <w:p w:rsidR="00C53006" w:rsidRPr="00761DFC" w:rsidRDefault="00C53006" w:rsidP="00566ABE">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The Bank Inspection Panel should be more accessible and should provide resolutions faster. Currently it takes too long. </w:t>
      </w:r>
    </w:p>
    <w:p w:rsidR="00C53006" w:rsidRPr="00761DFC" w:rsidRDefault="00C53006"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lastRenderedPageBreak/>
        <w:t xml:space="preserve">It is important to establish a specific amount in the project framework for environmental protection and for the oversight of environmental assessment implementation. </w:t>
      </w:r>
    </w:p>
    <w:p w:rsidR="00C53006" w:rsidRPr="00761DFC" w:rsidRDefault="00C53006"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The Bank should establish </w:t>
      </w:r>
      <w:r w:rsidR="00761DFC" w:rsidRPr="00761DFC">
        <w:rPr>
          <w:rFonts w:ascii="Times New Roman" w:eastAsiaTheme="minorEastAsia" w:hAnsi="Times New Roman" w:cs="Times New Roman"/>
          <w:sz w:val="24"/>
          <w:szCs w:val="24"/>
        </w:rPr>
        <w:t xml:space="preserve">monitoring and evaluation </w:t>
      </w:r>
      <w:r w:rsidRPr="00761DFC">
        <w:rPr>
          <w:rFonts w:ascii="Times New Roman" w:eastAsiaTheme="minorEastAsia" w:hAnsi="Times New Roman" w:cs="Times New Roman"/>
          <w:sz w:val="24"/>
          <w:szCs w:val="24"/>
        </w:rPr>
        <w:t xml:space="preserve">mechanisms to ensure compliance with safeguards. The Bank should establish a mechanism to penalize those institutions that do not comply with the safeguard policies. This should be monitored by a third party to avoid tensions between the Bank and the government. </w:t>
      </w:r>
    </w:p>
    <w:p w:rsidR="00C53006" w:rsidRPr="00761DFC" w:rsidRDefault="00C53006" w:rsidP="00566ABE">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This consultation process should provide the participants with greater information about the country’s operational portfolio to give a better sense of the situation in the country. </w:t>
      </w:r>
    </w:p>
    <w:p w:rsidR="00C53006" w:rsidRPr="00761DFC" w:rsidRDefault="00C53006" w:rsidP="00566ABE">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The Bank only looks at the country’s jurisprudence but it should also consider the institutionalization of the indigenous communities and their collective rights.</w:t>
      </w:r>
    </w:p>
    <w:p w:rsidR="00C53006" w:rsidRPr="00761DFC" w:rsidRDefault="00C53006"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It is important to approach women’s issues (gender) separately</w:t>
      </w:r>
      <w:r w:rsidR="00761DFC" w:rsidRPr="00B50B07">
        <w:rPr>
          <w:rFonts w:ascii="Times New Roman" w:eastAsiaTheme="minorEastAsia" w:hAnsi="Times New Roman" w:cs="Times New Roman"/>
          <w:sz w:val="24"/>
          <w:szCs w:val="24"/>
        </w:rPr>
        <w:t>;</w:t>
      </w:r>
      <w:r w:rsidRPr="00761DFC">
        <w:rPr>
          <w:rFonts w:ascii="Times New Roman" w:eastAsiaTheme="minorEastAsia" w:hAnsi="Times New Roman" w:cs="Times New Roman"/>
          <w:sz w:val="24"/>
          <w:szCs w:val="24"/>
        </w:rPr>
        <w:t xml:space="preserve"> it is consider</w:t>
      </w:r>
      <w:r w:rsidR="00761DFC" w:rsidRPr="00761DFC">
        <w:rPr>
          <w:rFonts w:ascii="Times New Roman" w:eastAsiaTheme="minorEastAsia" w:hAnsi="Times New Roman" w:cs="Times New Roman"/>
          <w:sz w:val="24"/>
          <w:szCs w:val="24"/>
        </w:rPr>
        <w:t>ed</w:t>
      </w:r>
      <w:r w:rsidRPr="00761DFC">
        <w:rPr>
          <w:rFonts w:ascii="Times New Roman" w:eastAsiaTheme="minorEastAsia" w:hAnsi="Times New Roman" w:cs="Times New Roman"/>
          <w:sz w:val="24"/>
          <w:szCs w:val="24"/>
        </w:rPr>
        <w:t xml:space="preserve"> a </w:t>
      </w:r>
      <w:r w:rsidR="00761DFC" w:rsidRPr="00B50B07">
        <w:rPr>
          <w:rFonts w:ascii="Times New Roman" w:eastAsiaTheme="minorEastAsia" w:hAnsi="Times New Roman" w:cs="Times New Roman"/>
          <w:sz w:val="24"/>
          <w:szCs w:val="24"/>
        </w:rPr>
        <w:t xml:space="preserve">cross-cutting </w:t>
      </w:r>
      <w:r w:rsidRPr="00761DFC">
        <w:rPr>
          <w:rFonts w:ascii="Times New Roman" w:eastAsiaTheme="minorEastAsia" w:hAnsi="Times New Roman" w:cs="Times New Roman"/>
          <w:sz w:val="24"/>
          <w:szCs w:val="24"/>
        </w:rPr>
        <w:t xml:space="preserve">topic. </w:t>
      </w:r>
    </w:p>
    <w:p w:rsidR="00C53006" w:rsidRPr="00761DFC" w:rsidRDefault="00C53006" w:rsidP="00566ABE">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The Bank should include </w:t>
      </w:r>
      <w:r w:rsidR="00761DFC" w:rsidRPr="00761DFC">
        <w:rPr>
          <w:rFonts w:ascii="Times New Roman" w:eastAsiaTheme="minorEastAsia" w:hAnsi="Times New Roman" w:cs="Times New Roman"/>
          <w:sz w:val="24"/>
          <w:szCs w:val="24"/>
        </w:rPr>
        <w:t>d</w:t>
      </w:r>
      <w:r w:rsidRPr="00761DFC">
        <w:rPr>
          <w:rFonts w:ascii="Times New Roman" w:eastAsiaTheme="minorEastAsia" w:hAnsi="Times New Roman" w:cs="Times New Roman"/>
          <w:sz w:val="24"/>
          <w:szCs w:val="24"/>
        </w:rPr>
        <w:t xml:space="preserve">isabilities </w:t>
      </w:r>
      <w:r w:rsidR="00345A61" w:rsidRPr="00761DFC">
        <w:rPr>
          <w:rFonts w:ascii="Times New Roman" w:eastAsiaTheme="minorEastAsia" w:hAnsi="Times New Roman" w:cs="Times New Roman"/>
          <w:sz w:val="24"/>
          <w:szCs w:val="24"/>
        </w:rPr>
        <w:t>in the framework of this policy update. The exclusion of people with disabilities is big and important to address. The Bank should consider disabilities in education, health and labor – the level of unemployment of people with disabilities is especially high.</w:t>
      </w:r>
    </w:p>
    <w:p w:rsidR="00345A61" w:rsidRPr="00761DFC" w:rsidRDefault="00345A61" w:rsidP="00566ABE">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The Bank, as an agency of the UN</w:t>
      </w:r>
      <w:r w:rsidR="00761DFC" w:rsidRPr="00761DFC">
        <w:rPr>
          <w:rFonts w:ascii="Times New Roman" w:eastAsiaTheme="minorEastAsia" w:hAnsi="Times New Roman" w:cs="Times New Roman"/>
          <w:sz w:val="24"/>
          <w:szCs w:val="24"/>
        </w:rPr>
        <w:t>,</w:t>
      </w:r>
      <w:r w:rsidRPr="00761DFC">
        <w:rPr>
          <w:rFonts w:ascii="Times New Roman" w:eastAsiaTheme="minorEastAsia" w:hAnsi="Times New Roman" w:cs="Times New Roman"/>
          <w:sz w:val="24"/>
          <w:szCs w:val="24"/>
        </w:rPr>
        <w:t xml:space="preserve"> is a nongovernmental organization subject to the human right standards of such organization</w:t>
      </w:r>
      <w:r w:rsidR="00761DFC" w:rsidRPr="00761DFC">
        <w:rPr>
          <w:rFonts w:ascii="Times New Roman" w:eastAsiaTheme="minorEastAsia" w:hAnsi="Times New Roman" w:cs="Times New Roman"/>
          <w:sz w:val="24"/>
          <w:szCs w:val="24"/>
        </w:rPr>
        <w:t>s</w:t>
      </w:r>
      <w:r w:rsidRPr="00761DFC">
        <w:rPr>
          <w:rFonts w:ascii="Times New Roman" w:eastAsiaTheme="minorEastAsia" w:hAnsi="Times New Roman" w:cs="Times New Roman"/>
          <w:sz w:val="24"/>
          <w:szCs w:val="24"/>
        </w:rPr>
        <w:t xml:space="preserve">. However, in the </w:t>
      </w:r>
      <w:proofErr w:type="spellStart"/>
      <w:r w:rsidRPr="00761DFC">
        <w:rPr>
          <w:rFonts w:ascii="Times New Roman" w:eastAsiaTheme="minorEastAsia" w:hAnsi="Times New Roman" w:cs="Times New Roman"/>
          <w:sz w:val="24"/>
          <w:szCs w:val="24"/>
        </w:rPr>
        <w:t>Chixoy</w:t>
      </w:r>
      <w:proofErr w:type="spellEnd"/>
      <w:r w:rsidRPr="00761DFC">
        <w:rPr>
          <w:rFonts w:ascii="Times New Roman" w:eastAsiaTheme="minorEastAsia" w:hAnsi="Times New Roman" w:cs="Times New Roman"/>
          <w:sz w:val="24"/>
          <w:szCs w:val="24"/>
        </w:rPr>
        <w:t xml:space="preserve"> Dam project</w:t>
      </w:r>
      <w:r w:rsidR="00761DFC" w:rsidRPr="00761DFC">
        <w:rPr>
          <w:rFonts w:ascii="Times New Roman" w:eastAsiaTheme="minorEastAsia" w:hAnsi="Times New Roman" w:cs="Times New Roman"/>
          <w:sz w:val="24"/>
          <w:szCs w:val="24"/>
        </w:rPr>
        <w:t>,</w:t>
      </w:r>
      <w:r w:rsidRPr="00761DFC">
        <w:rPr>
          <w:rFonts w:ascii="Times New Roman" w:eastAsiaTheme="minorEastAsia" w:hAnsi="Times New Roman" w:cs="Times New Roman"/>
          <w:sz w:val="24"/>
          <w:szCs w:val="24"/>
        </w:rPr>
        <w:t xml:space="preserve"> the Bank violated those commitments (rights).</w:t>
      </w:r>
    </w:p>
    <w:p w:rsidR="00345A61" w:rsidRPr="00761DFC" w:rsidRDefault="00345A61"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The Bank could consider the establishment of a Steering Committee that would monitor the application of safeguards in every country since the Bank should not be the sole </w:t>
      </w:r>
      <w:r w:rsidR="00761DFC" w:rsidRPr="00761DFC">
        <w:rPr>
          <w:rFonts w:ascii="Times New Roman" w:eastAsiaTheme="minorEastAsia" w:hAnsi="Times New Roman" w:cs="Times New Roman"/>
          <w:sz w:val="24"/>
          <w:szCs w:val="24"/>
        </w:rPr>
        <w:t xml:space="preserve">entity </w:t>
      </w:r>
      <w:r w:rsidRPr="00761DFC">
        <w:rPr>
          <w:rFonts w:ascii="Times New Roman" w:eastAsiaTheme="minorEastAsia" w:hAnsi="Times New Roman" w:cs="Times New Roman"/>
          <w:sz w:val="24"/>
          <w:szCs w:val="24"/>
        </w:rPr>
        <w:t>responsible for implementation. The government is also responsible. This committee should be inclusive and have participation from the government, civil society and private sector. The Bank could be an important actor in ensuring the participation of those three groups.</w:t>
      </w:r>
    </w:p>
    <w:p w:rsidR="00345A61" w:rsidRPr="00761DFC" w:rsidRDefault="00761DFC"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Project </w:t>
      </w:r>
      <w:r w:rsidR="00345A61" w:rsidRPr="00761DFC">
        <w:rPr>
          <w:rFonts w:ascii="Times New Roman" w:eastAsiaTheme="minorEastAsia" w:hAnsi="Times New Roman" w:cs="Times New Roman"/>
          <w:sz w:val="24"/>
          <w:szCs w:val="24"/>
        </w:rPr>
        <w:t xml:space="preserve">beneficiaries do not understand if funding provided by the Bank also covers the cost of the environmental assessment or not. </w:t>
      </w:r>
    </w:p>
    <w:p w:rsidR="00345A61" w:rsidRPr="00761DFC" w:rsidRDefault="00345A61"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The consultations should take place a</w:t>
      </w:r>
      <w:r w:rsidR="00F94D89" w:rsidRPr="00761DFC">
        <w:rPr>
          <w:rFonts w:ascii="Times New Roman" w:eastAsiaTheme="minorEastAsia" w:hAnsi="Times New Roman" w:cs="Times New Roman"/>
          <w:sz w:val="24"/>
          <w:szCs w:val="24"/>
        </w:rPr>
        <w:t>t</w:t>
      </w:r>
      <w:r w:rsidRPr="00761DFC">
        <w:rPr>
          <w:rFonts w:ascii="Times New Roman" w:eastAsiaTheme="minorEastAsia" w:hAnsi="Times New Roman" w:cs="Times New Roman"/>
          <w:sz w:val="24"/>
          <w:szCs w:val="24"/>
        </w:rPr>
        <w:t xml:space="preserve"> three dif</w:t>
      </w:r>
      <w:r w:rsidR="00600860" w:rsidRPr="00761DFC">
        <w:rPr>
          <w:rFonts w:ascii="Times New Roman" w:eastAsiaTheme="minorEastAsia" w:hAnsi="Times New Roman" w:cs="Times New Roman"/>
          <w:sz w:val="24"/>
          <w:szCs w:val="24"/>
        </w:rPr>
        <w:t>ferent levels: national, depart</w:t>
      </w:r>
      <w:r w:rsidRPr="00761DFC">
        <w:rPr>
          <w:rFonts w:ascii="Times New Roman" w:eastAsiaTheme="minorEastAsia" w:hAnsi="Times New Roman" w:cs="Times New Roman"/>
          <w:sz w:val="24"/>
          <w:szCs w:val="24"/>
        </w:rPr>
        <w:t>mental and local and should be done at the time of project design</w:t>
      </w:r>
      <w:r w:rsidR="00761DFC" w:rsidRPr="00761DFC">
        <w:rPr>
          <w:rFonts w:ascii="Times New Roman" w:eastAsiaTheme="minorEastAsia" w:hAnsi="Times New Roman" w:cs="Times New Roman"/>
          <w:sz w:val="24"/>
          <w:szCs w:val="24"/>
        </w:rPr>
        <w:t>,</w:t>
      </w:r>
      <w:r w:rsidRPr="00761DFC">
        <w:rPr>
          <w:rFonts w:ascii="Times New Roman" w:eastAsiaTheme="minorEastAsia" w:hAnsi="Times New Roman" w:cs="Times New Roman"/>
          <w:sz w:val="24"/>
          <w:szCs w:val="24"/>
        </w:rPr>
        <w:t xml:space="preserve"> not later. Moreover, the consultation should be more open, allowing participation online so everyon</w:t>
      </w:r>
      <w:r w:rsidR="00F94D89" w:rsidRPr="00761DFC">
        <w:rPr>
          <w:rFonts w:ascii="Times New Roman" w:eastAsiaTheme="minorEastAsia" w:hAnsi="Times New Roman" w:cs="Times New Roman"/>
          <w:sz w:val="24"/>
          <w:szCs w:val="24"/>
        </w:rPr>
        <w:t>e can send their opinions regarding the country’s operational portfolio as it is the citizenry who repays the loans that the government approves.</w:t>
      </w:r>
    </w:p>
    <w:p w:rsidR="00F94D89" w:rsidRPr="00761DFC" w:rsidRDefault="00F94D89"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The Bank measures benefits at the project level based on individual benefits but </w:t>
      </w:r>
      <w:r w:rsidR="00761DFC" w:rsidRPr="00761DFC">
        <w:rPr>
          <w:rFonts w:ascii="Times New Roman" w:eastAsiaTheme="minorEastAsia" w:hAnsi="Times New Roman" w:cs="Times New Roman"/>
          <w:sz w:val="24"/>
          <w:szCs w:val="24"/>
        </w:rPr>
        <w:t xml:space="preserve">it </w:t>
      </w:r>
      <w:r w:rsidRPr="00761DFC">
        <w:rPr>
          <w:rFonts w:ascii="Times New Roman" w:eastAsiaTheme="minorEastAsia" w:hAnsi="Times New Roman" w:cs="Times New Roman"/>
          <w:sz w:val="24"/>
          <w:szCs w:val="24"/>
        </w:rPr>
        <w:t>should base them on the collective benefits of the communities.</w:t>
      </w:r>
    </w:p>
    <w:p w:rsidR="00F94D89" w:rsidRPr="00761DFC" w:rsidRDefault="00F94D89" w:rsidP="00566ABE">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The Bank’s work in Honduras is positive but it should still improve the implementation of safeguards in the country.</w:t>
      </w:r>
    </w:p>
    <w:p w:rsidR="00F94D89" w:rsidRPr="00761DFC" w:rsidRDefault="00F94D89"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Bank policies should be </w:t>
      </w:r>
      <w:r w:rsidR="00B50B07">
        <w:rPr>
          <w:rFonts w:ascii="Times New Roman" w:eastAsiaTheme="minorEastAsia" w:hAnsi="Times New Roman" w:cs="Times New Roman"/>
          <w:sz w:val="24"/>
          <w:szCs w:val="24"/>
        </w:rPr>
        <w:t>harmonized</w:t>
      </w:r>
      <w:r w:rsidRPr="00761DFC">
        <w:rPr>
          <w:rFonts w:ascii="Times New Roman" w:eastAsiaTheme="minorEastAsia" w:hAnsi="Times New Roman" w:cs="Times New Roman"/>
          <w:sz w:val="24"/>
          <w:szCs w:val="24"/>
        </w:rPr>
        <w:t xml:space="preserve"> with </w:t>
      </w:r>
      <w:r w:rsidR="00761DFC" w:rsidRPr="00761DFC">
        <w:rPr>
          <w:rFonts w:ascii="Times New Roman" w:eastAsiaTheme="minorEastAsia" w:hAnsi="Times New Roman" w:cs="Times New Roman"/>
          <w:sz w:val="24"/>
          <w:szCs w:val="24"/>
        </w:rPr>
        <w:t>g</w:t>
      </w:r>
      <w:r w:rsidRPr="00761DFC">
        <w:rPr>
          <w:rFonts w:ascii="Times New Roman" w:eastAsiaTheme="minorEastAsia" w:hAnsi="Times New Roman" w:cs="Times New Roman"/>
          <w:sz w:val="24"/>
          <w:szCs w:val="24"/>
        </w:rPr>
        <w:t xml:space="preserve">overnment legislation and environmental assessments should be jointly conducted by the government and civil society. </w:t>
      </w:r>
    </w:p>
    <w:p w:rsidR="00F94D89" w:rsidRPr="00761DFC" w:rsidRDefault="00F94D89" w:rsidP="00761DFC">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 xml:space="preserve">It is important that during the review of the safeguard policies </w:t>
      </w:r>
      <w:r w:rsidR="00761DFC" w:rsidRPr="00761DFC">
        <w:rPr>
          <w:rFonts w:ascii="Times New Roman" w:eastAsiaTheme="minorEastAsia" w:hAnsi="Times New Roman" w:cs="Times New Roman"/>
          <w:sz w:val="24"/>
          <w:szCs w:val="24"/>
        </w:rPr>
        <w:t xml:space="preserve">that </w:t>
      </w:r>
      <w:r w:rsidRPr="00761DFC">
        <w:rPr>
          <w:rFonts w:ascii="Times New Roman" w:eastAsiaTheme="minorEastAsia" w:hAnsi="Times New Roman" w:cs="Times New Roman"/>
          <w:sz w:val="24"/>
          <w:szCs w:val="24"/>
        </w:rPr>
        <w:t>the Bank take</w:t>
      </w:r>
      <w:r w:rsidR="00761DFC" w:rsidRPr="00761DFC">
        <w:rPr>
          <w:rFonts w:ascii="Times New Roman" w:eastAsiaTheme="minorEastAsia" w:hAnsi="Times New Roman" w:cs="Times New Roman"/>
          <w:sz w:val="24"/>
          <w:szCs w:val="24"/>
        </w:rPr>
        <w:t>s</w:t>
      </w:r>
      <w:r w:rsidRPr="00761DFC">
        <w:rPr>
          <w:rFonts w:ascii="Times New Roman" w:eastAsiaTheme="minorEastAsia" w:hAnsi="Times New Roman" w:cs="Times New Roman"/>
          <w:sz w:val="24"/>
          <w:szCs w:val="24"/>
        </w:rPr>
        <w:t xml:space="preserve"> into account national legislation and recognizes the advances </w:t>
      </w:r>
      <w:r w:rsidR="00761DFC" w:rsidRPr="00761DFC">
        <w:rPr>
          <w:rFonts w:ascii="Times New Roman" w:eastAsiaTheme="minorEastAsia" w:hAnsi="Times New Roman" w:cs="Times New Roman"/>
          <w:sz w:val="24"/>
          <w:szCs w:val="24"/>
        </w:rPr>
        <w:t xml:space="preserve">made </w:t>
      </w:r>
      <w:r w:rsidRPr="00761DFC">
        <w:rPr>
          <w:rFonts w:ascii="Times New Roman" w:eastAsiaTheme="minorEastAsia" w:hAnsi="Times New Roman" w:cs="Times New Roman"/>
          <w:sz w:val="24"/>
          <w:szCs w:val="24"/>
        </w:rPr>
        <w:t>by countries.</w:t>
      </w:r>
    </w:p>
    <w:p w:rsidR="00F94D89" w:rsidRPr="00761DFC" w:rsidRDefault="00F94D89" w:rsidP="00566ABE">
      <w:pPr>
        <w:pStyle w:val="ListParagraph"/>
        <w:numPr>
          <w:ilvl w:val="0"/>
          <w:numId w:val="2"/>
        </w:numPr>
        <w:spacing w:after="0" w:line="240" w:lineRule="auto"/>
        <w:jc w:val="both"/>
        <w:rPr>
          <w:rFonts w:ascii="Times New Roman" w:eastAsiaTheme="minorEastAsia" w:hAnsi="Times New Roman" w:cs="Times New Roman"/>
          <w:sz w:val="24"/>
          <w:szCs w:val="24"/>
        </w:rPr>
      </w:pPr>
      <w:r w:rsidRPr="00761DFC">
        <w:rPr>
          <w:rFonts w:ascii="Times New Roman" w:eastAsiaTheme="minorEastAsia" w:hAnsi="Times New Roman" w:cs="Times New Roman"/>
          <w:sz w:val="24"/>
          <w:szCs w:val="24"/>
        </w:rPr>
        <w:t>The Bank should include in the safeguard policies the issue of use/manipulation of natural resources and environment.</w:t>
      </w:r>
    </w:p>
    <w:sectPr w:rsidR="00F94D89" w:rsidRPr="00761DFC" w:rsidSect="0060086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C70" w:rsidRDefault="00C60C70" w:rsidP="00600860">
      <w:pPr>
        <w:spacing w:after="0" w:line="240" w:lineRule="auto"/>
      </w:pPr>
      <w:r>
        <w:separator/>
      </w:r>
    </w:p>
  </w:endnote>
  <w:endnote w:type="continuationSeparator" w:id="0">
    <w:p w:rsidR="00C60C70" w:rsidRDefault="00C60C70" w:rsidP="0060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48778"/>
      <w:docPartObj>
        <w:docPartGallery w:val="Page Numbers (Bottom of Page)"/>
        <w:docPartUnique/>
      </w:docPartObj>
    </w:sdtPr>
    <w:sdtEndPr>
      <w:rPr>
        <w:noProof/>
      </w:rPr>
    </w:sdtEndPr>
    <w:sdtContent>
      <w:p w:rsidR="00600860" w:rsidRDefault="00F229D0">
        <w:pPr>
          <w:pStyle w:val="Footer"/>
          <w:jc w:val="right"/>
        </w:pPr>
        <w:r>
          <w:fldChar w:fldCharType="begin"/>
        </w:r>
        <w:r w:rsidR="00600860">
          <w:instrText xml:space="preserve"> PAGE   \* MERGEFORMAT </w:instrText>
        </w:r>
        <w:r>
          <w:fldChar w:fldCharType="separate"/>
        </w:r>
        <w:r w:rsidR="00CC3C63">
          <w:rPr>
            <w:noProof/>
          </w:rPr>
          <w:t>1</w:t>
        </w:r>
        <w:r>
          <w:rPr>
            <w:noProof/>
          </w:rPr>
          <w:fldChar w:fldCharType="end"/>
        </w:r>
      </w:p>
    </w:sdtContent>
  </w:sdt>
  <w:p w:rsidR="00600860" w:rsidRDefault="0060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C70" w:rsidRDefault="00C60C70" w:rsidP="00600860">
      <w:pPr>
        <w:spacing w:after="0" w:line="240" w:lineRule="auto"/>
      </w:pPr>
      <w:r>
        <w:separator/>
      </w:r>
    </w:p>
  </w:footnote>
  <w:footnote w:type="continuationSeparator" w:id="0">
    <w:p w:rsidR="00C60C70" w:rsidRDefault="00C60C70" w:rsidP="0060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B8D"/>
    <w:multiLevelType w:val="hybridMultilevel"/>
    <w:tmpl w:val="BFD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232DB"/>
    <w:multiLevelType w:val="hybridMultilevel"/>
    <w:tmpl w:val="79CC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9"/>
    <w:rsid w:val="00004D74"/>
    <w:rsid w:val="00043C50"/>
    <w:rsid w:val="000457C3"/>
    <w:rsid w:val="00047E19"/>
    <w:rsid w:val="00055EB2"/>
    <w:rsid w:val="000A3B0D"/>
    <w:rsid w:val="000A49F3"/>
    <w:rsid w:val="000C3C8B"/>
    <w:rsid w:val="000E0921"/>
    <w:rsid w:val="001267A9"/>
    <w:rsid w:val="00133E11"/>
    <w:rsid w:val="001567EA"/>
    <w:rsid w:val="001A7333"/>
    <w:rsid w:val="001E02B9"/>
    <w:rsid w:val="001E6916"/>
    <w:rsid w:val="001F0B19"/>
    <w:rsid w:val="001F2E03"/>
    <w:rsid w:val="0020752D"/>
    <w:rsid w:val="00214D0A"/>
    <w:rsid w:val="0021519A"/>
    <w:rsid w:val="002228A8"/>
    <w:rsid w:val="0022498D"/>
    <w:rsid w:val="00234DFD"/>
    <w:rsid w:val="00256C22"/>
    <w:rsid w:val="002C2395"/>
    <w:rsid w:val="002E5AE6"/>
    <w:rsid w:val="00304B37"/>
    <w:rsid w:val="003071E9"/>
    <w:rsid w:val="00345A61"/>
    <w:rsid w:val="003942B0"/>
    <w:rsid w:val="003B3005"/>
    <w:rsid w:val="00424536"/>
    <w:rsid w:val="00477729"/>
    <w:rsid w:val="004A4DC0"/>
    <w:rsid w:val="004B0613"/>
    <w:rsid w:val="004C2F68"/>
    <w:rsid w:val="004E6BB7"/>
    <w:rsid w:val="004F67C8"/>
    <w:rsid w:val="00501F65"/>
    <w:rsid w:val="00503D61"/>
    <w:rsid w:val="00504482"/>
    <w:rsid w:val="0050578F"/>
    <w:rsid w:val="00525E5B"/>
    <w:rsid w:val="00531A40"/>
    <w:rsid w:val="00560192"/>
    <w:rsid w:val="0058126A"/>
    <w:rsid w:val="005824C3"/>
    <w:rsid w:val="005B32A0"/>
    <w:rsid w:val="005E0620"/>
    <w:rsid w:val="005E5EFF"/>
    <w:rsid w:val="00600860"/>
    <w:rsid w:val="006022CB"/>
    <w:rsid w:val="00634DEC"/>
    <w:rsid w:val="00647E77"/>
    <w:rsid w:val="0069205A"/>
    <w:rsid w:val="00697BC2"/>
    <w:rsid w:val="006F01F7"/>
    <w:rsid w:val="006F2A68"/>
    <w:rsid w:val="00761DFC"/>
    <w:rsid w:val="007743EE"/>
    <w:rsid w:val="00795DF2"/>
    <w:rsid w:val="007A4561"/>
    <w:rsid w:val="007A672A"/>
    <w:rsid w:val="007A7378"/>
    <w:rsid w:val="00806BBE"/>
    <w:rsid w:val="00823D89"/>
    <w:rsid w:val="008243D6"/>
    <w:rsid w:val="0087023A"/>
    <w:rsid w:val="00880D48"/>
    <w:rsid w:val="00884C1F"/>
    <w:rsid w:val="008A30F0"/>
    <w:rsid w:val="008A3C2B"/>
    <w:rsid w:val="008B596D"/>
    <w:rsid w:val="008C59E8"/>
    <w:rsid w:val="008D332D"/>
    <w:rsid w:val="008F3D8E"/>
    <w:rsid w:val="008F502F"/>
    <w:rsid w:val="00903200"/>
    <w:rsid w:val="00906522"/>
    <w:rsid w:val="009157BD"/>
    <w:rsid w:val="00957FC3"/>
    <w:rsid w:val="00971F74"/>
    <w:rsid w:val="009863F6"/>
    <w:rsid w:val="009923C4"/>
    <w:rsid w:val="009B03E0"/>
    <w:rsid w:val="009B3E89"/>
    <w:rsid w:val="009C18E6"/>
    <w:rsid w:val="009E67FA"/>
    <w:rsid w:val="009F70EC"/>
    <w:rsid w:val="00A51E57"/>
    <w:rsid w:val="00A6422C"/>
    <w:rsid w:val="00AC2EBF"/>
    <w:rsid w:val="00AD0791"/>
    <w:rsid w:val="00AD0AC8"/>
    <w:rsid w:val="00AF77CB"/>
    <w:rsid w:val="00B11446"/>
    <w:rsid w:val="00B50B07"/>
    <w:rsid w:val="00B65F52"/>
    <w:rsid w:val="00B75CB4"/>
    <w:rsid w:val="00B84DE4"/>
    <w:rsid w:val="00BB00F9"/>
    <w:rsid w:val="00BB2468"/>
    <w:rsid w:val="00BB586C"/>
    <w:rsid w:val="00BF4DC0"/>
    <w:rsid w:val="00C00941"/>
    <w:rsid w:val="00C53006"/>
    <w:rsid w:val="00C60C70"/>
    <w:rsid w:val="00C70541"/>
    <w:rsid w:val="00C85463"/>
    <w:rsid w:val="00C92AEE"/>
    <w:rsid w:val="00CA243C"/>
    <w:rsid w:val="00CA385C"/>
    <w:rsid w:val="00CB0A78"/>
    <w:rsid w:val="00CB5378"/>
    <w:rsid w:val="00CB7AC7"/>
    <w:rsid w:val="00CC3C63"/>
    <w:rsid w:val="00DB42A9"/>
    <w:rsid w:val="00DC0290"/>
    <w:rsid w:val="00E10AE7"/>
    <w:rsid w:val="00E13C12"/>
    <w:rsid w:val="00E27F8D"/>
    <w:rsid w:val="00E3583D"/>
    <w:rsid w:val="00E45738"/>
    <w:rsid w:val="00E50A0D"/>
    <w:rsid w:val="00E5344A"/>
    <w:rsid w:val="00E56927"/>
    <w:rsid w:val="00E578CF"/>
    <w:rsid w:val="00EB0EF8"/>
    <w:rsid w:val="00ED7049"/>
    <w:rsid w:val="00F229D0"/>
    <w:rsid w:val="00F75652"/>
    <w:rsid w:val="00F81169"/>
    <w:rsid w:val="00F94D89"/>
    <w:rsid w:val="00FC1DBE"/>
    <w:rsid w:val="00FD2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Header">
    <w:name w:val="header"/>
    <w:basedOn w:val="Normal"/>
    <w:link w:val="HeaderChar"/>
    <w:uiPriority w:val="99"/>
    <w:unhideWhenUsed/>
    <w:rsid w:val="006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60"/>
  </w:style>
  <w:style w:type="paragraph" w:styleId="Footer">
    <w:name w:val="footer"/>
    <w:basedOn w:val="Normal"/>
    <w:link w:val="FooterChar"/>
    <w:uiPriority w:val="99"/>
    <w:unhideWhenUsed/>
    <w:rsid w:val="006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60"/>
  </w:style>
  <w:style w:type="paragraph" w:styleId="BalloonText">
    <w:name w:val="Balloon Text"/>
    <w:basedOn w:val="Normal"/>
    <w:link w:val="BalloonTextChar"/>
    <w:uiPriority w:val="99"/>
    <w:semiHidden/>
    <w:unhideWhenUsed/>
    <w:rsid w:val="0060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60"/>
    <w:rPr>
      <w:rFonts w:ascii="Tahoma" w:hAnsi="Tahoma" w:cs="Tahoma"/>
      <w:sz w:val="16"/>
      <w:szCs w:val="16"/>
    </w:rPr>
  </w:style>
  <w:style w:type="character" w:styleId="CommentReference">
    <w:name w:val="annotation reference"/>
    <w:basedOn w:val="DefaultParagraphFont"/>
    <w:uiPriority w:val="99"/>
    <w:semiHidden/>
    <w:unhideWhenUsed/>
    <w:rsid w:val="00761DFC"/>
    <w:rPr>
      <w:sz w:val="16"/>
      <w:szCs w:val="16"/>
    </w:rPr>
  </w:style>
  <w:style w:type="paragraph" w:styleId="CommentText">
    <w:name w:val="annotation text"/>
    <w:basedOn w:val="Normal"/>
    <w:link w:val="CommentTextChar"/>
    <w:uiPriority w:val="99"/>
    <w:semiHidden/>
    <w:unhideWhenUsed/>
    <w:rsid w:val="00761DFC"/>
    <w:pPr>
      <w:spacing w:line="240" w:lineRule="auto"/>
    </w:pPr>
    <w:rPr>
      <w:sz w:val="20"/>
      <w:szCs w:val="20"/>
    </w:rPr>
  </w:style>
  <w:style w:type="character" w:customStyle="1" w:styleId="CommentTextChar">
    <w:name w:val="Comment Text Char"/>
    <w:basedOn w:val="DefaultParagraphFont"/>
    <w:link w:val="CommentText"/>
    <w:uiPriority w:val="99"/>
    <w:semiHidden/>
    <w:rsid w:val="00761DFC"/>
    <w:rPr>
      <w:sz w:val="20"/>
      <w:szCs w:val="20"/>
    </w:rPr>
  </w:style>
  <w:style w:type="paragraph" w:styleId="CommentSubject">
    <w:name w:val="annotation subject"/>
    <w:basedOn w:val="CommentText"/>
    <w:next w:val="CommentText"/>
    <w:link w:val="CommentSubjectChar"/>
    <w:uiPriority w:val="99"/>
    <w:semiHidden/>
    <w:unhideWhenUsed/>
    <w:rsid w:val="00761DFC"/>
    <w:rPr>
      <w:b/>
      <w:bCs/>
    </w:rPr>
  </w:style>
  <w:style w:type="character" w:customStyle="1" w:styleId="CommentSubjectChar">
    <w:name w:val="Comment Subject Char"/>
    <w:basedOn w:val="CommentTextChar"/>
    <w:link w:val="CommentSubject"/>
    <w:uiPriority w:val="99"/>
    <w:semiHidden/>
    <w:rsid w:val="00761DFC"/>
    <w:rPr>
      <w:b/>
      <w:bCs/>
      <w:sz w:val="20"/>
      <w:szCs w:val="20"/>
    </w:rPr>
  </w:style>
  <w:style w:type="paragraph" w:styleId="Revision">
    <w:name w:val="Revision"/>
    <w:hidden/>
    <w:uiPriority w:val="99"/>
    <w:semiHidden/>
    <w:rsid w:val="00761D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42A9"/>
    <w:pPr>
      <w:spacing w:before="100" w:beforeAutospacing="1" w:after="100" w:afterAutospacing="1" w:line="240" w:lineRule="auto"/>
    </w:pPr>
    <w:rPr>
      <w:rFonts w:ascii="Times New Roman" w:eastAsia="MS Mincho" w:hAnsi="Times New Roman" w:cs="Times New Roman"/>
      <w:sz w:val="24"/>
      <w:szCs w:val="24"/>
      <w:lang w:val="sv-SE" w:eastAsia="ja-JP"/>
    </w:rPr>
  </w:style>
  <w:style w:type="character" w:customStyle="1" w:styleId="st">
    <w:name w:val="st"/>
    <w:basedOn w:val="DefaultParagraphFont"/>
    <w:uiPriority w:val="99"/>
    <w:rsid w:val="00DB42A9"/>
    <w:rPr>
      <w:rFonts w:cs="Times New Roman"/>
    </w:rPr>
  </w:style>
  <w:style w:type="paragraph" w:styleId="ListParagraph">
    <w:name w:val="List Paragraph"/>
    <w:basedOn w:val="Normal"/>
    <w:uiPriority w:val="34"/>
    <w:qFormat/>
    <w:rsid w:val="00477729"/>
    <w:pPr>
      <w:ind w:left="720"/>
      <w:contextualSpacing/>
    </w:pPr>
  </w:style>
  <w:style w:type="character" w:customStyle="1" w:styleId="hps">
    <w:name w:val="hps"/>
    <w:basedOn w:val="DefaultParagraphFont"/>
    <w:rsid w:val="00477729"/>
  </w:style>
  <w:style w:type="paragraph" w:styleId="Header">
    <w:name w:val="header"/>
    <w:basedOn w:val="Normal"/>
    <w:link w:val="HeaderChar"/>
    <w:uiPriority w:val="99"/>
    <w:unhideWhenUsed/>
    <w:rsid w:val="006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60"/>
  </w:style>
  <w:style w:type="paragraph" w:styleId="Footer">
    <w:name w:val="footer"/>
    <w:basedOn w:val="Normal"/>
    <w:link w:val="FooterChar"/>
    <w:uiPriority w:val="99"/>
    <w:unhideWhenUsed/>
    <w:rsid w:val="006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60"/>
  </w:style>
  <w:style w:type="paragraph" w:styleId="BalloonText">
    <w:name w:val="Balloon Text"/>
    <w:basedOn w:val="Normal"/>
    <w:link w:val="BalloonTextChar"/>
    <w:uiPriority w:val="99"/>
    <w:semiHidden/>
    <w:unhideWhenUsed/>
    <w:rsid w:val="0060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60"/>
    <w:rPr>
      <w:rFonts w:ascii="Tahoma" w:hAnsi="Tahoma" w:cs="Tahoma"/>
      <w:sz w:val="16"/>
      <w:szCs w:val="16"/>
    </w:rPr>
  </w:style>
  <w:style w:type="character" w:styleId="CommentReference">
    <w:name w:val="annotation reference"/>
    <w:basedOn w:val="DefaultParagraphFont"/>
    <w:uiPriority w:val="99"/>
    <w:semiHidden/>
    <w:unhideWhenUsed/>
    <w:rsid w:val="00761DFC"/>
    <w:rPr>
      <w:sz w:val="16"/>
      <w:szCs w:val="16"/>
    </w:rPr>
  </w:style>
  <w:style w:type="paragraph" w:styleId="CommentText">
    <w:name w:val="annotation text"/>
    <w:basedOn w:val="Normal"/>
    <w:link w:val="CommentTextChar"/>
    <w:uiPriority w:val="99"/>
    <w:semiHidden/>
    <w:unhideWhenUsed/>
    <w:rsid w:val="00761DFC"/>
    <w:pPr>
      <w:spacing w:line="240" w:lineRule="auto"/>
    </w:pPr>
    <w:rPr>
      <w:sz w:val="20"/>
      <w:szCs w:val="20"/>
    </w:rPr>
  </w:style>
  <w:style w:type="character" w:customStyle="1" w:styleId="CommentTextChar">
    <w:name w:val="Comment Text Char"/>
    <w:basedOn w:val="DefaultParagraphFont"/>
    <w:link w:val="CommentText"/>
    <w:uiPriority w:val="99"/>
    <w:semiHidden/>
    <w:rsid w:val="00761DFC"/>
    <w:rPr>
      <w:sz w:val="20"/>
      <w:szCs w:val="20"/>
    </w:rPr>
  </w:style>
  <w:style w:type="paragraph" w:styleId="CommentSubject">
    <w:name w:val="annotation subject"/>
    <w:basedOn w:val="CommentText"/>
    <w:next w:val="CommentText"/>
    <w:link w:val="CommentSubjectChar"/>
    <w:uiPriority w:val="99"/>
    <w:semiHidden/>
    <w:unhideWhenUsed/>
    <w:rsid w:val="00761DFC"/>
    <w:rPr>
      <w:b/>
      <w:bCs/>
    </w:rPr>
  </w:style>
  <w:style w:type="character" w:customStyle="1" w:styleId="CommentSubjectChar">
    <w:name w:val="Comment Subject Char"/>
    <w:basedOn w:val="CommentTextChar"/>
    <w:link w:val="CommentSubject"/>
    <w:uiPriority w:val="99"/>
    <w:semiHidden/>
    <w:rsid w:val="00761DFC"/>
    <w:rPr>
      <w:b/>
      <w:bCs/>
      <w:sz w:val="20"/>
      <w:szCs w:val="20"/>
    </w:rPr>
  </w:style>
  <w:style w:type="paragraph" w:styleId="Revision">
    <w:name w:val="Revision"/>
    <w:hidden/>
    <w:uiPriority w:val="99"/>
    <w:semiHidden/>
    <w:rsid w:val="00761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C70D-2534-4267-BC28-44B4E8B6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Otano Jimenez</dc:creator>
  <cp:lastModifiedBy>Ida Mori</cp:lastModifiedBy>
  <cp:revision>3</cp:revision>
  <dcterms:created xsi:type="dcterms:W3CDTF">2013-06-20T16:23:00Z</dcterms:created>
  <dcterms:modified xsi:type="dcterms:W3CDTF">2013-07-17T22:56:00Z</dcterms:modified>
</cp:coreProperties>
</file>