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27341" w14:textId="77777777" w:rsidR="005D0081" w:rsidRPr="00593C26" w:rsidRDefault="005D0081" w:rsidP="00A3699D">
      <w:pPr>
        <w:spacing w:after="0" w:line="240" w:lineRule="auto"/>
        <w:jc w:val="center"/>
        <w:rPr>
          <w:rFonts w:ascii="Calibri" w:hAnsi="Calibri" w:cstheme="minorHAnsi"/>
        </w:rPr>
      </w:pPr>
      <w:r w:rsidRPr="00593C26">
        <w:rPr>
          <w:rFonts w:ascii="Calibri" w:hAnsi="Calibri" w:cstheme="minorHAnsi"/>
          <w:noProof/>
          <w:color w:val="000000"/>
        </w:rPr>
        <w:drawing>
          <wp:inline distT="0" distB="0" distL="0" distR="0" wp14:anchorId="6016AC40" wp14:editId="60DAFEB2">
            <wp:extent cx="3491346" cy="920338"/>
            <wp:effectExtent l="0" t="0" r="0" b="0"/>
            <wp:docPr id="1" name="Picture 1" descr="Indonesia 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onesia Riv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981" cy="92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C681E" w14:textId="77777777" w:rsidR="005D0081" w:rsidRPr="00593C26" w:rsidRDefault="005D0081" w:rsidP="00A3699D">
      <w:pPr>
        <w:spacing w:after="0" w:line="240" w:lineRule="auto"/>
        <w:jc w:val="center"/>
        <w:rPr>
          <w:rFonts w:ascii="Calibri" w:hAnsi="Calibri" w:cstheme="minorHAnsi"/>
          <w:color w:val="365F91" w:themeColor="accent1" w:themeShade="BF"/>
          <w:sz w:val="24"/>
          <w:szCs w:val="24"/>
          <w:lang w:val="es-MX"/>
        </w:rPr>
      </w:pPr>
      <w:r w:rsidRPr="00593C26">
        <w:rPr>
          <w:rFonts w:ascii="Calibri" w:hAnsi="Calibri" w:cstheme="minorHAnsi"/>
          <w:color w:val="365F91" w:themeColor="accent1" w:themeShade="BF"/>
          <w:sz w:val="24"/>
          <w:szCs w:val="24"/>
          <w:lang w:val="es-MX"/>
        </w:rPr>
        <w:t>El Banco Mundial</w:t>
      </w:r>
    </w:p>
    <w:p w14:paraId="24A32922" w14:textId="77777777" w:rsidR="00BD3CA1" w:rsidRPr="00593C26" w:rsidRDefault="005D0081" w:rsidP="00A3699D">
      <w:pPr>
        <w:spacing w:after="0" w:line="240" w:lineRule="auto"/>
        <w:jc w:val="center"/>
        <w:rPr>
          <w:rFonts w:ascii="Calibri" w:hAnsi="Calibri" w:cstheme="minorHAnsi"/>
          <w:b/>
          <w:color w:val="365F91" w:themeColor="accent1" w:themeShade="BF"/>
          <w:sz w:val="24"/>
          <w:szCs w:val="24"/>
          <w:lang w:val="es-MX"/>
        </w:rPr>
      </w:pPr>
      <w:r w:rsidRPr="00593C26">
        <w:rPr>
          <w:rFonts w:ascii="Calibri" w:hAnsi="Calibri" w:cstheme="minorHAnsi"/>
          <w:b/>
          <w:color w:val="365F91" w:themeColor="accent1" w:themeShade="BF"/>
          <w:sz w:val="24"/>
          <w:szCs w:val="24"/>
          <w:lang w:val="es-MX"/>
        </w:rPr>
        <w:t>Revisión y Actualización de las Políticas de Salvaguarda Ambientales y Sociales</w:t>
      </w:r>
    </w:p>
    <w:p w14:paraId="226DB5DA" w14:textId="77777777" w:rsidR="005D0081" w:rsidRPr="00593C26" w:rsidRDefault="005D0081" w:rsidP="00A3699D">
      <w:pPr>
        <w:spacing w:after="0" w:line="240" w:lineRule="auto"/>
        <w:jc w:val="center"/>
        <w:rPr>
          <w:rFonts w:ascii="Calibri" w:hAnsi="Calibri" w:cstheme="minorHAnsi"/>
          <w:b/>
          <w:color w:val="365F91" w:themeColor="accent1" w:themeShade="BF"/>
          <w:sz w:val="24"/>
          <w:szCs w:val="24"/>
          <w:lang w:val="es-MX"/>
        </w:rPr>
      </w:pPr>
      <w:r w:rsidRPr="00593C26">
        <w:rPr>
          <w:rFonts w:ascii="Calibri" w:hAnsi="Calibri" w:cstheme="minorHAnsi"/>
          <w:b/>
          <w:color w:val="365F91" w:themeColor="accent1" w:themeShade="BF"/>
          <w:sz w:val="24"/>
          <w:szCs w:val="24"/>
          <w:lang w:val="es-MX"/>
        </w:rPr>
        <w:t xml:space="preserve">Reunión de </w:t>
      </w:r>
      <w:r w:rsidR="005724D5" w:rsidRPr="00593C26">
        <w:rPr>
          <w:rFonts w:ascii="Calibri" w:hAnsi="Calibri" w:cstheme="minorHAnsi"/>
          <w:b/>
          <w:color w:val="365F91" w:themeColor="accent1" w:themeShade="BF"/>
          <w:sz w:val="24"/>
          <w:szCs w:val="24"/>
          <w:lang w:val="es-MX"/>
        </w:rPr>
        <w:t>Consulta con Representantes de la Sociedad Civil y Pueblos Indígenas en</w:t>
      </w:r>
      <w:r w:rsidRPr="00593C26">
        <w:rPr>
          <w:rFonts w:ascii="Calibri" w:hAnsi="Calibri" w:cstheme="minorHAnsi"/>
          <w:b/>
          <w:color w:val="365F91" w:themeColor="accent1" w:themeShade="BF"/>
          <w:sz w:val="24"/>
          <w:szCs w:val="24"/>
          <w:lang w:val="es-MX"/>
        </w:rPr>
        <w:t xml:space="preserve"> Perú</w:t>
      </w:r>
    </w:p>
    <w:p w14:paraId="65E61E05" w14:textId="77777777" w:rsidR="005D0081" w:rsidRPr="00593C26" w:rsidRDefault="005D0081" w:rsidP="00A3699D">
      <w:pPr>
        <w:spacing w:after="0" w:line="240" w:lineRule="auto"/>
        <w:jc w:val="center"/>
        <w:rPr>
          <w:rFonts w:ascii="Calibri" w:hAnsi="Calibri" w:cstheme="minorHAnsi"/>
          <w:b/>
          <w:color w:val="365F91" w:themeColor="accent1" w:themeShade="BF"/>
          <w:sz w:val="24"/>
          <w:szCs w:val="24"/>
          <w:lang w:val="es-MX"/>
        </w:rPr>
      </w:pPr>
    </w:p>
    <w:p w14:paraId="1B1B3026" w14:textId="77777777" w:rsidR="00DF144D" w:rsidRDefault="00DF144D" w:rsidP="00B500B4">
      <w:pPr>
        <w:pStyle w:val="FreeFormA"/>
        <w:jc w:val="center"/>
        <w:rPr>
          <w:rFonts w:ascii="Calibri" w:hAnsi="Calibri" w:cstheme="minorHAnsi"/>
          <w:b/>
          <w:color w:val="365F91" w:themeColor="accent1" w:themeShade="BF"/>
          <w:szCs w:val="24"/>
          <w:lang w:val="es-MX"/>
        </w:rPr>
      </w:pPr>
    </w:p>
    <w:p w14:paraId="7F42F4A1" w14:textId="7D12DCFF" w:rsidR="00D56724" w:rsidRPr="00B500B4" w:rsidRDefault="00D56724" w:rsidP="00B500B4">
      <w:pPr>
        <w:pStyle w:val="FreeFormA"/>
        <w:jc w:val="center"/>
        <w:rPr>
          <w:rFonts w:ascii="Calibri" w:hAnsi="Calibri"/>
          <w:szCs w:val="24"/>
          <w:lang w:val="es-ES_tradnl"/>
        </w:rPr>
      </w:pPr>
      <w:bookmarkStart w:id="0" w:name="_GoBack"/>
      <w:bookmarkEnd w:id="0"/>
      <w:r w:rsidRPr="006D7E13">
        <w:rPr>
          <w:rFonts w:ascii="Calibri" w:hAnsi="Calibri" w:cstheme="minorHAnsi"/>
          <w:b/>
          <w:color w:val="365F91" w:themeColor="accent1" w:themeShade="BF"/>
          <w:szCs w:val="24"/>
          <w:lang w:val="es-MX"/>
        </w:rPr>
        <w:t>Lista de Participantes</w:t>
      </w:r>
    </w:p>
    <w:p w14:paraId="4FA9B1E0" w14:textId="77777777" w:rsidR="006D7E13" w:rsidRDefault="006D7E13" w:rsidP="006D7E13">
      <w:pPr>
        <w:spacing w:after="0" w:line="240" w:lineRule="auto"/>
        <w:rPr>
          <w:b/>
          <w:lang w:val="es-ES_tradnl"/>
        </w:rPr>
      </w:pPr>
    </w:p>
    <w:p w14:paraId="551606D8" w14:textId="77777777" w:rsidR="006D7E13" w:rsidRPr="00411BED" w:rsidRDefault="006D7E13" w:rsidP="006D7E13">
      <w:pPr>
        <w:spacing w:after="0" w:line="240" w:lineRule="auto"/>
        <w:rPr>
          <w:lang w:val="es-ES_tradnl"/>
        </w:rPr>
      </w:pPr>
      <w:r>
        <w:rPr>
          <w:b/>
          <w:lang w:val="es-ES_tradnl"/>
        </w:rPr>
        <w:t>Fecha</w:t>
      </w:r>
      <w:r w:rsidRPr="00411BED">
        <w:rPr>
          <w:lang w:val="es-ES_tradnl"/>
        </w:rPr>
        <w:t>:</w:t>
      </w:r>
      <w:r>
        <w:rPr>
          <w:lang w:val="es-ES_tradnl"/>
        </w:rPr>
        <w:t xml:space="preserve"> </w:t>
      </w:r>
      <w:r w:rsidRPr="00411BED">
        <w:rPr>
          <w:lang w:val="es-ES_tradnl"/>
        </w:rPr>
        <w:t>14</w:t>
      </w:r>
      <w:r>
        <w:rPr>
          <w:lang w:val="es-ES_tradnl"/>
        </w:rPr>
        <w:t xml:space="preserve"> de Febrero de</w:t>
      </w:r>
      <w:r w:rsidRPr="00411BED">
        <w:rPr>
          <w:lang w:val="es-ES_tradnl"/>
        </w:rPr>
        <w:t xml:space="preserve"> 2013</w:t>
      </w:r>
    </w:p>
    <w:p w14:paraId="491169FB" w14:textId="77777777" w:rsidR="006D7E13" w:rsidRPr="00411BED" w:rsidRDefault="006D7E13" w:rsidP="006D7E13">
      <w:pPr>
        <w:spacing w:after="0" w:line="240" w:lineRule="auto"/>
        <w:rPr>
          <w:lang w:val="es-ES_tradnl"/>
        </w:rPr>
      </w:pPr>
      <w:r>
        <w:rPr>
          <w:b/>
          <w:lang w:val="es-ES_tradnl"/>
        </w:rPr>
        <w:t>Lugar del encuentro</w:t>
      </w:r>
      <w:r w:rsidRPr="00411BED">
        <w:rPr>
          <w:lang w:val="es-ES_tradnl"/>
        </w:rPr>
        <w:t xml:space="preserve">: Hotel </w:t>
      </w:r>
      <w:proofErr w:type="spellStart"/>
      <w:r w:rsidRPr="00411BED">
        <w:rPr>
          <w:lang w:val="es-ES_tradnl"/>
        </w:rPr>
        <w:t>Sonesta</w:t>
      </w:r>
      <w:proofErr w:type="spellEnd"/>
      <w:r w:rsidRPr="00411BED">
        <w:rPr>
          <w:lang w:val="es-ES_tradnl"/>
        </w:rPr>
        <w:t xml:space="preserve"> El Olivar, Lima, Perú</w:t>
      </w:r>
    </w:p>
    <w:p w14:paraId="3C1B9009" w14:textId="77777777" w:rsidR="006D7E13" w:rsidRDefault="006D7E13" w:rsidP="006D7E13">
      <w:pPr>
        <w:spacing w:after="0" w:line="240" w:lineRule="auto"/>
      </w:pPr>
      <w:proofErr w:type="spellStart"/>
      <w:r>
        <w:rPr>
          <w:b/>
        </w:rPr>
        <w:t>Número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participantes</w:t>
      </w:r>
      <w:proofErr w:type="spellEnd"/>
      <w:r w:rsidRPr="00ED4353">
        <w:t>:</w:t>
      </w:r>
      <w:r>
        <w:t xml:space="preserve"> 75</w:t>
      </w:r>
    </w:p>
    <w:p w14:paraId="5179FB47" w14:textId="77777777" w:rsidR="006D7E13" w:rsidRDefault="006D7E13" w:rsidP="006D7E1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4320"/>
        <w:gridCol w:w="4338"/>
      </w:tblGrid>
      <w:tr w:rsidR="006D7E13" w:rsidRPr="006D7E13" w14:paraId="1BA9FD88" w14:textId="77777777" w:rsidTr="00C262DE">
        <w:tc>
          <w:tcPr>
            <w:tcW w:w="918" w:type="dxa"/>
            <w:shd w:val="clear" w:color="auto" w:fill="C6D9F1" w:themeFill="text2" w:themeFillTint="33"/>
          </w:tcPr>
          <w:p w14:paraId="042A4D15" w14:textId="77777777" w:rsidR="006D7E13" w:rsidRPr="006D7E13" w:rsidRDefault="006D7E13" w:rsidP="00C262DE">
            <w:pPr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proofErr w:type="spellStart"/>
            <w:r w:rsidRPr="006D7E13">
              <w:rPr>
                <w:rFonts w:cstheme="minorHAnsi"/>
                <w:b/>
                <w:color w:val="1F497D" w:themeColor="text2"/>
                <w:sz w:val="20"/>
                <w:szCs w:val="20"/>
              </w:rPr>
              <w:t>Nro</w:t>
            </w:r>
            <w:proofErr w:type="spellEnd"/>
            <w:r w:rsidRPr="006D7E13">
              <w:rPr>
                <w:rFonts w:cstheme="minorHAnsi"/>
                <w:b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4320" w:type="dxa"/>
            <w:shd w:val="clear" w:color="auto" w:fill="C6D9F1" w:themeFill="text2" w:themeFillTint="33"/>
          </w:tcPr>
          <w:p w14:paraId="65DBD746" w14:textId="77777777" w:rsidR="006D7E13" w:rsidRPr="006D7E13" w:rsidRDefault="006D7E13" w:rsidP="00C262DE">
            <w:pPr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proofErr w:type="spellStart"/>
            <w:r w:rsidRPr="006D7E13">
              <w:rPr>
                <w:rFonts w:cstheme="minorHAnsi"/>
                <w:b/>
                <w:color w:val="1F497D" w:themeColor="text2"/>
                <w:sz w:val="20"/>
                <w:szCs w:val="20"/>
              </w:rPr>
              <w:t>Organización</w:t>
            </w:r>
            <w:proofErr w:type="spellEnd"/>
          </w:p>
        </w:tc>
        <w:tc>
          <w:tcPr>
            <w:tcW w:w="4338" w:type="dxa"/>
            <w:shd w:val="clear" w:color="auto" w:fill="C6D9F1" w:themeFill="text2" w:themeFillTint="33"/>
          </w:tcPr>
          <w:p w14:paraId="3DDE7E8F" w14:textId="77777777" w:rsidR="006D7E13" w:rsidRPr="006D7E13" w:rsidRDefault="006D7E13" w:rsidP="00C262DE">
            <w:pPr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proofErr w:type="spellStart"/>
            <w:r w:rsidRPr="006D7E13">
              <w:rPr>
                <w:rFonts w:cstheme="minorHAnsi"/>
                <w:b/>
                <w:color w:val="1F497D" w:themeColor="text2"/>
                <w:sz w:val="20"/>
                <w:szCs w:val="20"/>
              </w:rPr>
              <w:t>Nombre</w:t>
            </w:r>
            <w:proofErr w:type="spellEnd"/>
            <w:r w:rsidRPr="006D7E13">
              <w:rPr>
                <w:rFonts w:cstheme="minorHAnsi"/>
                <w:b/>
                <w:color w:val="1F497D" w:themeColor="text2"/>
                <w:sz w:val="20"/>
                <w:szCs w:val="20"/>
              </w:rPr>
              <w:t xml:space="preserve"> del </w:t>
            </w:r>
            <w:proofErr w:type="spellStart"/>
            <w:r w:rsidRPr="006D7E13">
              <w:rPr>
                <w:rFonts w:cstheme="minorHAnsi"/>
                <w:b/>
                <w:color w:val="1F497D" w:themeColor="text2"/>
                <w:sz w:val="20"/>
                <w:szCs w:val="20"/>
              </w:rPr>
              <w:t>participante</w:t>
            </w:r>
            <w:proofErr w:type="spellEnd"/>
          </w:p>
        </w:tc>
      </w:tr>
      <w:tr w:rsidR="006D7E13" w:rsidRPr="006D7E13" w14:paraId="119F478B" w14:textId="77777777" w:rsidTr="00C262DE">
        <w:tc>
          <w:tcPr>
            <w:tcW w:w="918" w:type="dxa"/>
          </w:tcPr>
          <w:p w14:paraId="63700C1E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</w:rPr>
            </w:pPr>
            <w:r w:rsidRPr="006D7E1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320" w:type="dxa"/>
          </w:tcPr>
          <w:p w14:paraId="5C8DC033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AIDESEP – Asociación Interétnica de Desarrollo de la Selva Peruana</w:t>
            </w:r>
          </w:p>
        </w:tc>
        <w:tc>
          <w:tcPr>
            <w:tcW w:w="4338" w:type="dxa"/>
          </w:tcPr>
          <w:p w14:paraId="4513548C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Roberto Espinoza Llanos</w:t>
            </w:r>
          </w:p>
        </w:tc>
      </w:tr>
      <w:tr w:rsidR="006D7E13" w:rsidRPr="006D7E13" w14:paraId="6A1B1655" w14:textId="77777777" w:rsidTr="00C262DE">
        <w:tc>
          <w:tcPr>
            <w:tcW w:w="918" w:type="dxa"/>
          </w:tcPr>
          <w:p w14:paraId="26885A51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4320" w:type="dxa"/>
          </w:tcPr>
          <w:p w14:paraId="57FD9F74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ALAMO – Asociación Civil para Usuarios de Psiquiatría</w:t>
            </w:r>
          </w:p>
        </w:tc>
        <w:tc>
          <w:tcPr>
            <w:tcW w:w="4338" w:type="dxa"/>
          </w:tcPr>
          <w:p w14:paraId="37DB10AA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Elena Chávez</w:t>
            </w:r>
          </w:p>
        </w:tc>
      </w:tr>
      <w:tr w:rsidR="006D7E13" w:rsidRPr="006D7E13" w14:paraId="2E3A055F" w14:textId="77777777" w:rsidTr="00C262DE">
        <w:tc>
          <w:tcPr>
            <w:tcW w:w="918" w:type="dxa"/>
          </w:tcPr>
          <w:p w14:paraId="2C34AD25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4320" w:type="dxa"/>
          </w:tcPr>
          <w:p w14:paraId="7BE33E5A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APRODEH – Asociación Pro Derechos Humanos</w:t>
            </w:r>
          </w:p>
        </w:tc>
        <w:tc>
          <w:tcPr>
            <w:tcW w:w="4338" w:type="dxa"/>
          </w:tcPr>
          <w:p w14:paraId="57DC01B3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Walter Vargas</w:t>
            </w:r>
          </w:p>
        </w:tc>
      </w:tr>
      <w:tr w:rsidR="006D7E13" w:rsidRPr="006D7E13" w14:paraId="24BC4BCE" w14:textId="77777777" w:rsidTr="00C262DE">
        <w:tc>
          <w:tcPr>
            <w:tcW w:w="918" w:type="dxa"/>
          </w:tcPr>
          <w:p w14:paraId="02ECE315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4320" w:type="dxa"/>
          </w:tcPr>
          <w:p w14:paraId="54D060BD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ATECNODIS – Asociación de Tecnología y Discapacidad</w:t>
            </w:r>
          </w:p>
        </w:tc>
        <w:tc>
          <w:tcPr>
            <w:tcW w:w="4338" w:type="dxa"/>
          </w:tcPr>
          <w:p w14:paraId="591C10C5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Beatriz Quispe Carranza</w:t>
            </w:r>
          </w:p>
        </w:tc>
      </w:tr>
      <w:tr w:rsidR="006D7E13" w:rsidRPr="006D7E13" w14:paraId="627945D3" w14:textId="77777777" w:rsidTr="00C262DE">
        <w:tc>
          <w:tcPr>
            <w:tcW w:w="918" w:type="dxa"/>
          </w:tcPr>
          <w:p w14:paraId="66B4E970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4320" w:type="dxa"/>
          </w:tcPr>
          <w:p w14:paraId="456C5217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CAOI – Coordinadora Andina de Organizaciones Indígenas</w:t>
            </w:r>
          </w:p>
        </w:tc>
        <w:tc>
          <w:tcPr>
            <w:tcW w:w="4338" w:type="dxa"/>
          </w:tcPr>
          <w:p w14:paraId="6796257A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Benito Calixto Guzmán</w:t>
            </w:r>
          </w:p>
          <w:p w14:paraId="0628B375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  <w:tr w:rsidR="006D7E13" w:rsidRPr="006D7E13" w14:paraId="3006F2A4" w14:textId="77777777" w:rsidTr="00C262DE">
        <w:tc>
          <w:tcPr>
            <w:tcW w:w="918" w:type="dxa"/>
          </w:tcPr>
          <w:p w14:paraId="6178A3F0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4320" w:type="dxa"/>
          </w:tcPr>
          <w:p w14:paraId="6C362ACA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CATP</w:t>
            </w:r>
          </w:p>
        </w:tc>
        <w:tc>
          <w:tcPr>
            <w:tcW w:w="4338" w:type="dxa"/>
          </w:tcPr>
          <w:p w14:paraId="75148A34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Paola Luisa Aliaga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Huatuco</w:t>
            </w:r>
            <w:proofErr w:type="spellEnd"/>
          </w:p>
        </w:tc>
      </w:tr>
      <w:tr w:rsidR="006D7E13" w:rsidRPr="006D7E13" w14:paraId="7C2B18CC" w14:textId="77777777" w:rsidTr="00C262DE">
        <w:tc>
          <w:tcPr>
            <w:tcW w:w="918" w:type="dxa"/>
          </w:tcPr>
          <w:p w14:paraId="159739E6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4320" w:type="dxa"/>
          </w:tcPr>
          <w:p w14:paraId="6594E87F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Derecho a un buen inicio</w:t>
            </w:r>
          </w:p>
        </w:tc>
        <w:tc>
          <w:tcPr>
            <w:tcW w:w="4338" w:type="dxa"/>
          </w:tcPr>
          <w:p w14:paraId="1CA835F7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Cecilia Alva</w:t>
            </w:r>
          </w:p>
        </w:tc>
      </w:tr>
      <w:tr w:rsidR="006D7E13" w:rsidRPr="006D7E13" w14:paraId="13FAA460" w14:textId="77777777" w:rsidTr="00C262DE">
        <w:tc>
          <w:tcPr>
            <w:tcW w:w="918" w:type="dxa"/>
          </w:tcPr>
          <w:p w14:paraId="1C6342AC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4320" w:type="dxa"/>
          </w:tcPr>
          <w:p w14:paraId="27017E01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CEDEP – Centro de Estudios para el Desarrollo y la Participación</w:t>
            </w:r>
          </w:p>
        </w:tc>
        <w:tc>
          <w:tcPr>
            <w:tcW w:w="4338" w:type="dxa"/>
          </w:tcPr>
          <w:p w14:paraId="7F4BA4B5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Enma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Zevallos</w:t>
            </w:r>
          </w:p>
        </w:tc>
      </w:tr>
      <w:tr w:rsidR="006D7E13" w:rsidRPr="006D7E13" w14:paraId="6026202B" w14:textId="77777777" w:rsidTr="00C262DE">
        <w:tc>
          <w:tcPr>
            <w:tcW w:w="918" w:type="dxa"/>
          </w:tcPr>
          <w:p w14:paraId="1180AAA7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4320" w:type="dxa"/>
          </w:tcPr>
          <w:p w14:paraId="101F8FDA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CEDDRE </w:t>
            </w:r>
          </w:p>
        </w:tc>
        <w:tc>
          <w:tcPr>
            <w:tcW w:w="4338" w:type="dxa"/>
          </w:tcPr>
          <w:p w14:paraId="25DE671A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Victor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Normberto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6D7E13" w:rsidRPr="006D7E13" w14:paraId="414EA07B" w14:textId="77777777" w:rsidTr="00C262DE">
        <w:tc>
          <w:tcPr>
            <w:tcW w:w="918" w:type="dxa"/>
          </w:tcPr>
          <w:p w14:paraId="31ACF5A7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4320" w:type="dxa"/>
          </w:tcPr>
          <w:p w14:paraId="5358CDF3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Centro de Análisis y Resolución de Conflictos de la PUCP</w:t>
            </w:r>
          </w:p>
        </w:tc>
        <w:tc>
          <w:tcPr>
            <w:tcW w:w="4338" w:type="dxa"/>
          </w:tcPr>
          <w:p w14:paraId="10E1CBA8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César Guzmán-Barrón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Sobrevilla</w:t>
            </w:r>
            <w:proofErr w:type="spellEnd"/>
          </w:p>
        </w:tc>
      </w:tr>
      <w:tr w:rsidR="006D7E13" w:rsidRPr="006D7E13" w14:paraId="4B1CD117" w14:textId="77777777" w:rsidTr="00C262DE">
        <w:tc>
          <w:tcPr>
            <w:tcW w:w="918" w:type="dxa"/>
          </w:tcPr>
          <w:p w14:paraId="006F6E39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4320" w:type="dxa"/>
          </w:tcPr>
          <w:p w14:paraId="4DE42486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CHIRAPAQ – Centro de Culturas Indígenas del Perú</w:t>
            </w:r>
          </w:p>
        </w:tc>
        <w:tc>
          <w:tcPr>
            <w:tcW w:w="4338" w:type="dxa"/>
          </w:tcPr>
          <w:p w14:paraId="4459FBC7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Nadesca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Pachao</w:t>
            </w:r>
            <w:proofErr w:type="spellEnd"/>
          </w:p>
        </w:tc>
      </w:tr>
      <w:tr w:rsidR="006D7E13" w:rsidRPr="006D7E13" w14:paraId="3C1D2803" w14:textId="77777777" w:rsidTr="00C262DE">
        <w:tc>
          <w:tcPr>
            <w:tcW w:w="918" w:type="dxa"/>
          </w:tcPr>
          <w:p w14:paraId="2B8E4A5B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4320" w:type="dxa"/>
          </w:tcPr>
          <w:p w14:paraId="0CC74739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CI – Perú / Conservación Internacional</w:t>
            </w:r>
          </w:p>
        </w:tc>
        <w:tc>
          <w:tcPr>
            <w:tcW w:w="4338" w:type="dxa"/>
          </w:tcPr>
          <w:p w14:paraId="54041818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Milagros Sandoval</w:t>
            </w:r>
          </w:p>
        </w:tc>
      </w:tr>
      <w:tr w:rsidR="006D7E13" w:rsidRPr="006D7E13" w14:paraId="1046FBE7" w14:textId="77777777" w:rsidTr="00C262DE">
        <w:tc>
          <w:tcPr>
            <w:tcW w:w="918" w:type="dxa"/>
          </w:tcPr>
          <w:p w14:paraId="4594C605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13</w:t>
            </w:r>
          </w:p>
        </w:tc>
        <w:tc>
          <w:tcPr>
            <w:tcW w:w="4320" w:type="dxa"/>
          </w:tcPr>
          <w:p w14:paraId="777D79DE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CIAM – Consejo Interregional Amazónico</w:t>
            </w:r>
          </w:p>
        </w:tc>
        <w:tc>
          <w:tcPr>
            <w:tcW w:w="4338" w:type="dxa"/>
          </w:tcPr>
          <w:p w14:paraId="23B92180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Gustavo Suárez Freitas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Calmet</w:t>
            </w:r>
            <w:proofErr w:type="spellEnd"/>
          </w:p>
        </w:tc>
      </w:tr>
      <w:tr w:rsidR="006D7E13" w:rsidRPr="006D7E13" w14:paraId="38ABAB3C" w14:textId="77777777" w:rsidTr="00C262DE">
        <w:tc>
          <w:tcPr>
            <w:tcW w:w="918" w:type="dxa"/>
          </w:tcPr>
          <w:p w14:paraId="0E3A7C93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14</w:t>
            </w:r>
          </w:p>
        </w:tc>
        <w:tc>
          <w:tcPr>
            <w:tcW w:w="4320" w:type="dxa"/>
          </w:tcPr>
          <w:p w14:paraId="74C9DAF5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CONACAMI PERU – Confederación Nacional de Comunidades del Perú Afectadas por la Minería</w:t>
            </w:r>
          </w:p>
        </w:tc>
        <w:tc>
          <w:tcPr>
            <w:tcW w:w="4338" w:type="dxa"/>
          </w:tcPr>
          <w:p w14:paraId="7EE1D4BF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Miguel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Palacin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Quispe</w:t>
            </w:r>
          </w:p>
        </w:tc>
      </w:tr>
      <w:tr w:rsidR="006D7E13" w:rsidRPr="006D7E13" w14:paraId="0108BDE5" w14:textId="77777777" w:rsidTr="00C262DE">
        <w:tc>
          <w:tcPr>
            <w:tcW w:w="918" w:type="dxa"/>
          </w:tcPr>
          <w:p w14:paraId="2CD4DC6A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15</w:t>
            </w:r>
          </w:p>
        </w:tc>
        <w:tc>
          <w:tcPr>
            <w:tcW w:w="4320" w:type="dxa"/>
          </w:tcPr>
          <w:p w14:paraId="7D188A26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CONFENADIP – Confederación Nacional de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Discapcitados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del Perú</w:t>
            </w:r>
          </w:p>
        </w:tc>
        <w:tc>
          <w:tcPr>
            <w:tcW w:w="4338" w:type="dxa"/>
          </w:tcPr>
          <w:p w14:paraId="3178C420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D7E13">
              <w:rPr>
                <w:rFonts w:cstheme="minorHAnsi"/>
                <w:sz w:val="20"/>
                <w:szCs w:val="20"/>
              </w:rPr>
              <w:t>Lic</w:t>
            </w:r>
            <w:proofErr w:type="spellEnd"/>
            <w:r w:rsidRPr="006D7E13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6D7E13">
              <w:rPr>
                <w:rFonts w:cstheme="minorHAnsi"/>
                <w:sz w:val="20"/>
                <w:szCs w:val="20"/>
              </w:rPr>
              <w:t>Víctor</w:t>
            </w:r>
            <w:proofErr w:type="spellEnd"/>
            <w:r w:rsidRPr="006D7E13">
              <w:rPr>
                <w:rFonts w:cstheme="minorHAnsi"/>
                <w:sz w:val="20"/>
                <w:szCs w:val="20"/>
              </w:rPr>
              <w:t xml:space="preserve"> Hugo </w:t>
            </w:r>
            <w:proofErr w:type="spellStart"/>
            <w:r w:rsidRPr="006D7E13">
              <w:rPr>
                <w:rFonts w:cstheme="minorHAnsi"/>
                <w:sz w:val="20"/>
                <w:szCs w:val="20"/>
              </w:rPr>
              <w:t>Ismodes</w:t>
            </w:r>
            <w:proofErr w:type="spellEnd"/>
            <w:r w:rsidRPr="006D7E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D7E13">
              <w:rPr>
                <w:rFonts w:cstheme="minorHAnsi"/>
                <w:sz w:val="20"/>
                <w:szCs w:val="20"/>
              </w:rPr>
              <w:t>Ramírez</w:t>
            </w:r>
            <w:proofErr w:type="spellEnd"/>
          </w:p>
        </w:tc>
      </w:tr>
      <w:tr w:rsidR="006D7E13" w:rsidRPr="006D7E13" w14:paraId="14EEEE47" w14:textId="77777777" w:rsidTr="00C262DE">
        <w:tc>
          <w:tcPr>
            <w:tcW w:w="918" w:type="dxa"/>
          </w:tcPr>
          <w:p w14:paraId="4769AB7E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</w:rPr>
            </w:pPr>
            <w:r w:rsidRPr="006D7E13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320" w:type="dxa"/>
          </w:tcPr>
          <w:p w14:paraId="3BE4EE8C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CODIP – Comisión de Damas Invidentes del Perú</w:t>
            </w:r>
          </w:p>
        </w:tc>
        <w:tc>
          <w:tcPr>
            <w:tcW w:w="4338" w:type="dxa"/>
          </w:tcPr>
          <w:p w14:paraId="58A033C5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Elizabeth Campos Sánchez</w:t>
            </w:r>
          </w:p>
        </w:tc>
      </w:tr>
      <w:tr w:rsidR="006D7E13" w:rsidRPr="006D7E13" w14:paraId="4F0A9759" w14:textId="77777777" w:rsidTr="00C262DE">
        <w:tc>
          <w:tcPr>
            <w:tcW w:w="918" w:type="dxa"/>
          </w:tcPr>
          <w:p w14:paraId="2D37C7E0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17</w:t>
            </w:r>
          </w:p>
        </w:tc>
        <w:tc>
          <w:tcPr>
            <w:tcW w:w="4320" w:type="dxa"/>
          </w:tcPr>
          <w:p w14:paraId="4FFBAB0D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Colegio Profesional de Antropólogos de Lima – CEPALIMA</w:t>
            </w:r>
          </w:p>
        </w:tc>
        <w:tc>
          <w:tcPr>
            <w:tcW w:w="4338" w:type="dxa"/>
          </w:tcPr>
          <w:p w14:paraId="04DDE0ED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José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Limonchi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- Directivo</w:t>
            </w:r>
          </w:p>
        </w:tc>
      </w:tr>
      <w:tr w:rsidR="006D7E13" w:rsidRPr="006D7E13" w14:paraId="5AF3AC9A" w14:textId="77777777" w:rsidTr="00C262DE">
        <w:tc>
          <w:tcPr>
            <w:tcW w:w="918" w:type="dxa"/>
          </w:tcPr>
          <w:p w14:paraId="645D1476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18</w:t>
            </w:r>
          </w:p>
        </w:tc>
        <w:tc>
          <w:tcPr>
            <w:tcW w:w="4320" w:type="dxa"/>
          </w:tcPr>
          <w:p w14:paraId="61E6D89E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CONFIEP – Confederación de Nacionalidades Amazónicas del Perú</w:t>
            </w:r>
          </w:p>
        </w:tc>
        <w:tc>
          <w:tcPr>
            <w:tcW w:w="4338" w:type="dxa"/>
          </w:tcPr>
          <w:p w14:paraId="701118DC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José Luis Altamisa</w:t>
            </w:r>
          </w:p>
        </w:tc>
      </w:tr>
      <w:tr w:rsidR="006D7E13" w:rsidRPr="0026734C" w14:paraId="499C6E8E" w14:textId="77777777" w:rsidTr="00C262DE">
        <w:tc>
          <w:tcPr>
            <w:tcW w:w="918" w:type="dxa"/>
          </w:tcPr>
          <w:p w14:paraId="51317360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19</w:t>
            </w:r>
          </w:p>
        </w:tc>
        <w:tc>
          <w:tcPr>
            <w:tcW w:w="4320" w:type="dxa"/>
          </w:tcPr>
          <w:p w14:paraId="71240523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COPERA Infancia</w:t>
            </w:r>
          </w:p>
        </w:tc>
        <w:tc>
          <w:tcPr>
            <w:tcW w:w="4338" w:type="dxa"/>
          </w:tcPr>
          <w:p w14:paraId="0DE5F2B3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6D7E13">
              <w:rPr>
                <w:rFonts w:cstheme="minorHAnsi"/>
                <w:sz w:val="20"/>
                <w:szCs w:val="20"/>
                <w:lang w:val="pt-BR"/>
              </w:rPr>
              <w:t>César Vigo Vargas – Vice Presidente</w:t>
            </w:r>
          </w:p>
        </w:tc>
      </w:tr>
      <w:tr w:rsidR="006D7E13" w:rsidRPr="006D7E13" w14:paraId="669A2F6B" w14:textId="77777777" w:rsidTr="00C262DE">
        <w:tc>
          <w:tcPr>
            <w:tcW w:w="918" w:type="dxa"/>
          </w:tcPr>
          <w:p w14:paraId="114A19E7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4320" w:type="dxa"/>
          </w:tcPr>
          <w:p w14:paraId="62D05E00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COORDINADORA RURAL</w:t>
            </w:r>
          </w:p>
        </w:tc>
        <w:tc>
          <w:tcPr>
            <w:tcW w:w="4338" w:type="dxa"/>
          </w:tcPr>
          <w:p w14:paraId="6EB310D8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Ricardo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Chuquin</w:t>
            </w:r>
            <w:proofErr w:type="spellEnd"/>
          </w:p>
        </w:tc>
      </w:tr>
      <w:tr w:rsidR="006D7E13" w:rsidRPr="006D7E13" w14:paraId="7E105702" w14:textId="77777777" w:rsidTr="00C262DE">
        <w:tc>
          <w:tcPr>
            <w:tcW w:w="918" w:type="dxa"/>
          </w:tcPr>
          <w:p w14:paraId="441A0CF0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21</w:t>
            </w:r>
          </w:p>
        </w:tc>
        <w:tc>
          <w:tcPr>
            <w:tcW w:w="4320" w:type="dxa"/>
          </w:tcPr>
          <w:p w14:paraId="366F30B3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DAR – Derecho, Ambiente y Recursos Naturales</w:t>
            </w:r>
          </w:p>
        </w:tc>
        <w:tc>
          <w:tcPr>
            <w:tcW w:w="4338" w:type="dxa"/>
          </w:tcPr>
          <w:p w14:paraId="62AC10E0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César Gamboa</w:t>
            </w:r>
          </w:p>
        </w:tc>
      </w:tr>
      <w:tr w:rsidR="006D7E13" w:rsidRPr="006D7E13" w14:paraId="47264F63" w14:textId="77777777" w:rsidTr="00C262DE">
        <w:tc>
          <w:tcPr>
            <w:tcW w:w="918" w:type="dxa"/>
          </w:tcPr>
          <w:p w14:paraId="53E6EEAC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lastRenderedPageBreak/>
              <w:t>22</w:t>
            </w:r>
          </w:p>
        </w:tc>
        <w:tc>
          <w:tcPr>
            <w:tcW w:w="4320" w:type="dxa"/>
          </w:tcPr>
          <w:p w14:paraId="5D5F1B91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DESCO – Centro de Estudio y Promoción del Desarrollo</w:t>
            </w:r>
          </w:p>
        </w:tc>
        <w:tc>
          <w:tcPr>
            <w:tcW w:w="4338" w:type="dxa"/>
          </w:tcPr>
          <w:p w14:paraId="24B176C6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Aquilino Mejía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Marcacuzco</w:t>
            </w:r>
            <w:proofErr w:type="spellEnd"/>
          </w:p>
        </w:tc>
      </w:tr>
      <w:tr w:rsidR="006D7E13" w:rsidRPr="006D7E13" w14:paraId="710B3129" w14:textId="77777777" w:rsidTr="00C262DE">
        <w:tc>
          <w:tcPr>
            <w:tcW w:w="918" w:type="dxa"/>
          </w:tcPr>
          <w:p w14:paraId="23C0716B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23</w:t>
            </w:r>
          </w:p>
        </w:tc>
        <w:tc>
          <w:tcPr>
            <w:tcW w:w="4320" w:type="dxa"/>
          </w:tcPr>
          <w:p w14:paraId="28CBD14A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Domus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Consultoría Ambiental SAC</w:t>
            </w:r>
          </w:p>
        </w:tc>
        <w:tc>
          <w:tcPr>
            <w:tcW w:w="4338" w:type="dxa"/>
          </w:tcPr>
          <w:p w14:paraId="2E28DF4C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Iraida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Zavala Rojas</w:t>
            </w:r>
          </w:p>
        </w:tc>
      </w:tr>
      <w:tr w:rsidR="006D7E13" w:rsidRPr="006D7E13" w14:paraId="3926924F" w14:textId="77777777" w:rsidTr="00C262DE">
        <w:tc>
          <w:tcPr>
            <w:tcW w:w="918" w:type="dxa"/>
          </w:tcPr>
          <w:p w14:paraId="5569E7D5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24</w:t>
            </w:r>
          </w:p>
        </w:tc>
        <w:tc>
          <w:tcPr>
            <w:tcW w:w="4320" w:type="dxa"/>
          </w:tcPr>
          <w:p w14:paraId="5AEFAC78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ECSA INGENIEROS</w:t>
            </w:r>
          </w:p>
        </w:tc>
        <w:tc>
          <w:tcPr>
            <w:tcW w:w="4338" w:type="dxa"/>
          </w:tcPr>
          <w:p w14:paraId="37B86C7C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Enrique Millones</w:t>
            </w:r>
          </w:p>
        </w:tc>
      </w:tr>
      <w:tr w:rsidR="006D7E13" w:rsidRPr="006D7E13" w14:paraId="6F7335FD" w14:textId="77777777" w:rsidTr="00C262DE">
        <w:tc>
          <w:tcPr>
            <w:tcW w:w="918" w:type="dxa"/>
          </w:tcPr>
          <w:p w14:paraId="17C7C28F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25</w:t>
            </w:r>
          </w:p>
        </w:tc>
        <w:tc>
          <w:tcPr>
            <w:tcW w:w="4320" w:type="dxa"/>
          </w:tcPr>
          <w:p w14:paraId="657FA3F7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Environmental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Investigation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Agency – EIA</w:t>
            </w:r>
          </w:p>
        </w:tc>
        <w:tc>
          <w:tcPr>
            <w:tcW w:w="4338" w:type="dxa"/>
          </w:tcPr>
          <w:p w14:paraId="6CC22786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Julia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Urrunaga</w:t>
            </w:r>
            <w:proofErr w:type="spellEnd"/>
          </w:p>
        </w:tc>
      </w:tr>
      <w:tr w:rsidR="006D7E13" w:rsidRPr="006D7E13" w14:paraId="20031198" w14:textId="77777777" w:rsidTr="00C262DE">
        <w:tc>
          <w:tcPr>
            <w:tcW w:w="918" w:type="dxa"/>
          </w:tcPr>
          <w:p w14:paraId="31EB23EC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26</w:t>
            </w:r>
          </w:p>
        </w:tc>
        <w:tc>
          <w:tcPr>
            <w:tcW w:w="4320" w:type="dxa"/>
          </w:tcPr>
          <w:p w14:paraId="24CDD5B3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Envionrmental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Investigation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Agency – EIA</w:t>
            </w:r>
          </w:p>
        </w:tc>
        <w:tc>
          <w:tcPr>
            <w:tcW w:w="4338" w:type="dxa"/>
          </w:tcPr>
          <w:p w14:paraId="078BFA04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Dhayneé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Orbegozo</w:t>
            </w:r>
            <w:proofErr w:type="spellEnd"/>
          </w:p>
        </w:tc>
      </w:tr>
      <w:tr w:rsidR="006D7E13" w:rsidRPr="006D7E13" w14:paraId="0D3C9153" w14:textId="77777777" w:rsidTr="00C262DE">
        <w:tc>
          <w:tcPr>
            <w:tcW w:w="918" w:type="dxa"/>
          </w:tcPr>
          <w:p w14:paraId="30C6B927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27</w:t>
            </w:r>
          </w:p>
        </w:tc>
        <w:tc>
          <w:tcPr>
            <w:tcW w:w="4320" w:type="dxa"/>
          </w:tcPr>
          <w:p w14:paraId="52B9EB34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Escuela Mayor de Gestión Municipal</w:t>
            </w:r>
          </w:p>
        </w:tc>
        <w:tc>
          <w:tcPr>
            <w:tcW w:w="4338" w:type="dxa"/>
          </w:tcPr>
          <w:p w14:paraId="41810228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Michael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Azcueta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G. </w:t>
            </w:r>
          </w:p>
        </w:tc>
      </w:tr>
      <w:tr w:rsidR="006D7E13" w:rsidRPr="006D7E13" w14:paraId="54404017" w14:textId="77777777" w:rsidTr="00C262DE">
        <w:tc>
          <w:tcPr>
            <w:tcW w:w="918" w:type="dxa"/>
          </w:tcPr>
          <w:p w14:paraId="679FD9FE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28</w:t>
            </w:r>
          </w:p>
        </w:tc>
        <w:tc>
          <w:tcPr>
            <w:tcW w:w="4320" w:type="dxa"/>
          </w:tcPr>
          <w:p w14:paraId="7A7AD1FE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DRIS</w:t>
            </w:r>
          </w:p>
        </w:tc>
        <w:tc>
          <w:tcPr>
            <w:tcW w:w="4338" w:type="dxa"/>
          </w:tcPr>
          <w:p w14:paraId="54D6EC9E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Renato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Rios</w:t>
            </w:r>
            <w:proofErr w:type="spellEnd"/>
          </w:p>
        </w:tc>
      </w:tr>
      <w:tr w:rsidR="006D7E13" w:rsidRPr="006D7E13" w14:paraId="6B956900" w14:textId="77777777" w:rsidTr="00C262DE">
        <w:tc>
          <w:tcPr>
            <w:tcW w:w="918" w:type="dxa"/>
          </w:tcPr>
          <w:p w14:paraId="3FE79244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29</w:t>
            </w:r>
          </w:p>
        </w:tc>
        <w:tc>
          <w:tcPr>
            <w:tcW w:w="4320" w:type="dxa"/>
          </w:tcPr>
          <w:p w14:paraId="31E3015D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ERM –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Environmental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Resources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Management</w:t>
            </w:r>
          </w:p>
        </w:tc>
        <w:tc>
          <w:tcPr>
            <w:tcW w:w="4338" w:type="dxa"/>
          </w:tcPr>
          <w:p w14:paraId="6CB80B46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César Pindado</w:t>
            </w:r>
          </w:p>
        </w:tc>
      </w:tr>
      <w:tr w:rsidR="006D7E13" w:rsidRPr="006D7E13" w14:paraId="58BA8C5F" w14:textId="77777777" w:rsidTr="00C262DE">
        <w:tc>
          <w:tcPr>
            <w:tcW w:w="918" w:type="dxa"/>
          </w:tcPr>
          <w:p w14:paraId="5DEA067B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30</w:t>
            </w:r>
          </w:p>
        </w:tc>
        <w:tc>
          <w:tcPr>
            <w:tcW w:w="4320" w:type="dxa"/>
          </w:tcPr>
          <w:p w14:paraId="760782A8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ERM –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Environmental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Resources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Management</w:t>
            </w:r>
          </w:p>
        </w:tc>
        <w:tc>
          <w:tcPr>
            <w:tcW w:w="4338" w:type="dxa"/>
          </w:tcPr>
          <w:p w14:paraId="192C6F67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Pamela Domínguez</w:t>
            </w:r>
          </w:p>
        </w:tc>
      </w:tr>
      <w:tr w:rsidR="006D7E13" w:rsidRPr="006D7E13" w14:paraId="019A145C" w14:textId="77777777" w:rsidTr="00C262DE">
        <w:tc>
          <w:tcPr>
            <w:tcW w:w="918" w:type="dxa"/>
          </w:tcPr>
          <w:p w14:paraId="07A7FD12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31</w:t>
            </w:r>
          </w:p>
        </w:tc>
        <w:tc>
          <w:tcPr>
            <w:tcW w:w="4320" w:type="dxa"/>
          </w:tcPr>
          <w:p w14:paraId="52A445DF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Fundación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Avina</w:t>
            </w:r>
            <w:proofErr w:type="spellEnd"/>
          </w:p>
        </w:tc>
        <w:tc>
          <w:tcPr>
            <w:tcW w:w="4338" w:type="dxa"/>
          </w:tcPr>
          <w:p w14:paraId="03196DE8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Zoraida Sánchez M. </w:t>
            </w:r>
          </w:p>
        </w:tc>
      </w:tr>
      <w:tr w:rsidR="006D7E13" w:rsidRPr="006D7E13" w14:paraId="0915F479" w14:textId="77777777" w:rsidTr="00C262DE">
        <w:tc>
          <w:tcPr>
            <w:tcW w:w="918" w:type="dxa"/>
          </w:tcPr>
          <w:p w14:paraId="0F0BADF2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32</w:t>
            </w:r>
          </w:p>
        </w:tc>
        <w:tc>
          <w:tcPr>
            <w:tcW w:w="4320" w:type="dxa"/>
          </w:tcPr>
          <w:p w14:paraId="4E1CE0F1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GIZ – Cooperación Alemana al Desarrollo</w:t>
            </w:r>
          </w:p>
        </w:tc>
        <w:tc>
          <w:tcPr>
            <w:tcW w:w="4338" w:type="dxa"/>
          </w:tcPr>
          <w:p w14:paraId="44EE67EE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Folke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Kayser</w:t>
            </w:r>
            <w:proofErr w:type="spellEnd"/>
          </w:p>
        </w:tc>
      </w:tr>
      <w:tr w:rsidR="006D7E13" w:rsidRPr="006D7E13" w14:paraId="6FFEB418" w14:textId="77777777" w:rsidTr="00C262DE">
        <w:tc>
          <w:tcPr>
            <w:tcW w:w="918" w:type="dxa"/>
          </w:tcPr>
          <w:p w14:paraId="2A5085B9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33</w:t>
            </w:r>
          </w:p>
        </w:tc>
        <w:tc>
          <w:tcPr>
            <w:tcW w:w="4320" w:type="dxa"/>
          </w:tcPr>
          <w:p w14:paraId="6E26D3C9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GIZ – Cooperación Alemana al Desarrollo</w:t>
            </w:r>
          </w:p>
        </w:tc>
        <w:tc>
          <w:tcPr>
            <w:tcW w:w="4338" w:type="dxa"/>
          </w:tcPr>
          <w:p w14:paraId="6297AE18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Vanessa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Esslinger</w:t>
            </w:r>
            <w:proofErr w:type="spellEnd"/>
          </w:p>
        </w:tc>
      </w:tr>
      <w:tr w:rsidR="006D7E13" w:rsidRPr="006D7E13" w14:paraId="432F0345" w14:textId="77777777" w:rsidTr="00C262DE">
        <w:tc>
          <w:tcPr>
            <w:tcW w:w="918" w:type="dxa"/>
          </w:tcPr>
          <w:p w14:paraId="194FF3B5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34</w:t>
            </w:r>
          </w:p>
        </w:tc>
        <w:tc>
          <w:tcPr>
            <w:tcW w:w="4320" w:type="dxa"/>
          </w:tcPr>
          <w:p w14:paraId="2B452B51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D7E13">
              <w:rPr>
                <w:rFonts w:cstheme="minorHAnsi"/>
                <w:sz w:val="20"/>
                <w:szCs w:val="20"/>
              </w:rPr>
              <w:t>Golder</w:t>
            </w:r>
            <w:proofErr w:type="spellEnd"/>
            <w:r w:rsidRPr="006D7E13">
              <w:rPr>
                <w:rFonts w:cstheme="minorHAnsi"/>
                <w:sz w:val="20"/>
                <w:szCs w:val="20"/>
              </w:rPr>
              <w:t xml:space="preserve"> Associates Peru S.A.</w:t>
            </w:r>
          </w:p>
        </w:tc>
        <w:tc>
          <w:tcPr>
            <w:tcW w:w="4338" w:type="dxa"/>
          </w:tcPr>
          <w:p w14:paraId="179B7D9F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D7E13">
              <w:rPr>
                <w:rFonts w:cstheme="minorHAnsi"/>
                <w:sz w:val="20"/>
                <w:szCs w:val="20"/>
              </w:rPr>
              <w:t>María</w:t>
            </w:r>
            <w:proofErr w:type="spellEnd"/>
            <w:r w:rsidRPr="006D7E13">
              <w:rPr>
                <w:rFonts w:cstheme="minorHAnsi"/>
                <w:sz w:val="20"/>
                <w:szCs w:val="20"/>
              </w:rPr>
              <w:t xml:space="preserve"> Isabel Murillo</w:t>
            </w:r>
          </w:p>
        </w:tc>
      </w:tr>
      <w:tr w:rsidR="006D7E13" w:rsidRPr="006D7E13" w14:paraId="4E078B18" w14:textId="77777777" w:rsidTr="00C262DE">
        <w:tc>
          <w:tcPr>
            <w:tcW w:w="918" w:type="dxa"/>
          </w:tcPr>
          <w:p w14:paraId="7D9D44FB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</w:rPr>
            </w:pPr>
            <w:r w:rsidRPr="006D7E13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4320" w:type="dxa"/>
          </w:tcPr>
          <w:p w14:paraId="156C4600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GRADE – Grupo de Análisis para el Desarrollo</w:t>
            </w:r>
          </w:p>
        </w:tc>
        <w:tc>
          <w:tcPr>
            <w:tcW w:w="4338" w:type="dxa"/>
          </w:tcPr>
          <w:p w14:paraId="75C6285E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Manuel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Galve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Testino</w:t>
            </w:r>
            <w:proofErr w:type="spellEnd"/>
          </w:p>
        </w:tc>
      </w:tr>
      <w:tr w:rsidR="006D7E13" w:rsidRPr="006D7E13" w14:paraId="260A966B" w14:textId="77777777" w:rsidTr="00C262DE">
        <w:tc>
          <w:tcPr>
            <w:tcW w:w="918" w:type="dxa"/>
          </w:tcPr>
          <w:p w14:paraId="126FF59B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36</w:t>
            </w:r>
          </w:p>
        </w:tc>
        <w:tc>
          <w:tcPr>
            <w:tcW w:w="4320" w:type="dxa"/>
          </w:tcPr>
          <w:p w14:paraId="6C2E05A3" w14:textId="1C7DC471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Grupo de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DiálogoMinería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r w:rsidR="00243D01">
              <w:rPr>
                <w:rFonts w:cstheme="minorHAnsi"/>
                <w:sz w:val="20"/>
                <w:szCs w:val="20"/>
                <w:lang w:val="es-ES_tradnl"/>
              </w:rPr>
              <w:t xml:space="preserve">y Desarrollo </w:t>
            </w:r>
            <w:r w:rsidRPr="006D7E13">
              <w:rPr>
                <w:rFonts w:cstheme="minorHAnsi"/>
                <w:sz w:val="20"/>
                <w:szCs w:val="20"/>
                <w:lang w:val="es-ES_tradnl"/>
              </w:rPr>
              <w:t>Sostenible</w:t>
            </w:r>
          </w:p>
        </w:tc>
        <w:tc>
          <w:tcPr>
            <w:tcW w:w="4338" w:type="dxa"/>
          </w:tcPr>
          <w:p w14:paraId="3C9B1F3F" w14:textId="273457DF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Ana María Vidal</w:t>
            </w:r>
            <w:r w:rsidR="0026734C">
              <w:rPr>
                <w:rFonts w:cstheme="minorHAnsi"/>
                <w:sz w:val="20"/>
                <w:szCs w:val="20"/>
                <w:lang w:val="es-ES_tradnl"/>
              </w:rPr>
              <w:t xml:space="preserve"> Cobián</w:t>
            </w:r>
          </w:p>
        </w:tc>
      </w:tr>
      <w:tr w:rsidR="006D7E13" w:rsidRPr="006D7E13" w14:paraId="731C5039" w14:textId="77777777" w:rsidTr="00C262DE">
        <w:tc>
          <w:tcPr>
            <w:tcW w:w="918" w:type="dxa"/>
          </w:tcPr>
          <w:p w14:paraId="7F395B3D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37</w:t>
            </w:r>
          </w:p>
        </w:tc>
        <w:tc>
          <w:tcPr>
            <w:tcW w:w="4320" w:type="dxa"/>
          </w:tcPr>
          <w:p w14:paraId="566E213B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Grupo GEA</w:t>
            </w:r>
          </w:p>
        </w:tc>
        <w:tc>
          <w:tcPr>
            <w:tcW w:w="4338" w:type="dxa"/>
          </w:tcPr>
          <w:p w14:paraId="59FDA7D4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Marcos Alegre Chang</w:t>
            </w:r>
          </w:p>
        </w:tc>
      </w:tr>
      <w:tr w:rsidR="006D7E13" w:rsidRPr="006D7E13" w14:paraId="4EB1A3BF" w14:textId="77777777" w:rsidTr="00C262DE">
        <w:tc>
          <w:tcPr>
            <w:tcW w:w="918" w:type="dxa"/>
          </w:tcPr>
          <w:p w14:paraId="203E7D3D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38</w:t>
            </w:r>
          </w:p>
        </w:tc>
        <w:tc>
          <w:tcPr>
            <w:tcW w:w="4320" w:type="dxa"/>
          </w:tcPr>
          <w:p w14:paraId="1857619B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HELVETAS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Swiss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Intercooperation</w:t>
            </w:r>
            <w:proofErr w:type="spellEnd"/>
          </w:p>
        </w:tc>
        <w:tc>
          <w:tcPr>
            <w:tcW w:w="4338" w:type="dxa"/>
          </w:tcPr>
          <w:p w14:paraId="6B4845FB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Claudia Zuleta</w:t>
            </w:r>
          </w:p>
        </w:tc>
      </w:tr>
      <w:tr w:rsidR="006D7E13" w:rsidRPr="006D7E13" w14:paraId="78825C53" w14:textId="77777777" w:rsidTr="00C262DE">
        <w:tc>
          <w:tcPr>
            <w:tcW w:w="918" w:type="dxa"/>
          </w:tcPr>
          <w:p w14:paraId="0FE3B014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39</w:t>
            </w:r>
          </w:p>
        </w:tc>
        <w:tc>
          <w:tcPr>
            <w:tcW w:w="4320" w:type="dxa"/>
          </w:tcPr>
          <w:p w14:paraId="2CE6B301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Instituto HUAYUNA</w:t>
            </w:r>
          </w:p>
        </w:tc>
        <w:tc>
          <w:tcPr>
            <w:tcW w:w="4338" w:type="dxa"/>
          </w:tcPr>
          <w:p w14:paraId="296DE8A2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Luis G. García Gutiérrez</w:t>
            </w:r>
          </w:p>
        </w:tc>
      </w:tr>
      <w:tr w:rsidR="006D7E13" w:rsidRPr="006D7E13" w14:paraId="2A269836" w14:textId="77777777" w:rsidTr="00C262DE">
        <w:tc>
          <w:tcPr>
            <w:tcW w:w="918" w:type="dxa"/>
          </w:tcPr>
          <w:p w14:paraId="3C1CD550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40</w:t>
            </w:r>
          </w:p>
        </w:tc>
        <w:tc>
          <w:tcPr>
            <w:tcW w:w="4320" w:type="dxa"/>
          </w:tcPr>
          <w:p w14:paraId="39302CF6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KFW – Oficina en Perú</w:t>
            </w:r>
          </w:p>
        </w:tc>
        <w:tc>
          <w:tcPr>
            <w:tcW w:w="4338" w:type="dxa"/>
          </w:tcPr>
          <w:p w14:paraId="0839BD7A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Mónica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Ribadeneyra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Sarmiento</w:t>
            </w:r>
          </w:p>
        </w:tc>
      </w:tr>
      <w:tr w:rsidR="006D7E13" w:rsidRPr="006D7E13" w14:paraId="5C219741" w14:textId="77777777" w:rsidTr="00C262DE">
        <w:tc>
          <w:tcPr>
            <w:tcW w:w="918" w:type="dxa"/>
          </w:tcPr>
          <w:p w14:paraId="25AA0D83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41</w:t>
            </w:r>
          </w:p>
        </w:tc>
        <w:tc>
          <w:tcPr>
            <w:tcW w:w="4320" w:type="dxa"/>
          </w:tcPr>
          <w:p w14:paraId="07D50F6B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OIT – Organización Internacional del Trabajo</w:t>
            </w:r>
          </w:p>
        </w:tc>
        <w:tc>
          <w:tcPr>
            <w:tcW w:w="4338" w:type="dxa"/>
          </w:tcPr>
          <w:p w14:paraId="13BD3186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María Arteta</w:t>
            </w:r>
          </w:p>
        </w:tc>
      </w:tr>
      <w:tr w:rsidR="006D7E13" w:rsidRPr="006D7E13" w14:paraId="0D59BAB0" w14:textId="77777777" w:rsidTr="00C262DE">
        <w:tc>
          <w:tcPr>
            <w:tcW w:w="918" w:type="dxa"/>
          </w:tcPr>
          <w:p w14:paraId="0FB46D96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42</w:t>
            </w:r>
          </w:p>
        </w:tc>
        <w:tc>
          <w:tcPr>
            <w:tcW w:w="4320" w:type="dxa"/>
          </w:tcPr>
          <w:p w14:paraId="17DCC639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On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Common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Ground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Consultants</w:t>
            </w:r>
            <w:proofErr w:type="spellEnd"/>
          </w:p>
        </w:tc>
        <w:tc>
          <w:tcPr>
            <w:tcW w:w="4338" w:type="dxa"/>
          </w:tcPr>
          <w:p w14:paraId="0BAD2B10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Lorena Prieto Coz</w:t>
            </w:r>
          </w:p>
        </w:tc>
      </w:tr>
      <w:tr w:rsidR="006D7E13" w:rsidRPr="006D7E13" w14:paraId="121474EC" w14:textId="77777777" w:rsidTr="00C262DE">
        <w:tc>
          <w:tcPr>
            <w:tcW w:w="918" w:type="dxa"/>
          </w:tcPr>
          <w:p w14:paraId="465BBC6B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43</w:t>
            </w:r>
          </w:p>
        </w:tc>
        <w:tc>
          <w:tcPr>
            <w:tcW w:w="4320" w:type="dxa"/>
          </w:tcPr>
          <w:p w14:paraId="48581D7A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Oxfam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América</w:t>
            </w:r>
          </w:p>
        </w:tc>
        <w:tc>
          <w:tcPr>
            <w:tcW w:w="4338" w:type="dxa"/>
          </w:tcPr>
          <w:p w14:paraId="776FAB88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Santiago Alfaro</w:t>
            </w:r>
          </w:p>
        </w:tc>
      </w:tr>
      <w:tr w:rsidR="006D7E13" w:rsidRPr="006D7E13" w14:paraId="1D9924C6" w14:textId="77777777" w:rsidTr="00C262DE">
        <w:tc>
          <w:tcPr>
            <w:tcW w:w="918" w:type="dxa"/>
          </w:tcPr>
          <w:p w14:paraId="35D64698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44</w:t>
            </w:r>
          </w:p>
        </w:tc>
        <w:tc>
          <w:tcPr>
            <w:tcW w:w="4320" w:type="dxa"/>
          </w:tcPr>
          <w:p w14:paraId="785F0C48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Periodista</w:t>
            </w:r>
          </w:p>
        </w:tc>
        <w:tc>
          <w:tcPr>
            <w:tcW w:w="4338" w:type="dxa"/>
          </w:tcPr>
          <w:p w14:paraId="716728E7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David Hill</w:t>
            </w:r>
          </w:p>
        </w:tc>
      </w:tr>
      <w:tr w:rsidR="006D7E13" w:rsidRPr="006D7E13" w14:paraId="301012A5" w14:textId="77777777" w:rsidTr="00C262DE">
        <w:tc>
          <w:tcPr>
            <w:tcW w:w="918" w:type="dxa"/>
          </w:tcPr>
          <w:p w14:paraId="17248757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45</w:t>
            </w:r>
          </w:p>
        </w:tc>
        <w:tc>
          <w:tcPr>
            <w:tcW w:w="4320" w:type="dxa"/>
          </w:tcPr>
          <w:p w14:paraId="6F68CC0D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PROFONANPE</w:t>
            </w:r>
          </w:p>
        </w:tc>
        <w:tc>
          <w:tcPr>
            <w:tcW w:w="4338" w:type="dxa"/>
          </w:tcPr>
          <w:p w14:paraId="2268F873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Alberto Paniagua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Villagra</w:t>
            </w:r>
            <w:proofErr w:type="spellEnd"/>
          </w:p>
        </w:tc>
      </w:tr>
      <w:tr w:rsidR="006D7E13" w:rsidRPr="006D7E13" w14:paraId="607821B8" w14:textId="77777777" w:rsidTr="00C262DE">
        <w:tc>
          <w:tcPr>
            <w:tcW w:w="918" w:type="dxa"/>
          </w:tcPr>
          <w:p w14:paraId="73A806A0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46</w:t>
            </w:r>
          </w:p>
        </w:tc>
        <w:tc>
          <w:tcPr>
            <w:tcW w:w="4320" w:type="dxa"/>
          </w:tcPr>
          <w:p w14:paraId="10131B4B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PROFONANPE</w:t>
            </w:r>
          </w:p>
        </w:tc>
        <w:tc>
          <w:tcPr>
            <w:tcW w:w="4338" w:type="dxa"/>
          </w:tcPr>
          <w:p w14:paraId="480AC6C4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Joaquín Ortiz de Zevallos</w:t>
            </w:r>
          </w:p>
        </w:tc>
      </w:tr>
      <w:tr w:rsidR="006D7E13" w:rsidRPr="0026734C" w14:paraId="5265E07B" w14:textId="77777777" w:rsidTr="00C262DE">
        <w:tc>
          <w:tcPr>
            <w:tcW w:w="918" w:type="dxa"/>
          </w:tcPr>
          <w:p w14:paraId="7BB28BD9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47</w:t>
            </w:r>
          </w:p>
        </w:tc>
        <w:tc>
          <w:tcPr>
            <w:tcW w:w="4320" w:type="dxa"/>
          </w:tcPr>
          <w:p w14:paraId="0BABF547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PUCP – Pontificia Universidad Católica del Perú</w:t>
            </w:r>
          </w:p>
        </w:tc>
        <w:tc>
          <w:tcPr>
            <w:tcW w:w="4338" w:type="dxa"/>
          </w:tcPr>
          <w:p w14:paraId="5EED586B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6D7E13">
              <w:rPr>
                <w:rFonts w:cstheme="minorHAnsi"/>
                <w:sz w:val="20"/>
                <w:szCs w:val="20"/>
                <w:lang w:val="pt-BR"/>
              </w:rPr>
              <w:t>Carlos Eduardo Aramburú López de Romaña</w:t>
            </w:r>
          </w:p>
        </w:tc>
      </w:tr>
      <w:tr w:rsidR="006D7E13" w:rsidRPr="006D7E13" w14:paraId="209BDEB3" w14:textId="77777777" w:rsidTr="00C262DE">
        <w:tc>
          <w:tcPr>
            <w:tcW w:w="918" w:type="dxa"/>
          </w:tcPr>
          <w:p w14:paraId="29619FD5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48</w:t>
            </w:r>
          </w:p>
        </w:tc>
        <w:tc>
          <w:tcPr>
            <w:tcW w:w="4320" w:type="dxa"/>
          </w:tcPr>
          <w:p w14:paraId="213D7D5B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Consultor especialista en medio ambiente</w:t>
            </w:r>
          </w:p>
        </w:tc>
        <w:tc>
          <w:tcPr>
            <w:tcW w:w="4338" w:type="dxa"/>
          </w:tcPr>
          <w:p w14:paraId="4EFED0C4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Javier Arce Baca</w:t>
            </w:r>
          </w:p>
        </w:tc>
      </w:tr>
      <w:tr w:rsidR="006D7E13" w:rsidRPr="006D7E13" w14:paraId="17D9FF52" w14:textId="77777777" w:rsidTr="00C262DE">
        <w:tc>
          <w:tcPr>
            <w:tcW w:w="918" w:type="dxa"/>
          </w:tcPr>
          <w:p w14:paraId="16BB374C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49</w:t>
            </w:r>
          </w:p>
        </w:tc>
        <w:tc>
          <w:tcPr>
            <w:tcW w:w="4320" w:type="dxa"/>
          </w:tcPr>
          <w:p w14:paraId="27450FEA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Rainforest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Alliance - REDD</w:t>
            </w:r>
          </w:p>
        </w:tc>
        <w:tc>
          <w:tcPr>
            <w:tcW w:w="4338" w:type="dxa"/>
          </w:tcPr>
          <w:p w14:paraId="1F804B6B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Carolina de la Rosa</w:t>
            </w:r>
          </w:p>
        </w:tc>
      </w:tr>
      <w:tr w:rsidR="006D7E13" w:rsidRPr="006D7E13" w14:paraId="1C57E7EB" w14:textId="77777777" w:rsidTr="00C262DE">
        <w:tc>
          <w:tcPr>
            <w:tcW w:w="918" w:type="dxa"/>
          </w:tcPr>
          <w:p w14:paraId="2124B027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50</w:t>
            </w:r>
          </w:p>
        </w:tc>
        <w:tc>
          <w:tcPr>
            <w:tcW w:w="4320" w:type="dxa"/>
          </w:tcPr>
          <w:p w14:paraId="178686F6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SEDAPAL</w:t>
            </w:r>
          </w:p>
        </w:tc>
        <w:tc>
          <w:tcPr>
            <w:tcW w:w="4338" w:type="dxa"/>
          </w:tcPr>
          <w:p w14:paraId="1EF44716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Ana Mendoza Guevara</w:t>
            </w:r>
          </w:p>
        </w:tc>
      </w:tr>
      <w:tr w:rsidR="006D7E13" w:rsidRPr="006D7E13" w14:paraId="0E6182AF" w14:textId="77777777" w:rsidTr="00C262DE">
        <w:tc>
          <w:tcPr>
            <w:tcW w:w="918" w:type="dxa"/>
          </w:tcPr>
          <w:p w14:paraId="7368DC70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51</w:t>
            </w:r>
          </w:p>
        </w:tc>
        <w:tc>
          <w:tcPr>
            <w:tcW w:w="4320" w:type="dxa"/>
          </w:tcPr>
          <w:p w14:paraId="18DDAC20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SEDAPAL – Proyecto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Romesal</w:t>
            </w:r>
            <w:proofErr w:type="spellEnd"/>
          </w:p>
        </w:tc>
        <w:tc>
          <w:tcPr>
            <w:tcW w:w="4338" w:type="dxa"/>
          </w:tcPr>
          <w:p w14:paraId="0B210FA2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Carmela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Gavonel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Perales</w:t>
            </w:r>
          </w:p>
        </w:tc>
      </w:tr>
      <w:tr w:rsidR="006D7E13" w:rsidRPr="006D7E13" w14:paraId="266B2071" w14:textId="77777777" w:rsidTr="00C262DE">
        <w:tc>
          <w:tcPr>
            <w:tcW w:w="918" w:type="dxa"/>
          </w:tcPr>
          <w:p w14:paraId="4DDF3C54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52</w:t>
            </w:r>
          </w:p>
        </w:tc>
        <w:tc>
          <w:tcPr>
            <w:tcW w:w="4320" w:type="dxa"/>
          </w:tcPr>
          <w:p w14:paraId="081A4AAB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SERVINDI – Agencia de Noticias</w:t>
            </w:r>
          </w:p>
        </w:tc>
        <w:tc>
          <w:tcPr>
            <w:tcW w:w="4338" w:type="dxa"/>
          </w:tcPr>
          <w:p w14:paraId="73AF4807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Jorge Luis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Agurto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Aguilar</w:t>
            </w:r>
          </w:p>
        </w:tc>
      </w:tr>
      <w:tr w:rsidR="006D7E13" w:rsidRPr="006D7E13" w14:paraId="7B2F3AB5" w14:textId="77777777" w:rsidTr="00C262DE">
        <w:tc>
          <w:tcPr>
            <w:tcW w:w="918" w:type="dxa"/>
          </w:tcPr>
          <w:p w14:paraId="76C8581A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53</w:t>
            </w:r>
          </w:p>
        </w:tc>
        <w:tc>
          <w:tcPr>
            <w:tcW w:w="4320" w:type="dxa"/>
          </w:tcPr>
          <w:p w14:paraId="7EE8E177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SNMPE – Sociedad Nacional de Minería, Petróleo y Energía</w:t>
            </w:r>
          </w:p>
        </w:tc>
        <w:tc>
          <w:tcPr>
            <w:tcW w:w="4338" w:type="dxa"/>
          </w:tcPr>
          <w:p w14:paraId="471E9461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Carlos Aranda</w:t>
            </w:r>
          </w:p>
        </w:tc>
      </w:tr>
      <w:tr w:rsidR="006D7E13" w:rsidRPr="006D7E13" w14:paraId="3FA8ACB4" w14:textId="77777777" w:rsidTr="00C262DE">
        <w:tc>
          <w:tcPr>
            <w:tcW w:w="918" w:type="dxa"/>
          </w:tcPr>
          <w:p w14:paraId="5DEC1A0D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54</w:t>
            </w:r>
          </w:p>
        </w:tc>
        <w:tc>
          <w:tcPr>
            <w:tcW w:w="4320" w:type="dxa"/>
          </w:tcPr>
          <w:p w14:paraId="45B05EEE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SPDA – Sociedad Peruana de Derecho Ambiental</w:t>
            </w:r>
          </w:p>
        </w:tc>
        <w:tc>
          <w:tcPr>
            <w:tcW w:w="4338" w:type="dxa"/>
          </w:tcPr>
          <w:p w14:paraId="1A36B41E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Isabel Calle Valladares</w:t>
            </w:r>
          </w:p>
        </w:tc>
      </w:tr>
      <w:tr w:rsidR="006D7E13" w:rsidRPr="006D7E13" w14:paraId="20B26709" w14:textId="77777777" w:rsidTr="00C262DE">
        <w:tc>
          <w:tcPr>
            <w:tcW w:w="918" w:type="dxa"/>
          </w:tcPr>
          <w:p w14:paraId="44F64C02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55</w:t>
            </w:r>
          </w:p>
        </w:tc>
        <w:tc>
          <w:tcPr>
            <w:tcW w:w="4320" w:type="dxa"/>
          </w:tcPr>
          <w:p w14:paraId="37CEC1AB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Socios Perú – Centro de Colaboración Cívica</w:t>
            </w:r>
          </w:p>
        </w:tc>
        <w:tc>
          <w:tcPr>
            <w:tcW w:w="4338" w:type="dxa"/>
          </w:tcPr>
          <w:p w14:paraId="11E887E7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Carlos Salazar</w:t>
            </w:r>
          </w:p>
        </w:tc>
      </w:tr>
      <w:tr w:rsidR="006D7E13" w:rsidRPr="006D7E13" w14:paraId="7978B66B" w14:textId="77777777" w:rsidTr="00C262DE">
        <w:tc>
          <w:tcPr>
            <w:tcW w:w="918" w:type="dxa"/>
          </w:tcPr>
          <w:p w14:paraId="77278DFF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56</w:t>
            </w:r>
          </w:p>
        </w:tc>
        <w:tc>
          <w:tcPr>
            <w:tcW w:w="4320" w:type="dxa"/>
          </w:tcPr>
          <w:p w14:paraId="437F65A6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The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Nature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Conservacy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4338" w:type="dxa"/>
          </w:tcPr>
          <w:p w14:paraId="096B6E72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Alfredo Salinas Castro</w:t>
            </w:r>
          </w:p>
        </w:tc>
      </w:tr>
      <w:tr w:rsidR="006D7E13" w:rsidRPr="006D7E13" w14:paraId="107D3C09" w14:textId="77777777" w:rsidTr="00C262DE">
        <w:tc>
          <w:tcPr>
            <w:tcW w:w="918" w:type="dxa"/>
          </w:tcPr>
          <w:p w14:paraId="26FB311E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57</w:t>
            </w:r>
          </w:p>
        </w:tc>
        <w:tc>
          <w:tcPr>
            <w:tcW w:w="4320" w:type="dxa"/>
          </w:tcPr>
          <w:p w14:paraId="0D980453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TRAFFIC Internacional</w:t>
            </w:r>
          </w:p>
        </w:tc>
        <w:tc>
          <w:tcPr>
            <w:tcW w:w="4338" w:type="dxa"/>
          </w:tcPr>
          <w:p w14:paraId="1BEA8F04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Teddi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Peñaherrera</w:t>
            </w:r>
            <w:proofErr w:type="spellEnd"/>
          </w:p>
        </w:tc>
      </w:tr>
      <w:tr w:rsidR="006D7E13" w:rsidRPr="006D7E13" w14:paraId="676282D0" w14:textId="77777777" w:rsidTr="00C262DE">
        <w:tc>
          <w:tcPr>
            <w:tcW w:w="918" w:type="dxa"/>
          </w:tcPr>
          <w:p w14:paraId="2F74E5DC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58</w:t>
            </w:r>
          </w:p>
        </w:tc>
        <w:tc>
          <w:tcPr>
            <w:tcW w:w="4320" w:type="dxa"/>
          </w:tcPr>
          <w:p w14:paraId="32A2F26D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UKHAMAWA – Boletín de Noticias Indígenas</w:t>
            </w:r>
          </w:p>
        </w:tc>
        <w:tc>
          <w:tcPr>
            <w:tcW w:w="4338" w:type="dxa"/>
          </w:tcPr>
          <w:p w14:paraId="303B20B5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María Alicia Baca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Macazana</w:t>
            </w:r>
            <w:proofErr w:type="spellEnd"/>
          </w:p>
        </w:tc>
      </w:tr>
      <w:tr w:rsidR="006D7E13" w:rsidRPr="006D7E13" w14:paraId="13A01B9F" w14:textId="77777777" w:rsidTr="00C262DE">
        <w:tc>
          <w:tcPr>
            <w:tcW w:w="918" w:type="dxa"/>
          </w:tcPr>
          <w:p w14:paraId="49415535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59</w:t>
            </w:r>
          </w:p>
        </w:tc>
        <w:tc>
          <w:tcPr>
            <w:tcW w:w="4320" w:type="dxa"/>
          </w:tcPr>
          <w:p w14:paraId="6A6E9E74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WWF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Peru</w:t>
            </w:r>
            <w:proofErr w:type="spellEnd"/>
          </w:p>
        </w:tc>
        <w:tc>
          <w:tcPr>
            <w:tcW w:w="4338" w:type="dxa"/>
          </w:tcPr>
          <w:p w14:paraId="30C1BDEE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Liliana Lozano</w:t>
            </w:r>
          </w:p>
        </w:tc>
      </w:tr>
      <w:tr w:rsidR="006D7E13" w:rsidRPr="006D7E13" w14:paraId="042CC8DE" w14:textId="77777777" w:rsidTr="00C262DE">
        <w:tc>
          <w:tcPr>
            <w:tcW w:w="918" w:type="dxa"/>
          </w:tcPr>
          <w:p w14:paraId="0050532B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60</w:t>
            </w:r>
          </w:p>
        </w:tc>
        <w:tc>
          <w:tcPr>
            <w:tcW w:w="4320" w:type="dxa"/>
          </w:tcPr>
          <w:p w14:paraId="24935923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WWF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Peru</w:t>
            </w:r>
            <w:proofErr w:type="spellEnd"/>
          </w:p>
        </w:tc>
        <w:tc>
          <w:tcPr>
            <w:tcW w:w="4338" w:type="dxa"/>
          </w:tcPr>
          <w:p w14:paraId="43CF5641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Carlos Soria</w:t>
            </w:r>
          </w:p>
        </w:tc>
      </w:tr>
      <w:tr w:rsidR="006D7E13" w:rsidRPr="006D7E13" w14:paraId="01C2E86A" w14:textId="77777777" w:rsidTr="00C262DE">
        <w:tc>
          <w:tcPr>
            <w:tcW w:w="918" w:type="dxa"/>
          </w:tcPr>
          <w:p w14:paraId="4522AA8A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61</w:t>
            </w:r>
          </w:p>
        </w:tc>
        <w:tc>
          <w:tcPr>
            <w:tcW w:w="4320" w:type="dxa"/>
          </w:tcPr>
          <w:p w14:paraId="5DF54B52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CIMA-Cordillera Azul</w:t>
            </w:r>
          </w:p>
        </w:tc>
        <w:tc>
          <w:tcPr>
            <w:tcW w:w="4338" w:type="dxa"/>
          </w:tcPr>
          <w:p w14:paraId="265764CE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Jorge Luis Martínez</w:t>
            </w:r>
          </w:p>
        </w:tc>
      </w:tr>
      <w:tr w:rsidR="006D7E13" w:rsidRPr="006D7E13" w14:paraId="2A268CA4" w14:textId="77777777" w:rsidTr="00C262DE">
        <w:tc>
          <w:tcPr>
            <w:tcW w:w="918" w:type="dxa"/>
          </w:tcPr>
          <w:p w14:paraId="2D5AD91D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62</w:t>
            </w:r>
          </w:p>
        </w:tc>
        <w:tc>
          <w:tcPr>
            <w:tcW w:w="4320" w:type="dxa"/>
          </w:tcPr>
          <w:p w14:paraId="114806A1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RAAA</w:t>
            </w:r>
          </w:p>
        </w:tc>
        <w:tc>
          <w:tcPr>
            <w:tcW w:w="4338" w:type="dxa"/>
          </w:tcPr>
          <w:p w14:paraId="133317D9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Luis Gomero</w:t>
            </w:r>
          </w:p>
        </w:tc>
      </w:tr>
      <w:tr w:rsidR="006D7E13" w:rsidRPr="006D7E13" w14:paraId="3A8C7B5B" w14:textId="77777777" w:rsidTr="00C262DE">
        <w:tc>
          <w:tcPr>
            <w:tcW w:w="918" w:type="dxa"/>
          </w:tcPr>
          <w:p w14:paraId="23EE3AE2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63</w:t>
            </w:r>
          </w:p>
        </w:tc>
        <w:tc>
          <w:tcPr>
            <w:tcW w:w="4320" w:type="dxa"/>
          </w:tcPr>
          <w:p w14:paraId="0555B8A3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ECODESS</w:t>
            </w:r>
          </w:p>
        </w:tc>
        <w:tc>
          <w:tcPr>
            <w:tcW w:w="4338" w:type="dxa"/>
          </w:tcPr>
          <w:p w14:paraId="4498F219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Jesús Castro</w:t>
            </w:r>
          </w:p>
        </w:tc>
      </w:tr>
      <w:tr w:rsidR="006D7E13" w:rsidRPr="006D7E13" w14:paraId="4BC32D1A" w14:textId="77777777" w:rsidTr="00C262DE">
        <w:tc>
          <w:tcPr>
            <w:tcW w:w="918" w:type="dxa"/>
          </w:tcPr>
          <w:p w14:paraId="3A651678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64</w:t>
            </w:r>
          </w:p>
        </w:tc>
        <w:tc>
          <w:tcPr>
            <w:tcW w:w="4320" w:type="dxa"/>
          </w:tcPr>
          <w:p w14:paraId="531BCD36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ECODESS</w:t>
            </w:r>
          </w:p>
        </w:tc>
        <w:tc>
          <w:tcPr>
            <w:tcW w:w="4338" w:type="dxa"/>
          </w:tcPr>
          <w:p w14:paraId="6C9C85BA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Victor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Raffo</w:t>
            </w:r>
            <w:proofErr w:type="spellEnd"/>
          </w:p>
        </w:tc>
      </w:tr>
      <w:tr w:rsidR="006D7E13" w:rsidRPr="006D7E13" w14:paraId="4A459144" w14:textId="77777777" w:rsidTr="00C262DE">
        <w:tc>
          <w:tcPr>
            <w:tcW w:w="918" w:type="dxa"/>
          </w:tcPr>
          <w:p w14:paraId="19A613F1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65</w:t>
            </w:r>
          </w:p>
        </w:tc>
        <w:tc>
          <w:tcPr>
            <w:tcW w:w="4320" w:type="dxa"/>
          </w:tcPr>
          <w:p w14:paraId="1357C1B2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Autoridad Nacional Del Agua (ANA)</w:t>
            </w:r>
          </w:p>
        </w:tc>
        <w:tc>
          <w:tcPr>
            <w:tcW w:w="4338" w:type="dxa"/>
          </w:tcPr>
          <w:p w14:paraId="28AE8589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Victor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R.Osorio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C.</w:t>
            </w:r>
          </w:p>
        </w:tc>
      </w:tr>
      <w:tr w:rsidR="006D7E13" w:rsidRPr="006D7E13" w14:paraId="0A0184DC" w14:textId="77777777" w:rsidTr="00C262DE">
        <w:tc>
          <w:tcPr>
            <w:tcW w:w="918" w:type="dxa"/>
          </w:tcPr>
          <w:p w14:paraId="69E2B5E4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66</w:t>
            </w:r>
          </w:p>
        </w:tc>
        <w:tc>
          <w:tcPr>
            <w:tcW w:w="4320" w:type="dxa"/>
          </w:tcPr>
          <w:p w14:paraId="3968E404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NIBAKEBO</w:t>
            </w:r>
          </w:p>
        </w:tc>
        <w:tc>
          <w:tcPr>
            <w:tcW w:w="4338" w:type="dxa"/>
          </w:tcPr>
          <w:p w14:paraId="08002E6B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Yuri Ulises de Amat</w:t>
            </w:r>
          </w:p>
        </w:tc>
      </w:tr>
      <w:tr w:rsidR="006D7E13" w:rsidRPr="006D7E13" w14:paraId="15544481" w14:textId="77777777" w:rsidTr="00C262DE">
        <w:tc>
          <w:tcPr>
            <w:tcW w:w="918" w:type="dxa"/>
          </w:tcPr>
          <w:p w14:paraId="7752920F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67</w:t>
            </w:r>
          </w:p>
        </w:tc>
        <w:tc>
          <w:tcPr>
            <w:tcW w:w="4320" w:type="dxa"/>
          </w:tcPr>
          <w:p w14:paraId="35BA34BF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FECONDU, Escuela Amazónica de Derechos Humanos</w:t>
            </w:r>
          </w:p>
        </w:tc>
        <w:tc>
          <w:tcPr>
            <w:tcW w:w="4338" w:type="dxa"/>
          </w:tcPr>
          <w:p w14:paraId="4386616C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Robert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Guimares</w:t>
            </w:r>
            <w:proofErr w:type="spellEnd"/>
          </w:p>
        </w:tc>
      </w:tr>
      <w:tr w:rsidR="006D7E13" w:rsidRPr="006D7E13" w14:paraId="7B017E75" w14:textId="77777777" w:rsidTr="00C262DE">
        <w:tc>
          <w:tcPr>
            <w:tcW w:w="918" w:type="dxa"/>
          </w:tcPr>
          <w:p w14:paraId="5CD4BB4A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68</w:t>
            </w:r>
          </w:p>
        </w:tc>
        <w:tc>
          <w:tcPr>
            <w:tcW w:w="4320" w:type="dxa"/>
          </w:tcPr>
          <w:p w14:paraId="6821E916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ARPI-SC</w:t>
            </w:r>
          </w:p>
        </w:tc>
        <w:tc>
          <w:tcPr>
            <w:tcW w:w="4338" w:type="dxa"/>
          </w:tcPr>
          <w:p w14:paraId="77F7DDB6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Lidia Rengifo L. </w:t>
            </w:r>
          </w:p>
        </w:tc>
      </w:tr>
      <w:tr w:rsidR="006D7E13" w:rsidRPr="006D7E13" w14:paraId="0B6D6E83" w14:textId="77777777" w:rsidTr="00C262DE">
        <w:tc>
          <w:tcPr>
            <w:tcW w:w="918" w:type="dxa"/>
          </w:tcPr>
          <w:p w14:paraId="035D4B90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69</w:t>
            </w:r>
          </w:p>
        </w:tc>
        <w:tc>
          <w:tcPr>
            <w:tcW w:w="4320" w:type="dxa"/>
          </w:tcPr>
          <w:p w14:paraId="2D288CEF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ONAMIAP</w:t>
            </w:r>
          </w:p>
        </w:tc>
        <w:tc>
          <w:tcPr>
            <w:tcW w:w="4338" w:type="dxa"/>
          </w:tcPr>
          <w:p w14:paraId="07B37A74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Ketty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Marcelo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Lopez</w:t>
            </w:r>
            <w:proofErr w:type="spellEnd"/>
          </w:p>
        </w:tc>
      </w:tr>
      <w:tr w:rsidR="006D7E13" w:rsidRPr="006D7E13" w14:paraId="6DE3ED01" w14:textId="77777777" w:rsidTr="00C262DE">
        <w:tc>
          <w:tcPr>
            <w:tcW w:w="918" w:type="dxa"/>
          </w:tcPr>
          <w:p w14:paraId="00355E2D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lastRenderedPageBreak/>
              <w:t>70</w:t>
            </w:r>
          </w:p>
        </w:tc>
        <w:tc>
          <w:tcPr>
            <w:tcW w:w="4320" w:type="dxa"/>
          </w:tcPr>
          <w:p w14:paraId="1A6A9BDF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ONAMIAP</w:t>
            </w:r>
          </w:p>
        </w:tc>
        <w:tc>
          <w:tcPr>
            <w:tcW w:w="4338" w:type="dxa"/>
          </w:tcPr>
          <w:p w14:paraId="06EA8459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María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Fernandez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Poquis</w:t>
            </w:r>
            <w:proofErr w:type="spellEnd"/>
          </w:p>
        </w:tc>
      </w:tr>
      <w:tr w:rsidR="006D7E13" w:rsidRPr="006D7E13" w14:paraId="2921BFAC" w14:textId="77777777" w:rsidTr="00C262DE">
        <w:tc>
          <w:tcPr>
            <w:tcW w:w="918" w:type="dxa"/>
          </w:tcPr>
          <w:p w14:paraId="5C0824DF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71</w:t>
            </w:r>
          </w:p>
        </w:tc>
        <w:tc>
          <w:tcPr>
            <w:tcW w:w="4320" w:type="dxa"/>
          </w:tcPr>
          <w:p w14:paraId="3F7B6570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Particular</w:t>
            </w:r>
          </w:p>
        </w:tc>
        <w:tc>
          <w:tcPr>
            <w:tcW w:w="4338" w:type="dxa"/>
          </w:tcPr>
          <w:p w14:paraId="7BEF5F23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Humberto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Aoun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Jenar</w:t>
            </w:r>
            <w:proofErr w:type="spellEnd"/>
          </w:p>
        </w:tc>
      </w:tr>
      <w:tr w:rsidR="006D7E13" w:rsidRPr="006D7E13" w14:paraId="413C3FB0" w14:textId="77777777" w:rsidTr="00C262DE">
        <w:tc>
          <w:tcPr>
            <w:tcW w:w="918" w:type="dxa"/>
          </w:tcPr>
          <w:p w14:paraId="0EC2EA00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72</w:t>
            </w:r>
          </w:p>
        </w:tc>
        <w:tc>
          <w:tcPr>
            <w:tcW w:w="4320" w:type="dxa"/>
          </w:tcPr>
          <w:p w14:paraId="6697C489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Particular</w:t>
            </w:r>
          </w:p>
        </w:tc>
        <w:tc>
          <w:tcPr>
            <w:tcW w:w="4338" w:type="dxa"/>
          </w:tcPr>
          <w:p w14:paraId="675BA0FF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Esperanza Solano Tovar</w:t>
            </w:r>
          </w:p>
        </w:tc>
      </w:tr>
      <w:tr w:rsidR="006D7E13" w:rsidRPr="006D7E13" w14:paraId="17C3C049" w14:textId="77777777" w:rsidTr="00C262DE">
        <w:tc>
          <w:tcPr>
            <w:tcW w:w="918" w:type="dxa"/>
          </w:tcPr>
          <w:p w14:paraId="3F640FBD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73</w:t>
            </w:r>
          </w:p>
        </w:tc>
        <w:tc>
          <w:tcPr>
            <w:tcW w:w="4320" w:type="dxa"/>
          </w:tcPr>
          <w:p w14:paraId="7CBCA677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MTC</w:t>
            </w:r>
          </w:p>
        </w:tc>
        <w:tc>
          <w:tcPr>
            <w:tcW w:w="4338" w:type="dxa"/>
          </w:tcPr>
          <w:p w14:paraId="6C4B1724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Isabel Olivera Castañeda</w:t>
            </w:r>
          </w:p>
        </w:tc>
      </w:tr>
      <w:tr w:rsidR="006D7E13" w:rsidRPr="006D7E13" w14:paraId="39CD91AF" w14:textId="77777777" w:rsidTr="00C262DE">
        <w:tc>
          <w:tcPr>
            <w:tcW w:w="918" w:type="dxa"/>
          </w:tcPr>
          <w:p w14:paraId="4BB45BE7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74</w:t>
            </w:r>
          </w:p>
        </w:tc>
        <w:tc>
          <w:tcPr>
            <w:tcW w:w="4320" w:type="dxa"/>
          </w:tcPr>
          <w:p w14:paraId="61368D46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TRAFFIC</w:t>
            </w:r>
          </w:p>
        </w:tc>
        <w:tc>
          <w:tcPr>
            <w:tcW w:w="4338" w:type="dxa"/>
          </w:tcPr>
          <w:p w14:paraId="04D6A6E7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Rebeca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Dumet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Montoya</w:t>
            </w:r>
          </w:p>
        </w:tc>
      </w:tr>
      <w:tr w:rsidR="006D7E13" w:rsidRPr="006D7E13" w14:paraId="667B1EA0" w14:textId="77777777" w:rsidTr="00C262DE">
        <w:tc>
          <w:tcPr>
            <w:tcW w:w="918" w:type="dxa"/>
          </w:tcPr>
          <w:p w14:paraId="1E5AAF08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75</w:t>
            </w:r>
          </w:p>
        </w:tc>
        <w:tc>
          <w:tcPr>
            <w:tcW w:w="4320" w:type="dxa"/>
          </w:tcPr>
          <w:p w14:paraId="17F99230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r w:rsidRPr="006D7E13">
              <w:rPr>
                <w:rFonts w:cstheme="minorHAnsi"/>
                <w:sz w:val="20"/>
                <w:szCs w:val="20"/>
                <w:lang w:val="es-ES_tradnl"/>
              </w:rPr>
              <w:t>AIDESEP – Asociación Interétnica de Desarrollo de la Selva Peruana</w:t>
            </w:r>
          </w:p>
        </w:tc>
        <w:tc>
          <w:tcPr>
            <w:tcW w:w="4338" w:type="dxa"/>
          </w:tcPr>
          <w:p w14:paraId="5C69EB77" w14:textId="77777777" w:rsidR="006D7E13" w:rsidRPr="006D7E13" w:rsidRDefault="006D7E13" w:rsidP="00C262DE">
            <w:pPr>
              <w:rPr>
                <w:rFonts w:cstheme="minorHAnsi"/>
                <w:sz w:val="20"/>
                <w:szCs w:val="20"/>
                <w:lang w:val="es-ES_tradnl"/>
              </w:rPr>
            </w:pP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Israil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Aquise</w:t>
            </w:r>
            <w:proofErr w:type="spellEnd"/>
            <w:r w:rsidRPr="006D7E13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D7E13">
              <w:rPr>
                <w:rFonts w:cstheme="minorHAnsi"/>
                <w:sz w:val="20"/>
                <w:szCs w:val="20"/>
                <w:lang w:val="es-ES_tradnl"/>
              </w:rPr>
              <w:t>Lizarbe</w:t>
            </w:r>
            <w:proofErr w:type="spellEnd"/>
          </w:p>
        </w:tc>
      </w:tr>
    </w:tbl>
    <w:p w14:paraId="1C52DDA2" w14:textId="77777777" w:rsidR="006D7E13" w:rsidRPr="00E25F80" w:rsidRDefault="006D7E13" w:rsidP="006D7E13">
      <w:pPr>
        <w:rPr>
          <w:lang w:val="es-ES_tradnl"/>
        </w:rPr>
      </w:pPr>
    </w:p>
    <w:p w14:paraId="46AFC49E" w14:textId="77777777" w:rsidR="00D56724" w:rsidRPr="00593C26" w:rsidRDefault="00D56724" w:rsidP="00A3699D">
      <w:pPr>
        <w:pStyle w:val="ListParagraph"/>
        <w:ind w:left="540"/>
        <w:jc w:val="both"/>
        <w:rPr>
          <w:rFonts w:ascii="Calibri" w:hAnsi="Calibri"/>
          <w:sz w:val="22"/>
          <w:szCs w:val="22"/>
          <w:lang w:val="pt-BR"/>
        </w:rPr>
      </w:pPr>
    </w:p>
    <w:sectPr w:rsidR="00D56724" w:rsidRPr="00593C26" w:rsidSect="00D56724"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7C250" w14:textId="77777777" w:rsidR="009E4CFD" w:rsidRDefault="009E4CFD" w:rsidP="00315353">
      <w:pPr>
        <w:spacing w:after="0" w:line="240" w:lineRule="auto"/>
      </w:pPr>
      <w:r>
        <w:separator/>
      </w:r>
    </w:p>
  </w:endnote>
  <w:endnote w:type="continuationSeparator" w:id="0">
    <w:p w14:paraId="7CF37638" w14:textId="77777777" w:rsidR="009E4CFD" w:rsidRDefault="009E4CFD" w:rsidP="00315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18"/>
        <w:szCs w:val="18"/>
      </w:rPr>
      <w:id w:val="1397172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CE5494" w14:textId="77777777" w:rsidR="009E4CFD" w:rsidRPr="00315353" w:rsidRDefault="009E4CFD">
        <w:pPr>
          <w:pStyle w:val="Footer"/>
          <w:rPr>
            <w:rFonts w:cstheme="minorHAnsi"/>
            <w:sz w:val="18"/>
            <w:szCs w:val="18"/>
          </w:rPr>
        </w:pPr>
        <w:r w:rsidRPr="00315353">
          <w:rPr>
            <w:rFonts w:cstheme="minorHAnsi"/>
            <w:sz w:val="18"/>
            <w:szCs w:val="18"/>
          </w:rPr>
          <w:t xml:space="preserve">Página | </w:t>
        </w:r>
        <w:r w:rsidRPr="00315353">
          <w:rPr>
            <w:rFonts w:cstheme="minorHAnsi"/>
            <w:sz w:val="18"/>
            <w:szCs w:val="18"/>
          </w:rPr>
          <w:fldChar w:fldCharType="begin"/>
        </w:r>
        <w:r w:rsidRPr="00315353">
          <w:rPr>
            <w:rFonts w:cstheme="minorHAnsi"/>
            <w:sz w:val="18"/>
            <w:szCs w:val="18"/>
          </w:rPr>
          <w:instrText xml:space="preserve"> PAGE   \* MERGEFORMAT </w:instrText>
        </w:r>
        <w:r w:rsidRPr="00315353">
          <w:rPr>
            <w:rFonts w:cstheme="minorHAnsi"/>
            <w:sz w:val="18"/>
            <w:szCs w:val="18"/>
          </w:rPr>
          <w:fldChar w:fldCharType="separate"/>
        </w:r>
        <w:r w:rsidR="00DF144D">
          <w:rPr>
            <w:rFonts w:cstheme="minorHAnsi"/>
            <w:noProof/>
            <w:sz w:val="18"/>
            <w:szCs w:val="18"/>
          </w:rPr>
          <w:t>1</w:t>
        </w:r>
        <w:r w:rsidRPr="00315353">
          <w:rPr>
            <w:rFonts w:cstheme="minorHAnsi"/>
            <w:noProof/>
            <w:sz w:val="18"/>
            <w:szCs w:val="18"/>
          </w:rPr>
          <w:fldChar w:fldCharType="end"/>
        </w:r>
      </w:p>
    </w:sdtContent>
  </w:sdt>
  <w:p w14:paraId="068F5C7B" w14:textId="77777777" w:rsidR="009E4CFD" w:rsidRPr="00315353" w:rsidRDefault="009E4CFD">
    <w:pPr>
      <w:pStyle w:val="Footer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9DEA3" w14:textId="77777777" w:rsidR="009E4CFD" w:rsidRDefault="009E4CFD" w:rsidP="00315353">
      <w:pPr>
        <w:spacing w:after="0" w:line="240" w:lineRule="auto"/>
      </w:pPr>
      <w:r>
        <w:separator/>
      </w:r>
    </w:p>
  </w:footnote>
  <w:footnote w:type="continuationSeparator" w:id="0">
    <w:p w14:paraId="48B074B3" w14:textId="77777777" w:rsidR="009E4CFD" w:rsidRDefault="009E4CFD" w:rsidP="00315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1A0E48F7"/>
    <w:multiLevelType w:val="hybridMultilevel"/>
    <w:tmpl w:val="24E6D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8245A"/>
    <w:multiLevelType w:val="hybridMultilevel"/>
    <w:tmpl w:val="7D48C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8386C"/>
    <w:multiLevelType w:val="hybridMultilevel"/>
    <w:tmpl w:val="9F3AF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855CA"/>
    <w:multiLevelType w:val="hybridMultilevel"/>
    <w:tmpl w:val="B9266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3350D"/>
    <w:multiLevelType w:val="hybridMultilevel"/>
    <w:tmpl w:val="76262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91B9F"/>
    <w:multiLevelType w:val="hybridMultilevel"/>
    <w:tmpl w:val="ABA2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00F54"/>
    <w:multiLevelType w:val="hybridMultilevel"/>
    <w:tmpl w:val="86FCF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2C2284"/>
    <w:multiLevelType w:val="hybridMultilevel"/>
    <w:tmpl w:val="043CBCD8"/>
    <w:lvl w:ilvl="0" w:tplc="7BA04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60E3F"/>
    <w:multiLevelType w:val="multilevel"/>
    <w:tmpl w:val="A7702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u w:val="none"/>
      </w:rPr>
    </w:lvl>
  </w:abstractNum>
  <w:abstractNum w:abstractNumId="10">
    <w:nsid w:val="5C6D193B"/>
    <w:multiLevelType w:val="hybridMultilevel"/>
    <w:tmpl w:val="E9BA2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D6EF5"/>
    <w:multiLevelType w:val="hybridMultilevel"/>
    <w:tmpl w:val="F90AAC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03805FB"/>
    <w:multiLevelType w:val="hybridMultilevel"/>
    <w:tmpl w:val="77CC3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A5E87"/>
    <w:multiLevelType w:val="hybridMultilevel"/>
    <w:tmpl w:val="27A69196"/>
    <w:lvl w:ilvl="0" w:tplc="11D69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C27CF"/>
    <w:multiLevelType w:val="hybridMultilevel"/>
    <w:tmpl w:val="C86EB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05E00"/>
    <w:multiLevelType w:val="hybridMultilevel"/>
    <w:tmpl w:val="BDBA2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D17723"/>
    <w:multiLevelType w:val="hybridMultilevel"/>
    <w:tmpl w:val="AF98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15"/>
  </w:num>
  <w:num w:numId="5">
    <w:abstractNumId w:val="13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12"/>
  </w:num>
  <w:num w:numId="12">
    <w:abstractNumId w:val="10"/>
  </w:num>
  <w:num w:numId="13">
    <w:abstractNumId w:val="3"/>
  </w:num>
  <w:num w:numId="14">
    <w:abstractNumId w:val="14"/>
  </w:num>
  <w:num w:numId="15">
    <w:abstractNumId w:val="2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1"/>
    <w:rsid w:val="000007D3"/>
    <w:rsid w:val="000274A9"/>
    <w:rsid w:val="00043C4F"/>
    <w:rsid w:val="0006049A"/>
    <w:rsid w:val="00070007"/>
    <w:rsid w:val="000937EC"/>
    <w:rsid w:val="000C0D4A"/>
    <w:rsid w:val="000E664F"/>
    <w:rsid w:val="00103E71"/>
    <w:rsid w:val="00106532"/>
    <w:rsid w:val="00114B2C"/>
    <w:rsid w:val="00182E87"/>
    <w:rsid w:val="00184698"/>
    <w:rsid w:val="00195017"/>
    <w:rsid w:val="001D2C08"/>
    <w:rsid w:val="001F2840"/>
    <w:rsid w:val="00210FE9"/>
    <w:rsid w:val="00215ED2"/>
    <w:rsid w:val="0022763C"/>
    <w:rsid w:val="0024105B"/>
    <w:rsid w:val="00243D01"/>
    <w:rsid w:val="00265C95"/>
    <w:rsid w:val="0026734C"/>
    <w:rsid w:val="00277C57"/>
    <w:rsid w:val="0028002F"/>
    <w:rsid w:val="00283689"/>
    <w:rsid w:val="00287448"/>
    <w:rsid w:val="002A5F5B"/>
    <w:rsid w:val="002B3D85"/>
    <w:rsid w:val="002D2306"/>
    <w:rsid w:val="002E1810"/>
    <w:rsid w:val="002F4982"/>
    <w:rsid w:val="00315353"/>
    <w:rsid w:val="003305AF"/>
    <w:rsid w:val="00367BCA"/>
    <w:rsid w:val="00385B60"/>
    <w:rsid w:val="00391859"/>
    <w:rsid w:val="003A0714"/>
    <w:rsid w:val="003A474B"/>
    <w:rsid w:val="003B38C1"/>
    <w:rsid w:val="003C6388"/>
    <w:rsid w:val="003D76DC"/>
    <w:rsid w:val="003F2A51"/>
    <w:rsid w:val="003F492E"/>
    <w:rsid w:val="0040375D"/>
    <w:rsid w:val="00413EE8"/>
    <w:rsid w:val="0042681D"/>
    <w:rsid w:val="004760F5"/>
    <w:rsid w:val="004B6C81"/>
    <w:rsid w:val="004C04C5"/>
    <w:rsid w:val="004C7CD9"/>
    <w:rsid w:val="004F667A"/>
    <w:rsid w:val="005010DB"/>
    <w:rsid w:val="00510EF6"/>
    <w:rsid w:val="005172CF"/>
    <w:rsid w:val="00561C6F"/>
    <w:rsid w:val="00564A89"/>
    <w:rsid w:val="00571103"/>
    <w:rsid w:val="005724D5"/>
    <w:rsid w:val="00573378"/>
    <w:rsid w:val="00593C26"/>
    <w:rsid w:val="005A1228"/>
    <w:rsid w:val="005C53A7"/>
    <w:rsid w:val="005D0081"/>
    <w:rsid w:val="005D5588"/>
    <w:rsid w:val="005F448C"/>
    <w:rsid w:val="006004FA"/>
    <w:rsid w:val="00606625"/>
    <w:rsid w:val="006153CF"/>
    <w:rsid w:val="00615841"/>
    <w:rsid w:val="00625276"/>
    <w:rsid w:val="00634C60"/>
    <w:rsid w:val="00667135"/>
    <w:rsid w:val="0067166F"/>
    <w:rsid w:val="006870B8"/>
    <w:rsid w:val="006962C7"/>
    <w:rsid w:val="006B77C5"/>
    <w:rsid w:val="006C550B"/>
    <w:rsid w:val="006D7E13"/>
    <w:rsid w:val="006E383F"/>
    <w:rsid w:val="006E66C9"/>
    <w:rsid w:val="0071373F"/>
    <w:rsid w:val="00716D51"/>
    <w:rsid w:val="007304FD"/>
    <w:rsid w:val="007328EE"/>
    <w:rsid w:val="007E2388"/>
    <w:rsid w:val="007F5F05"/>
    <w:rsid w:val="00831DD0"/>
    <w:rsid w:val="00832220"/>
    <w:rsid w:val="00843318"/>
    <w:rsid w:val="00850E9A"/>
    <w:rsid w:val="008A15C7"/>
    <w:rsid w:val="008A1ABC"/>
    <w:rsid w:val="008A5C1D"/>
    <w:rsid w:val="008F5A96"/>
    <w:rsid w:val="00906765"/>
    <w:rsid w:val="0092172B"/>
    <w:rsid w:val="00932F3C"/>
    <w:rsid w:val="00970175"/>
    <w:rsid w:val="00974733"/>
    <w:rsid w:val="009B6553"/>
    <w:rsid w:val="009C5A35"/>
    <w:rsid w:val="009D55A4"/>
    <w:rsid w:val="009E4CFD"/>
    <w:rsid w:val="00A02718"/>
    <w:rsid w:val="00A10EEE"/>
    <w:rsid w:val="00A160D1"/>
    <w:rsid w:val="00A35126"/>
    <w:rsid w:val="00A3699D"/>
    <w:rsid w:val="00A435BE"/>
    <w:rsid w:val="00A63AE5"/>
    <w:rsid w:val="00A73C8B"/>
    <w:rsid w:val="00A760BE"/>
    <w:rsid w:val="00AA299A"/>
    <w:rsid w:val="00AB1556"/>
    <w:rsid w:val="00AB4360"/>
    <w:rsid w:val="00AE24D9"/>
    <w:rsid w:val="00B02976"/>
    <w:rsid w:val="00B05931"/>
    <w:rsid w:val="00B3423D"/>
    <w:rsid w:val="00B466ED"/>
    <w:rsid w:val="00B47623"/>
    <w:rsid w:val="00B479B9"/>
    <w:rsid w:val="00B500B4"/>
    <w:rsid w:val="00B56BF8"/>
    <w:rsid w:val="00B61610"/>
    <w:rsid w:val="00B61BD1"/>
    <w:rsid w:val="00B813CE"/>
    <w:rsid w:val="00BB4551"/>
    <w:rsid w:val="00BD3CA1"/>
    <w:rsid w:val="00BE6C43"/>
    <w:rsid w:val="00C11A61"/>
    <w:rsid w:val="00C27DE7"/>
    <w:rsid w:val="00C6334F"/>
    <w:rsid w:val="00C72336"/>
    <w:rsid w:val="00C87821"/>
    <w:rsid w:val="00C97754"/>
    <w:rsid w:val="00CB76AE"/>
    <w:rsid w:val="00CC4A11"/>
    <w:rsid w:val="00D0398E"/>
    <w:rsid w:val="00D03D68"/>
    <w:rsid w:val="00D07F94"/>
    <w:rsid w:val="00D245D0"/>
    <w:rsid w:val="00D30DCE"/>
    <w:rsid w:val="00D411F0"/>
    <w:rsid w:val="00D55945"/>
    <w:rsid w:val="00D56724"/>
    <w:rsid w:val="00D81977"/>
    <w:rsid w:val="00D96DFE"/>
    <w:rsid w:val="00D97659"/>
    <w:rsid w:val="00DA68B4"/>
    <w:rsid w:val="00DB0280"/>
    <w:rsid w:val="00DD02FF"/>
    <w:rsid w:val="00DD162C"/>
    <w:rsid w:val="00DD6A0D"/>
    <w:rsid w:val="00DE7F5E"/>
    <w:rsid w:val="00DF0366"/>
    <w:rsid w:val="00DF144D"/>
    <w:rsid w:val="00E103DA"/>
    <w:rsid w:val="00E275E2"/>
    <w:rsid w:val="00E30D30"/>
    <w:rsid w:val="00E35888"/>
    <w:rsid w:val="00E61BB0"/>
    <w:rsid w:val="00E86264"/>
    <w:rsid w:val="00E914A5"/>
    <w:rsid w:val="00EB6527"/>
    <w:rsid w:val="00ED4208"/>
    <w:rsid w:val="00ED7833"/>
    <w:rsid w:val="00F02B4E"/>
    <w:rsid w:val="00F15D59"/>
    <w:rsid w:val="00F23EF1"/>
    <w:rsid w:val="00F57A9A"/>
    <w:rsid w:val="00F807F4"/>
    <w:rsid w:val="00F81B80"/>
    <w:rsid w:val="00F82677"/>
    <w:rsid w:val="00F92047"/>
    <w:rsid w:val="00F92D57"/>
    <w:rsid w:val="00FA4409"/>
    <w:rsid w:val="00FB37E7"/>
    <w:rsid w:val="00FC65DB"/>
    <w:rsid w:val="00FE118C"/>
    <w:rsid w:val="00FE35F7"/>
    <w:rsid w:val="00FE4D64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47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081"/>
    <w:rPr>
      <w:rFonts w:eastAsiaTheme="minorEastAsi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1B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08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081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paragraph" w:styleId="NoSpacing">
    <w:name w:val="No Spacing"/>
    <w:uiPriority w:val="1"/>
    <w:qFormat/>
    <w:rsid w:val="005D00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5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35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15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353"/>
    <w:rPr>
      <w:rFonts w:eastAsiaTheme="minorEastAsia"/>
    </w:rPr>
  </w:style>
  <w:style w:type="paragraph" w:customStyle="1" w:styleId="FreeFormA">
    <w:name w:val="Free Form A"/>
    <w:rsid w:val="00AB436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A">
    <w:name w:val="Body A"/>
    <w:rsid w:val="00AB436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3B38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3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8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8C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8C1"/>
    <w:rPr>
      <w:rFonts w:eastAsiaTheme="minorEastAsia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61BD1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6D7E1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081"/>
    <w:rPr>
      <w:rFonts w:eastAsiaTheme="minorEastAsi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1B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08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081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paragraph" w:styleId="NoSpacing">
    <w:name w:val="No Spacing"/>
    <w:uiPriority w:val="1"/>
    <w:qFormat/>
    <w:rsid w:val="005D00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5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35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15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353"/>
    <w:rPr>
      <w:rFonts w:eastAsiaTheme="minorEastAsia"/>
    </w:rPr>
  </w:style>
  <w:style w:type="paragraph" w:customStyle="1" w:styleId="FreeFormA">
    <w:name w:val="Free Form A"/>
    <w:rsid w:val="00AB436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A">
    <w:name w:val="Body A"/>
    <w:rsid w:val="00AB436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rsid w:val="003B38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3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8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8C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8C1"/>
    <w:rPr>
      <w:rFonts w:eastAsiaTheme="minorEastAsia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61BD1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6D7E1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106DE-6F33-4ABA-892B-9C010ECB2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D2D054-CA7E-4661-B91E-EE5182DDF0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F0F341-53DC-4FE1-A6DD-CE965A638F8F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564A88-1E67-4BDA-98D8-F2F5F775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 Garcia Mora</dc:creator>
  <cp:lastModifiedBy>Anne-Katrin Arnold</cp:lastModifiedBy>
  <cp:revision>2</cp:revision>
  <cp:lastPrinted>2013-02-25T15:57:00Z</cp:lastPrinted>
  <dcterms:created xsi:type="dcterms:W3CDTF">2013-03-20T22:25:00Z</dcterms:created>
  <dcterms:modified xsi:type="dcterms:W3CDTF">2013-03-20T22:25:00Z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0x010100709432D82A95904BB9AE2E383C32EFFA</vt:lpwstr>
  </property>
</Properties>
</file>