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1C" w:rsidRDefault="0084771C">
      <w:pPr>
        <w:pStyle w:val="NoSpacing"/>
        <w:jc w:val="center"/>
      </w:pPr>
      <w:bookmarkStart w:id="0" w:name="_GoBack"/>
      <w:bookmarkEnd w:id="0"/>
    </w:p>
    <w:p w:rsidR="0084771C" w:rsidRDefault="00A8370F">
      <w:pPr>
        <w:pStyle w:val="NoSpacing"/>
        <w:jc w:val="center"/>
      </w:pPr>
      <w:r>
        <w:rPr>
          <w:noProof/>
        </w:rPr>
        <w:drawing>
          <wp:inline distT="0" distB="0" distL="0" distR="0">
            <wp:extent cx="2586355" cy="586105"/>
            <wp:effectExtent l="0" t="0" r="0" b="0"/>
            <wp:docPr id="1" name="Picture" descr="Indonesia 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ndonesia Riv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86355" cy="586105"/>
            <wp:effectExtent l="0" t="0" r="0" b="0"/>
            <wp:docPr id="2" name="Picture" descr="Indonesia 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Indonesia Riv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71C" w:rsidRDefault="0084771C">
      <w:pPr>
        <w:pStyle w:val="NoSpacing"/>
        <w:jc w:val="center"/>
      </w:pPr>
    </w:p>
    <w:p w:rsidR="0084771C" w:rsidRDefault="0084771C">
      <w:pPr>
        <w:pStyle w:val="NoSpacing"/>
        <w:jc w:val="center"/>
      </w:pPr>
    </w:p>
    <w:p w:rsidR="0084771C" w:rsidRDefault="00A8370F">
      <w:pPr>
        <w:pStyle w:val="NoSpacing"/>
        <w:jc w:val="center"/>
      </w:pPr>
      <w:r>
        <w:rPr>
          <w:b/>
          <w:sz w:val="28"/>
          <w:szCs w:val="28"/>
        </w:rPr>
        <w:t>Safeguards Review Phase I Consultations</w:t>
      </w:r>
    </w:p>
    <w:p w:rsidR="0084771C" w:rsidRDefault="00A8370F">
      <w:pPr>
        <w:pStyle w:val="NoSpacing"/>
        <w:jc w:val="center"/>
      </w:pPr>
      <w:r>
        <w:rPr>
          <w:b/>
          <w:sz w:val="28"/>
          <w:szCs w:val="28"/>
        </w:rPr>
        <w:t>Consultations with Civil Society, Academia, and Private Sector</w:t>
      </w:r>
    </w:p>
    <w:p w:rsidR="0084771C" w:rsidRDefault="00A8370F">
      <w:pPr>
        <w:pStyle w:val="NoSpacing"/>
        <w:jc w:val="center"/>
      </w:pPr>
      <w:r>
        <w:rPr>
          <w:b/>
          <w:sz w:val="28"/>
          <w:szCs w:val="28"/>
        </w:rPr>
        <w:t>Friday, February 1, 2013</w:t>
      </w:r>
    </w:p>
    <w:p w:rsidR="0084771C" w:rsidRDefault="00A8370F">
      <w:pPr>
        <w:pStyle w:val="NoSpacing"/>
        <w:jc w:val="center"/>
      </w:pPr>
      <w:r>
        <w:rPr>
          <w:b/>
          <w:sz w:val="28"/>
          <w:szCs w:val="28"/>
        </w:rPr>
        <w:t>Dakar, Senegal</w:t>
      </w:r>
    </w:p>
    <w:p w:rsidR="0084771C" w:rsidRDefault="0084771C">
      <w:pPr>
        <w:pStyle w:val="NoSpacing"/>
        <w:jc w:val="center"/>
      </w:pPr>
    </w:p>
    <w:p w:rsidR="0084771C" w:rsidRDefault="00A8370F">
      <w:pPr>
        <w:pStyle w:val="NoSpacing"/>
        <w:jc w:val="center"/>
      </w:pPr>
      <w:r>
        <w:rPr>
          <w:b/>
          <w:sz w:val="28"/>
          <w:szCs w:val="28"/>
        </w:rPr>
        <w:t>Agenda</w:t>
      </w:r>
    </w:p>
    <w:p w:rsidR="0084771C" w:rsidRDefault="0084771C">
      <w:pPr>
        <w:pStyle w:val="NoSpacing"/>
        <w:jc w:val="center"/>
      </w:pPr>
    </w:p>
    <w:p w:rsidR="0084771C" w:rsidRDefault="0084771C">
      <w:pPr>
        <w:pStyle w:val="NoSpacing"/>
      </w:pPr>
    </w:p>
    <w:tbl>
      <w:tblPr>
        <w:tblW w:w="0" w:type="auto"/>
        <w:tblInd w:w="-108" w:type="dxa"/>
        <w:tblBorders>
          <w:top w:val="doub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7"/>
        <w:gridCol w:w="6858"/>
      </w:tblGrid>
      <w:tr w:rsidR="0084771C">
        <w:tc>
          <w:tcPr>
            <w:tcW w:w="2717" w:type="dxa"/>
            <w:tcBorders>
              <w:top w:val="doub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1C" w:rsidRDefault="00A8370F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 – 9:00 am</w:t>
            </w:r>
          </w:p>
        </w:tc>
        <w:tc>
          <w:tcPr>
            <w:tcW w:w="6858" w:type="dxa"/>
            <w:tcBorders>
              <w:top w:val="doub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1C" w:rsidRDefault="00A8370F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Breakfast and Registration</w:t>
            </w:r>
          </w:p>
        </w:tc>
      </w:tr>
      <w:tr w:rsidR="0084771C">
        <w:tc>
          <w:tcPr>
            <w:tcW w:w="27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1C" w:rsidRDefault="0084771C">
            <w:pPr>
              <w:pStyle w:val="NoSpacing"/>
            </w:pPr>
          </w:p>
        </w:tc>
        <w:tc>
          <w:tcPr>
            <w:tcW w:w="6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1C" w:rsidRDefault="0084771C">
            <w:pPr>
              <w:pStyle w:val="NoSpacing"/>
            </w:pPr>
          </w:p>
        </w:tc>
      </w:tr>
      <w:tr w:rsidR="0084771C">
        <w:tc>
          <w:tcPr>
            <w:tcW w:w="27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1C" w:rsidRDefault="00A8370F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9:15 am</w:t>
            </w:r>
          </w:p>
        </w:tc>
        <w:tc>
          <w:tcPr>
            <w:tcW w:w="6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1C" w:rsidRDefault="00A8370F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Welcome and Introduction</w:t>
            </w:r>
          </w:p>
        </w:tc>
      </w:tr>
      <w:tr w:rsidR="0084771C">
        <w:tc>
          <w:tcPr>
            <w:tcW w:w="27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1C" w:rsidRDefault="0084771C">
            <w:pPr>
              <w:pStyle w:val="NoSpacing"/>
            </w:pPr>
          </w:p>
        </w:tc>
        <w:tc>
          <w:tcPr>
            <w:tcW w:w="6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1C" w:rsidRDefault="0084771C">
            <w:pPr>
              <w:pStyle w:val="NoSpacing"/>
            </w:pPr>
          </w:p>
        </w:tc>
      </w:tr>
      <w:tr w:rsidR="0084771C">
        <w:tc>
          <w:tcPr>
            <w:tcW w:w="27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1C" w:rsidRDefault="00A8370F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9:15 – 9:45 am </w:t>
            </w:r>
          </w:p>
        </w:tc>
        <w:tc>
          <w:tcPr>
            <w:tcW w:w="6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1C" w:rsidRDefault="00A8370F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Overview of Review and Approach</w:t>
            </w:r>
          </w:p>
          <w:p w:rsidR="0084771C" w:rsidRDefault="00A8370F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Yves Prevost, World Bank</w:t>
            </w:r>
          </w:p>
        </w:tc>
      </w:tr>
      <w:tr w:rsidR="0084771C">
        <w:tc>
          <w:tcPr>
            <w:tcW w:w="27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1C" w:rsidRDefault="0084771C">
            <w:pPr>
              <w:pStyle w:val="NoSpacing"/>
            </w:pPr>
          </w:p>
        </w:tc>
        <w:tc>
          <w:tcPr>
            <w:tcW w:w="6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1C" w:rsidRDefault="0084771C">
            <w:pPr>
              <w:pStyle w:val="NoSpacing"/>
            </w:pPr>
          </w:p>
        </w:tc>
      </w:tr>
      <w:tr w:rsidR="0084771C">
        <w:tc>
          <w:tcPr>
            <w:tcW w:w="27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1C" w:rsidRDefault="00A8370F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 – 10:45 am</w:t>
            </w:r>
          </w:p>
        </w:tc>
        <w:tc>
          <w:tcPr>
            <w:tcW w:w="6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1C" w:rsidRDefault="00A8370F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Stakeholders Input </w:t>
            </w:r>
          </w:p>
        </w:tc>
      </w:tr>
      <w:tr w:rsidR="0084771C">
        <w:tc>
          <w:tcPr>
            <w:tcW w:w="27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1C" w:rsidRDefault="0084771C">
            <w:pPr>
              <w:pStyle w:val="NoSpacing"/>
            </w:pPr>
          </w:p>
        </w:tc>
        <w:tc>
          <w:tcPr>
            <w:tcW w:w="6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1C" w:rsidRDefault="0084771C">
            <w:pPr>
              <w:pStyle w:val="NoSpacing"/>
            </w:pPr>
          </w:p>
        </w:tc>
      </w:tr>
      <w:tr w:rsidR="0084771C">
        <w:tc>
          <w:tcPr>
            <w:tcW w:w="27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1C" w:rsidRDefault="00A8370F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10:45 – 11:00 am </w:t>
            </w:r>
          </w:p>
        </w:tc>
        <w:tc>
          <w:tcPr>
            <w:tcW w:w="6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1C" w:rsidRDefault="00A8370F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</w:tr>
      <w:tr w:rsidR="0084771C">
        <w:tc>
          <w:tcPr>
            <w:tcW w:w="27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1C" w:rsidRDefault="0084771C">
            <w:pPr>
              <w:pStyle w:val="NoSpacing"/>
            </w:pPr>
          </w:p>
        </w:tc>
        <w:tc>
          <w:tcPr>
            <w:tcW w:w="6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1C" w:rsidRDefault="0084771C">
            <w:pPr>
              <w:pStyle w:val="NoSpacing"/>
            </w:pPr>
          </w:p>
        </w:tc>
      </w:tr>
      <w:tr w:rsidR="0084771C">
        <w:tc>
          <w:tcPr>
            <w:tcW w:w="27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1C" w:rsidRDefault="00A8370F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 am – 12:00 pm </w:t>
            </w:r>
          </w:p>
        </w:tc>
        <w:tc>
          <w:tcPr>
            <w:tcW w:w="6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1C" w:rsidRDefault="00A8370F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Stakeholder s Input</w:t>
            </w:r>
          </w:p>
        </w:tc>
      </w:tr>
      <w:tr w:rsidR="0084771C">
        <w:tc>
          <w:tcPr>
            <w:tcW w:w="27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1C" w:rsidRDefault="0084771C">
            <w:pPr>
              <w:pStyle w:val="NoSpacing"/>
            </w:pPr>
          </w:p>
        </w:tc>
        <w:tc>
          <w:tcPr>
            <w:tcW w:w="6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1C" w:rsidRDefault="0084771C">
            <w:pPr>
              <w:pStyle w:val="NoSpacing"/>
            </w:pPr>
          </w:p>
        </w:tc>
      </w:tr>
      <w:tr w:rsidR="0084771C">
        <w:tc>
          <w:tcPr>
            <w:tcW w:w="2717" w:type="dxa"/>
            <w:tcBorders>
              <w:top w:val="single" w:sz="4" w:space="0" w:color="BFBFBF"/>
              <w:left w:val="single" w:sz="4" w:space="0" w:color="BFBFBF"/>
              <w:bottom w:val="doub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1C" w:rsidRDefault="00A8370F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12:15 pm</w:t>
            </w:r>
          </w:p>
        </w:tc>
        <w:tc>
          <w:tcPr>
            <w:tcW w:w="6858" w:type="dxa"/>
            <w:tcBorders>
              <w:top w:val="single" w:sz="4" w:space="0" w:color="BFBFBF"/>
              <w:left w:val="single" w:sz="4" w:space="0" w:color="BFBFBF"/>
              <w:bottom w:val="doub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1C" w:rsidRDefault="00A8370F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Wrap up and concluding remarks</w:t>
            </w:r>
          </w:p>
        </w:tc>
      </w:tr>
    </w:tbl>
    <w:p w:rsidR="0084771C" w:rsidRDefault="0084771C">
      <w:pPr>
        <w:pStyle w:val="NoSpacing"/>
      </w:pPr>
    </w:p>
    <w:p w:rsidR="0084771C" w:rsidRDefault="0084771C">
      <w:pPr>
        <w:pStyle w:val="NoSpacing"/>
      </w:pPr>
    </w:p>
    <w:sectPr w:rsidR="0084771C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Zen He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4771C"/>
    <w:rsid w:val="003043E8"/>
    <w:rsid w:val="0084771C"/>
    <w:rsid w:val="00A8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WenQuanYi Zen He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NoSpacing">
    <w:name w:val="No Spacing"/>
    <w:pPr>
      <w:suppressAutoHyphens/>
      <w:spacing w:after="0" w:line="100" w:lineRule="atLeast"/>
    </w:pPr>
    <w:rPr>
      <w:rFonts w:ascii="Calibri" w:eastAsia="WenQuanYi Zen Hei" w:hAnsi="Calibri" w:cs="Calibri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C. Landesz</dc:creator>
  <cp:lastModifiedBy>Jennifer Chato</cp:lastModifiedBy>
  <cp:revision>2</cp:revision>
  <dcterms:created xsi:type="dcterms:W3CDTF">2013-10-30T19:55:00Z</dcterms:created>
  <dcterms:modified xsi:type="dcterms:W3CDTF">2013-10-30T19:55:00Z</dcterms:modified>
</cp:coreProperties>
</file>