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44F46" w:rsidRDefault="00944F46" w:rsidP="00F156A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CE441D">
        <w:rPr>
          <w:rFonts w:asciiTheme="majorBidi" w:hAnsiTheme="majorBidi" w:cstheme="majorBidi"/>
          <w:b/>
          <w:bCs/>
          <w:sz w:val="22"/>
          <w:szCs w:val="22"/>
          <w:lang w:val="en-US"/>
        </w:rPr>
        <w:t>November 2</w:t>
      </w:r>
      <w:r w:rsidR="00F156A6">
        <w:rPr>
          <w:rFonts w:asciiTheme="majorBidi" w:hAnsiTheme="majorBidi" w:cstheme="majorBidi"/>
          <w:b/>
          <w:bCs/>
          <w:sz w:val="22"/>
          <w:szCs w:val="22"/>
          <w:lang w:val="en-US"/>
        </w:rPr>
        <w:t>4</w:t>
      </w:r>
      <w:r w:rsidR="00CE441D">
        <w:rPr>
          <w:rFonts w:asciiTheme="majorBidi" w:hAnsiTheme="majorBidi" w:cstheme="majorBidi"/>
          <w:b/>
          <w:bCs/>
          <w:sz w:val="22"/>
          <w:szCs w:val="22"/>
          <w:lang w:val="en-US"/>
        </w:rPr>
        <w:t>, 2015</w:t>
      </w:r>
    </w:p>
    <w:p w:rsidR="00944F46" w:rsidRPr="00944F46" w:rsidRDefault="00CE441D" w:rsidP="00CE441D">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Location: Riyadh, KSA</w:t>
      </w:r>
    </w:p>
    <w:p w:rsidR="00944F46" w:rsidRDefault="00CE441D" w:rsidP="00F156A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 xml:space="preserve">Audience: </w:t>
      </w:r>
      <w:r w:rsidR="00F156A6">
        <w:rPr>
          <w:rFonts w:asciiTheme="majorBidi" w:hAnsiTheme="majorBidi" w:cstheme="majorBidi"/>
          <w:b/>
          <w:bCs/>
          <w:sz w:val="22"/>
          <w:szCs w:val="22"/>
          <w:lang w:val="en-US"/>
        </w:rPr>
        <w:t>Multi-stakeholders &amp; CSOs</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F156A6" w:rsidRPr="0071163B" w:rsidRDefault="00F156A6" w:rsidP="0071163B">
            <w:pPr>
              <w:pStyle w:val="ListParagraph"/>
              <w:numPr>
                <w:ilvl w:val="0"/>
                <w:numId w:val="21"/>
              </w:numPr>
              <w:ind w:left="72" w:firstLine="0"/>
              <w:contextualSpacing/>
              <w:jc w:val="both"/>
              <w:rPr>
                <w:rFonts w:asciiTheme="majorBidi" w:hAnsiTheme="majorBidi" w:cstheme="majorBidi"/>
                <w:b/>
                <w:bCs/>
                <w:sz w:val="24"/>
                <w:szCs w:val="24"/>
              </w:rPr>
            </w:pPr>
            <w:r w:rsidRPr="0071163B">
              <w:rPr>
                <w:rFonts w:asciiTheme="majorBidi" w:hAnsiTheme="majorBidi" w:cstheme="majorBidi"/>
                <w:sz w:val="24"/>
                <w:szCs w:val="24"/>
              </w:rPr>
              <w:t>Participants emphasized the importance of Human Rights within the economic, social, civil and political rights.</w:t>
            </w:r>
          </w:p>
          <w:p w:rsidR="00944F46" w:rsidRDefault="00944F46" w:rsidP="00F156A6">
            <w:pPr>
              <w:pStyle w:val="ListParagraph"/>
              <w:jc w:val="both"/>
              <w:rPr>
                <w:rFonts w:ascii="Times New Roman" w:hAnsi="Times New Roman"/>
                <w:color w:val="000000"/>
                <w:sz w:val="24"/>
                <w:szCs w:val="24"/>
              </w:rPr>
            </w:pP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contexts, including where </w:t>
            </w:r>
            <w:r w:rsidRPr="00944F46">
              <w:rPr>
                <w:rFonts w:ascii="Times New Roman" w:hAnsi="Times New Roman"/>
                <w:sz w:val="24"/>
                <w:szCs w:val="24"/>
              </w:rPr>
              <w:lastRenderedPageBreak/>
              <w:t>recognition of certain groups is not in accordance with national law</w:t>
            </w:r>
          </w:p>
        </w:tc>
        <w:tc>
          <w:tcPr>
            <w:tcW w:w="7650" w:type="dxa"/>
          </w:tcPr>
          <w:p w:rsidR="001E2364" w:rsidRDefault="00402F2D" w:rsidP="00402F2D">
            <w:pPr>
              <w:pStyle w:val="ListParagraph"/>
              <w:numPr>
                <w:ilvl w:val="0"/>
                <w:numId w:val="21"/>
              </w:numPr>
              <w:ind w:left="72" w:firstLine="0"/>
              <w:jc w:val="both"/>
              <w:rPr>
                <w:rFonts w:asciiTheme="majorBidi" w:hAnsiTheme="majorBidi" w:cstheme="majorBidi"/>
                <w:sz w:val="24"/>
                <w:szCs w:val="24"/>
              </w:rPr>
            </w:pPr>
            <w:r>
              <w:rPr>
                <w:rFonts w:asciiTheme="majorBidi" w:hAnsiTheme="majorBidi" w:cstheme="majorBidi"/>
                <w:sz w:val="24"/>
                <w:szCs w:val="24"/>
              </w:rPr>
              <w:lastRenderedPageBreak/>
              <w:t>There are big concerns with</w:t>
            </w:r>
            <w:r w:rsidR="009F2208" w:rsidRPr="0071163B">
              <w:rPr>
                <w:rFonts w:asciiTheme="majorBidi" w:hAnsiTheme="majorBidi" w:cstheme="majorBidi"/>
                <w:sz w:val="24"/>
                <w:szCs w:val="24"/>
              </w:rPr>
              <w:t xml:space="preserve"> respect to LGBT</w:t>
            </w:r>
            <w:r>
              <w:rPr>
                <w:rFonts w:asciiTheme="majorBidi" w:hAnsiTheme="majorBidi" w:cstheme="majorBidi"/>
                <w:sz w:val="24"/>
                <w:szCs w:val="24"/>
              </w:rPr>
              <w:t>I</w:t>
            </w:r>
            <w:r w:rsidR="009F2208" w:rsidRPr="0071163B">
              <w:rPr>
                <w:rFonts w:asciiTheme="majorBidi" w:hAnsiTheme="majorBidi" w:cstheme="majorBidi"/>
                <w:sz w:val="24"/>
                <w:szCs w:val="24"/>
              </w:rPr>
              <w:t xml:space="preserve"> issues</w:t>
            </w:r>
            <w:r>
              <w:rPr>
                <w:rFonts w:asciiTheme="majorBidi" w:hAnsiTheme="majorBidi" w:cstheme="majorBidi"/>
                <w:sz w:val="24"/>
                <w:szCs w:val="24"/>
              </w:rPr>
              <w:t>. The participants suggested that</w:t>
            </w:r>
            <w:r w:rsidR="009F2208" w:rsidRPr="0071163B">
              <w:rPr>
                <w:rFonts w:asciiTheme="majorBidi" w:hAnsiTheme="majorBidi" w:cstheme="majorBidi"/>
                <w:b/>
                <w:bCs/>
                <w:sz w:val="24"/>
                <w:szCs w:val="24"/>
              </w:rPr>
              <w:t xml:space="preserve"> </w:t>
            </w:r>
            <w:r w:rsidR="009F2208" w:rsidRPr="0071163B">
              <w:rPr>
                <w:rFonts w:asciiTheme="majorBidi" w:hAnsiTheme="majorBidi" w:cstheme="majorBidi"/>
                <w:sz w:val="24"/>
                <w:szCs w:val="24"/>
              </w:rPr>
              <w:t>t</w:t>
            </w:r>
            <w:r w:rsidR="001E2364" w:rsidRPr="0071163B">
              <w:rPr>
                <w:rFonts w:asciiTheme="majorBidi" w:hAnsiTheme="majorBidi" w:cstheme="majorBidi"/>
                <w:sz w:val="24"/>
                <w:szCs w:val="24"/>
              </w:rPr>
              <w:t>he World Bank should adapt the gov</w:t>
            </w:r>
            <w:r w:rsidR="009F2208" w:rsidRPr="0071163B">
              <w:rPr>
                <w:rFonts w:asciiTheme="majorBidi" w:hAnsiTheme="majorBidi" w:cstheme="majorBidi"/>
                <w:sz w:val="24"/>
                <w:szCs w:val="24"/>
              </w:rPr>
              <w:t xml:space="preserve">ernmental rules of each country. It </w:t>
            </w:r>
            <w:r w:rsidR="001E2364" w:rsidRPr="0071163B">
              <w:rPr>
                <w:rFonts w:asciiTheme="majorBidi" w:hAnsiTheme="majorBidi" w:cstheme="majorBidi"/>
                <w:sz w:val="24"/>
                <w:szCs w:val="24"/>
              </w:rPr>
              <w:t xml:space="preserve">wasn’t a good idea to inforce a set of rules to countries. </w:t>
            </w:r>
          </w:p>
          <w:p w:rsidR="00402F2D" w:rsidRPr="0071163B" w:rsidRDefault="00402F2D" w:rsidP="00402F2D">
            <w:pPr>
              <w:pStyle w:val="ListParagraph"/>
              <w:ind w:left="72"/>
              <w:jc w:val="both"/>
              <w:rPr>
                <w:rFonts w:asciiTheme="majorBidi" w:hAnsiTheme="majorBidi" w:cstheme="majorBidi"/>
                <w:sz w:val="24"/>
                <w:szCs w:val="24"/>
              </w:rPr>
            </w:pPr>
          </w:p>
          <w:p w:rsidR="00402F2D" w:rsidRDefault="009F2208" w:rsidP="00402F2D">
            <w:pPr>
              <w:pStyle w:val="ListParagraph"/>
              <w:numPr>
                <w:ilvl w:val="0"/>
                <w:numId w:val="21"/>
              </w:numPr>
              <w:ind w:left="72" w:firstLine="0"/>
              <w:jc w:val="both"/>
              <w:rPr>
                <w:rFonts w:asciiTheme="majorBidi" w:hAnsiTheme="majorBidi" w:cstheme="majorBidi"/>
                <w:sz w:val="24"/>
                <w:szCs w:val="24"/>
              </w:rPr>
            </w:pPr>
            <w:r w:rsidRPr="0071163B">
              <w:rPr>
                <w:rFonts w:asciiTheme="majorBidi" w:hAnsiTheme="majorBidi" w:cstheme="majorBidi"/>
                <w:sz w:val="24"/>
                <w:szCs w:val="24"/>
              </w:rPr>
              <w:t>This</w:t>
            </w:r>
            <w:r w:rsidR="001E2364" w:rsidRPr="0071163B">
              <w:rPr>
                <w:rFonts w:asciiTheme="majorBidi" w:hAnsiTheme="majorBidi" w:cstheme="majorBidi"/>
                <w:sz w:val="24"/>
                <w:szCs w:val="24"/>
              </w:rPr>
              <w:t xml:space="preserve"> is a controversial issue in the Kingdom of Saudi Arabia in addition to religious issues that are strictly against it.</w:t>
            </w:r>
          </w:p>
          <w:p w:rsidR="00402F2D" w:rsidRPr="00402F2D" w:rsidRDefault="00402F2D" w:rsidP="00402F2D">
            <w:pPr>
              <w:jc w:val="both"/>
              <w:rPr>
                <w:rFonts w:asciiTheme="majorBidi" w:hAnsiTheme="majorBidi" w:cstheme="majorBidi"/>
                <w:sz w:val="24"/>
                <w:szCs w:val="24"/>
              </w:rPr>
            </w:pPr>
          </w:p>
          <w:p w:rsidR="00944F46" w:rsidRDefault="00402F2D" w:rsidP="00402F2D">
            <w:pPr>
              <w:pStyle w:val="ListParagraph"/>
              <w:numPr>
                <w:ilvl w:val="0"/>
                <w:numId w:val="21"/>
              </w:numPr>
              <w:ind w:left="72" w:firstLine="0"/>
              <w:jc w:val="both"/>
              <w:rPr>
                <w:rFonts w:ascii="Times New Roman" w:hAnsi="Times New Roman"/>
                <w:sz w:val="24"/>
                <w:szCs w:val="24"/>
              </w:rPr>
            </w:pPr>
            <w:r>
              <w:rPr>
                <w:rFonts w:asciiTheme="majorBidi" w:hAnsiTheme="majorBidi" w:cstheme="majorBidi"/>
                <w:sz w:val="24"/>
                <w:szCs w:val="24"/>
              </w:rPr>
              <w:t xml:space="preserve">Participants asked the Bank to take </w:t>
            </w:r>
            <w:r>
              <w:rPr>
                <w:rFonts w:ascii="Times New Roman" w:hAnsi="Times New Roman"/>
                <w:sz w:val="24"/>
                <w:szCs w:val="24"/>
              </w:rPr>
              <w:t>g</w:t>
            </w:r>
            <w:r w:rsidRPr="00402F2D">
              <w:rPr>
                <w:rFonts w:ascii="Times New Roman" w:hAnsi="Times New Roman"/>
                <w:sz w:val="24"/>
                <w:szCs w:val="24"/>
              </w:rPr>
              <w:t xml:space="preserve">ender </w:t>
            </w:r>
            <w:r>
              <w:rPr>
                <w:rFonts w:ascii="Times New Roman" w:hAnsi="Times New Roman"/>
                <w:sz w:val="24"/>
                <w:szCs w:val="24"/>
              </w:rPr>
              <w:t>more into account in projects.</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944F46" w:rsidRPr="00FB0DE9" w:rsidRDefault="00944F46" w:rsidP="00FB0DE9">
            <w:pPr>
              <w:ind w:left="-18"/>
              <w:jc w:val="both"/>
              <w:rPr>
                <w:rFonts w:ascii="Times New Roman" w:hAnsi="Times New Roman"/>
                <w:sz w:val="24"/>
                <w:szCs w:val="24"/>
              </w:rPr>
            </w:pP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4A022A" w:rsidRPr="00FB0DE9" w:rsidRDefault="004A022A" w:rsidP="00FB0DE9">
            <w:pPr>
              <w:ind w:left="-18"/>
              <w:jc w:val="both"/>
              <w:rPr>
                <w:rFonts w:ascii="Times New Roman" w:hAnsi="Times New Roman"/>
                <w:sz w:val="24"/>
                <w:szCs w:val="24"/>
              </w:rPr>
            </w:pP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4A022A" w:rsidRPr="003202FE" w:rsidRDefault="004A022A" w:rsidP="004D1AE5">
            <w:pPr>
              <w:pStyle w:val="ListParagraph"/>
              <w:ind w:left="342"/>
              <w:jc w:val="both"/>
              <w:rPr>
                <w:rFonts w:ascii="Times New Roman" w:hAnsi="Times New Roman"/>
                <w:sz w:val="24"/>
                <w:szCs w:val="24"/>
              </w:rPr>
            </w:pP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w:t>
            </w:r>
            <w:r w:rsidRPr="00944F46">
              <w:rPr>
                <w:rFonts w:ascii="Times New Roman" w:hAnsi="Times New Roman"/>
                <w:sz w:val="24"/>
                <w:szCs w:val="24"/>
              </w:rPr>
              <w:lastRenderedPageBreak/>
              <w:t xml:space="preserve">contractors, community and voluntary labor and primary suppliers </w:t>
            </w:r>
          </w:p>
          <w:p w:rsidR="004A022A" w:rsidRPr="00944F46" w:rsidRDefault="004A022A"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4A022A" w:rsidRDefault="004A022A" w:rsidP="004D1AE5">
            <w:pPr>
              <w:pStyle w:val="ListParagraph"/>
              <w:ind w:left="342"/>
              <w:jc w:val="both"/>
              <w:rPr>
                <w:rFonts w:ascii="Times New Roman" w:hAnsi="Times New Roman"/>
                <w:sz w:val="24"/>
                <w:szCs w:val="24"/>
              </w:rPr>
            </w:pP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 xml:space="preserve">approaches to measuring and monitoring greenhouse gas (GHG) emissions in Bank projects and implications thereof, in line with the proposed standard, including determining scope, threshold, duration, frequency and </w:t>
            </w:r>
            <w:r w:rsidRPr="00944F46">
              <w:rPr>
                <w:rFonts w:ascii="Times New Roman" w:hAnsi="Times New Roman"/>
                <w:sz w:val="24"/>
                <w:szCs w:val="24"/>
              </w:rPr>
              <w:lastRenderedPageBreak/>
              <w:t>economic and financial feasibility of such estimation and monitoring</w:t>
            </w:r>
          </w:p>
          <w:p w:rsidR="00C87D2F" w:rsidRPr="00944F46" w:rsidRDefault="00C87D2F"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402F2D" w:rsidRDefault="00402F2D" w:rsidP="00402F2D">
            <w:pPr>
              <w:pStyle w:val="ListParagraph"/>
              <w:numPr>
                <w:ilvl w:val="0"/>
                <w:numId w:val="22"/>
              </w:numPr>
              <w:jc w:val="both"/>
              <w:rPr>
                <w:rFonts w:ascii="Times New Roman" w:hAnsi="Times New Roman"/>
                <w:sz w:val="24"/>
                <w:szCs w:val="24"/>
              </w:rPr>
            </w:pPr>
            <w:r>
              <w:rPr>
                <w:rFonts w:ascii="Times New Roman" w:hAnsi="Times New Roman"/>
                <w:sz w:val="24"/>
                <w:szCs w:val="24"/>
              </w:rPr>
              <w:lastRenderedPageBreak/>
              <w:t xml:space="preserve">Participants indicated that </w:t>
            </w:r>
            <w:r w:rsidRPr="00402F2D">
              <w:rPr>
                <w:rFonts w:ascii="Times New Roman" w:hAnsi="Times New Roman"/>
                <w:sz w:val="24"/>
                <w:szCs w:val="24"/>
              </w:rPr>
              <w:t xml:space="preserve">GHG </w:t>
            </w:r>
            <w:r w:rsidR="00897BE9">
              <w:rPr>
                <w:rFonts w:ascii="Times New Roman" w:hAnsi="Times New Roman"/>
                <w:sz w:val="24"/>
                <w:szCs w:val="24"/>
              </w:rPr>
              <w:t xml:space="preserve">estimations </w:t>
            </w:r>
            <w:r w:rsidRPr="00402F2D">
              <w:rPr>
                <w:rFonts w:ascii="Times New Roman" w:hAnsi="Times New Roman"/>
                <w:sz w:val="24"/>
                <w:szCs w:val="24"/>
              </w:rPr>
              <w:t xml:space="preserve">would be difficult for many countries. </w:t>
            </w:r>
            <w:r>
              <w:rPr>
                <w:rFonts w:ascii="Times New Roman" w:hAnsi="Times New Roman"/>
                <w:sz w:val="24"/>
                <w:szCs w:val="24"/>
              </w:rPr>
              <w:t>The Bank would therefore n</w:t>
            </w:r>
            <w:r w:rsidRPr="00402F2D">
              <w:rPr>
                <w:rFonts w:ascii="Times New Roman" w:hAnsi="Times New Roman"/>
                <w:sz w:val="24"/>
                <w:szCs w:val="24"/>
              </w:rPr>
              <w:t>eed to tak</w:t>
            </w:r>
            <w:r>
              <w:rPr>
                <w:rFonts w:ascii="Times New Roman" w:hAnsi="Times New Roman"/>
                <w:sz w:val="24"/>
                <w:szCs w:val="24"/>
              </w:rPr>
              <w:t>e into account energy security.</w:t>
            </w:r>
          </w:p>
          <w:p w:rsidR="00402F2D" w:rsidRDefault="00402F2D" w:rsidP="00402F2D">
            <w:pPr>
              <w:pStyle w:val="ListParagraph"/>
              <w:ind w:left="360"/>
              <w:jc w:val="both"/>
              <w:rPr>
                <w:rFonts w:ascii="Times New Roman" w:hAnsi="Times New Roman"/>
                <w:sz w:val="24"/>
                <w:szCs w:val="24"/>
              </w:rPr>
            </w:pPr>
          </w:p>
          <w:p w:rsidR="00402F2D" w:rsidRDefault="00402F2D" w:rsidP="00402F2D">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Questions were raised on whether the </w:t>
            </w:r>
            <w:r w:rsidRPr="00402F2D">
              <w:rPr>
                <w:rFonts w:ascii="Times New Roman" w:hAnsi="Times New Roman"/>
                <w:sz w:val="24"/>
                <w:szCs w:val="24"/>
              </w:rPr>
              <w:t xml:space="preserve">GHG </w:t>
            </w:r>
            <w:r w:rsidR="00897BE9">
              <w:rPr>
                <w:rFonts w:ascii="Times New Roman" w:hAnsi="Times New Roman"/>
                <w:sz w:val="24"/>
                <w:szCs w:val="24"/>
              </w:rPr>
              <w:t xml:space="preserve">estimations </w:t>
            </w:r>
            <w:r>
              <w:rPr>
                <w:rFonts w:ascii="Times New Roman" w:hAnsi="Times New Roman"/>
                <w:sz w:val="24"/>
                <w:szCs w:val="24"/>
              </w:rPr>
              <w:t xml:space="preserve">will </w:t>
            </w:r>
            <w:r w:rsidRPr="00402F2D">
              <w:rPr>
                <w:rFonts w:ascii="Times New Roman" w:hAnsi="Times New Roman"/>
                <w:sz w:val="24"/>
                <w:szCs w:val="24"/>
              </w:rPr>
              <w:t>be used to determine whether the Bank finance</w:t>
            </w:r>
            <w:r w:rsidR="00897BE9">
              <w:rPr>
                <w:rFonts w:ascii="Times New Roman" w:hAnsi="Times New Roman"/>
                <w:sz w:val="24"/>
                <w:szCs w:val="24"/>
              </w:rPr>
              <w:t>s</w:t>
            </w:r>
            <w:r w:rsidRPr="00402F2D">
              <w:rPr>
                <w:rFonts w:ascii="Times New Roman" w:hAnsi="Times New Roman"/>
                <w:sz w:val="24"/>
                <w:szCs w:val="24"/>
              </w:rPr>
              <w:t xml:space="preserve"> a project or not. </w:t>
            </w:r>
          </w:p>
          <w:p w:rsidR="00402F2D" w:rsidRDefault="00402F2D" w:rsidP="00402F2D">
            <w:pPr>
              <w:pStyle w:val="ListParagraph"/>
              <w:ind w:left="360"/>
              <w:jc w:val="both"/>
              <w:rPr>
                <w:rFonts w:ascii="Times New Roman" w:hAnsi="Times New Roman"/>
                <w:sz w:val="24"/>
                <w:szCs w:val="24"/>
              </w:rPr>
            </w:pPr>
          </w:p>
          <w:p w:rsidR="00402F2D" w:rsidRDefault="00402F2D" w:rsidP="00402F2D">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There was a remark about </w:t>
            </w:r>
            <w:r w:rsidRPr="00402F2D">
              <w:rPr>
                <w:rFonts w:ascii="Times New Roman" w:hAnsi="Times New Roman"/>
                <w:sz w:val="24"/>
                <w:szCs w:val="24"/>
              </w:rPr>
              <w:t xml:space="preserve">Oil/gas </w:t>
            </w:r>
            <w:r>
              <w:rPr>
                <w:rFonts w:ascii="Times New Roman" w:hAnsi="Times New Roman"/>
                <w:sz w:val="24"/>
                <w:szCs w:val="24"/>
              </w:rPr>
              <w:t>being</w:t>
            </w:r>
            <w:r w:rsidRPr="00402F2D">
              <w:rPr>
                <w:rFonts w:ascii="Times New Roman" w:hAnsi="Times New Roman"/>
                <w:sz w:val="24"/>
                <w:szCs w:val="24"/>
              </w:rPr>
              <w:t xml:space="preserve"> much cleaner fuel than coal</w:t>
            </w:r>
            <w:r>
              <w:rPr>
                <w:rFonts w:ascii="Times New Roman" w:hAnsi="Times New Roman"/>
                <w:sz w:val="24"/>
                <w:szCs w:val="24"/>
              </w:rPr>
              <w:t>.</w:t>
            </w:r>
          </w:p>
          <w:p w:rsidR="00402F2D" w:rsidRPr="00402F2D" w:rsidRDefault="00402F2D" w:rsidP="00402F2D">
            <w:pPr>
              <w:pStyle w:val="ListParagraph"/>
              <w:rPr>
                <w:rFonts w:ascii="Times New Roman" w:hAnsi="Times New Roman"/>
                <w:sz w:val="24"/>
                <w:szCs w:val="24"/>
              </w:rPr>
            </w:pPr>
          </w:p>
          <w:p w:rsidR="00402F2D" w:rsidRPr="00402F2D" w:rsidRDefault="00402F2D" w:rsidP="00402F2D">
            <w:pPr>
              <w:pStyle w:val="ListParagraph"/>
              <w:numPr>
                <w:ilvl w:val="0"/>
                <w:numId w:val="22"/>
              </w:numPr>
              <w:jc w:val="both"/>
              <w:rPr>
                <w:rFonts w:ascii="Times New Roman" w:hAnsi="Times New Roman"/>
                <w:sz w:val="24"/>
                <w:szCs w:val="24"/>
              </w:rPr>
            </w:pPr>
            <w:r>
              <w:rPr>
                <w:rFonts w:ascii="Times New Roman" w:hAnsi="Times New Roman"/>
                <w:sz w:val="24"/>
                <w:szCs w:val="24"/>
              </w:rPr>
              <w:t>Further clarifications were sought on what the Bank is doing in the area of climate change and resilience.</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D26D02" w:rsidRPr="00FB0DE9" w:rsidRDefault="00D26D02" w:rsidP="00FB0DE9">
            <w:pPr>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944F46" w:rsidRDefault="00944F46" w:rsidP="004B014C">
            <w:pPr>
              <w:pStyle w:val="ListParagraph"/>
              <w:ind w:left="432"/>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lastRenderedPageBreak/>
              <w:t xml:space="preserve">in complex </w:t>
            </w:r>
            <w:r w:rsidRPr="00944F46">
              <w:rPr>
                <w:rFonts w:asciiTheme="majorBidi" w:hAnsiTheme="majorBidi" w:cstheme="majorBidi"/>
                <w:sz w:val="24"/>
                <w:szCs w:val="24"/>
              </w:rPr>
              <w:t>political and cultural contexts</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F156A6">
            <w:pPr>
              <w:pStyle w:val="ListParagraph"/>
              <w:numPr>
                <w:ilvl w:val="0"/>
                <w:numId w:val="16"/>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F156A6" w:rsidRPr="00635133" w:rsidRDefault="009F2208" w:rsidP="00635133">
            <w:pPr>
              <w:pStyle w:val="ListParagraph"/>
              <w:numPr>
                <w:ilvl w:val="0"/>
                <w:numId w:val="22"/>
              </w:numPr>
              <w:jc w:val="both"/>
              <w:rPr>
                <w:rFonts w:ascii="Times New Roman" w:hAnsi="Times New Roman"/>
                <w:sz w:val="24"/>
                <w:szCs w:val="24"/>
              </w:rPr>
            </w:pPr>
            <w:r w:rsidRPr="00635133">
              <w:rPr>
                <w:rFonts w:ascii="Times New Roman" w:hAnsi="Times New Roman"/>
                <w:sz w:val="24"/>
                <w:szCs w:val="24"/>
              </w:rPr>
              <w:lastRenderedPageBreak/>
              <w:t>Participants inquired about the availability of micro</w:t>
            </w:r>
            <w:r w:rsidR="00F156A6" w:rsidRPr="00635133">
              <w:rPr>
                <w:rFonts w:ascii="Times New Roman" w:hAnsi="Times New Roman"/>
                <w:sz w:val="24"/>
                <w:szCs w:val="24"/>
              </w:rPr>
              <w:t xml:space="preserve"> financing </w:t>
            </w:r>
            <w:r w:rsidR="00897BE9">
              <w:rPr>
                <w:rFonts w:ascii="Times New Roman" w:hAnsi="Times New Roman"/>
                <w:sz w:val="24"/>
                <w:szCs w:val="24"/>
              </w:rPr>
              <w:t xml:space="preserve">for </w:t>
            </w:r>
            <w:r w:rsidR="00F156A6" w:rsidRPr="00635133">
              <w:rPr>
                <w:rFonts w:ascii="Times New Roman" w:hAnsi="Times New Roman"/>
                <w:sz w:val="24"/>
                <w:szCs w:val="24"/>
              </w:rPr>
              <w:t>indigenous people</w:t>
            </w:r>
            <w:r w:rsidR="00897BE9">
              <w:rPr>
                <w:rFonts w:ascii="Times New Roman" w:hAnsi="Times New Roman"/>
                <w:sz w:val="24"/>
                <w:szCs w:val="24"/>
              </w:rPr>
              <w:t>s</w:t>
            </w:r>
            <w:r w:rsidR="00F156A6" w:rsidRPr="00635133">
              <w:rPr>
                <w:rFonts w:ascii="Times New Roman" w:hAnsi="Times New Roman"/>
                <w:sz w:val="24"/>
                <w:szCs w:val="24"/>
              </w:rPr>
              <w:t>.</w:t>
            </w:r>
          </w:p>
          <w:p w:rsidR="00A92E95" w:rsidRPr="00FB0DE9" w:rsidRDefault="00A92E95" w:rsidP="009F2208">
            <w:pPr>
              <w:pStyle w:val="ListParagraph"/>
              <w:jc w:val="both"/>
              <w:rPr>
                <w:rFonts w:asciiTheme="majorBidi" w:hAnsiTheme="majorBidi" w:cstheme="majorBidi"/>
                <w:color w:val="000000"/>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 xml:space="preserve">Application of cultural heritage requirements when </w:t>
            </w:r>
            <w:r w:rsidRPr="00944F46">
              <w:rPr>
                <w:rFonts w:ascii="Times New Roman" w:hAnsi="Times New Roman"/>
                <w:sz w:val="24"/>
                <w:szCs w:val="24"/>
              </w:rPr>
              <w:lastRenderedPageBreak/>
              <w:t>cultural heritage has not been legally protected or previously identified or disturbed</w:t>
            </w:r>
          </w:p>
        </w:tc>
        <w:tc>
          <w:tcPr>
            <w:tcW w:w="7650" w:type="dxa"/>
          </w:tcPr>
          <w:p w:rsidR="00944F46" w:rsidRPr="004B014C" w:rsidRDefault="00944F46" w:rsidP="004B014C">
            <w:pPr>
              <w:jc w:val="both"/>
              <w:rPr>
                <w:rFonts w:asciiTheme="majorBidi" w:hAnsiTheme="majorBidi" w:cstheme="majorBidi"/>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Pr="00FB0DE9" w:rsidRDefault="00944F46" w:rsidP="00FB0DE9">
            <w:pPr>
              <w:ind w:left="-18"/>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F156A6" w:rsidRPr="00635133" w:rsidRDefault="009F2208" w:rsidP="00635133">
            <w:pPr>
              <w:pStyle w:val="ListParagraph"/>
              <w:numPr>
                <w:ilvl w:val="0"/>
                <w:numId w:val="22"/>
              </w:numPr>
              <w:jc w:val="both"/>
              <w:rPr>
                <w:rFonts w:ascii="Times New Roman" w:hAnsi="Times New Roman"/>
                <w:sz w:val="24"/>
                <w:szCs w:val="24"/>
              </w:rPr>
            </w:pPr>
            <w:r w:rsidRPr="00635133">
              <w:rPr>
                <w:rFonts w:ascii="Times New Roman" w:hAnsi="Times New Roman"/>
                <w:sz w:val="24"/>
                <w:szCs w:val="24"/>
              </w:rPr>
              <w:t>Questions were raised about whether there is a</w:t>
            </w:r>
            <w:r w:rsidR="00F156A6" w:rsidRPr="00635133">
              <w:rPr>
                <w:rFonts w:ascii="Times New Roman" w:hAnsi="Times New Roman"/>
                <w:sz w:val="24"/>
                <w:szCs w:val="24"/>
              </w:rPr>
              <w:t xml:space="preserve"> mandate for every project to have an awareness campaign</w:t>
            </w:r>
            <w:r w:rsidRPr="00635133">
              <w:rPr>
                <w:rFonts w:ascii="Times New Roman" w:hAnsi="Times New Roman"/>
                <w:sz w:val="24"/>
                <w:szCs w:val="24"/>
              </w:rPr>
              <w:t xml:space="preserve"> for the stakeholders.</w:t>
            </w:r>
          </w:p>
          <w:p w:rsidR="00944F46" w:rsidRDefault="00944F46" w:rsidP="009F2208">
            <w:pPr>
              <w:pStyle w:val="ListParagraph"/>
              <w:jc w:val="both"/>
              <w:rPr>
                <w:rFonts w:ascii="Times New Roman" w:hAnsi="Times New Roman"/>
                <w:sz w:val="24"/>
                <w:szCs w:val="24"/>
              </w:rPr>
            </w:pP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F156A6">
            <w:pPr>
              <w:pStyle w:val="ListParagraph"/>
              <w:numPr>
                <w:ilvl w:val="0"/>
                <w:numId w:val="17"/>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Default="00944F46" w:rsidP="004B014C">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F156A6">
            <w:pPr>
              <w:pStyle w:val="ListParagraph"/>
              <w:numPr>
                <w:ilvl w:val="0"/>
                <w:numId w:val="17"/>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F156A6">
            <w:pPr>
              <w:pStyle w:val="ListParagraph"/>
              <w:numPr>
                <w:ilvl w:val="0"/>
                <w:numId w:val="17"/>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lastRenderedPageBreak/>
              <w:t>Mitigation of additional burden and cost and options for improving implementation efficiency while maintaining effectiveness</w:t>
            </w:r>
          </w:p>
        </w:tc>
        <w:tc>
          <w:tcPr>
            <w:tcW w:w="7650" w:type="dxa"/>
          </w:tcPr>
          <w:p w:rsidR="00944F46" w:rsidRPr="00FB0DE9" w:rsidRDefault="00E32508" w:rsidP="00FB0DE9">
            <w:pPr>
              <w:ind w:left="-18"/>
              <w:jc w:val="both"/>
              <w:rPr>
                <w:rFonts w:ascii="Times New Roman" w:hAnsi="Times New Roman"/>
                <w:sz w:val="24"/>
                <w:szCs w:val="24"/>
              </w:rPr>
            </w:pPr>
            <w:r w:rsidRPr="00FB0DE9">
              <w:rPr>
                <w:rFonts w:ascii="Times New Roman" w:hAnsi="Times New Roman"/>
                <w:sz w:val="24"/>
                <w:szCs w:val="24"/>
              </w:rPr>
              <w:lastRenderedPageBreak/>
              <w:t xml:space="preserve"> </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D26D02" w:rsidRPr="004B014C" w:rsidRDefault="00D26D02" w:rsidP="009F2208">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944F46" w:rsidP="00FB0DE9">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F156A6">
            <w:pPr>
              <w:pStyle w:val="ListParagraph"/>
              <w:numPr>
                <w:ilvl w:val="0"/>
                <w:numId w:val="17"/>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944F46" w:rsidRDefault="00944F46" w:rsidP="004B014C">
            <w:pPr>
              <w:pStyle w:val="ListParagraph"/>
              <w:ind w:left="342"/>
              <w:jc w:val="both"/>
              <w:rPr>
                <w:rFonts w:ascii="Times New Roman" w:hAnsi="Times New Roman"/>
                <w:sz w:val="24"/>
                <w:szCs w:val="24"/>
              </w:rPr>
            </w:pPr>
          </w:p>
        </w:tc>
      </w:tr>
      <w:tr w:rsidR="00071885" w:rsidRPr="00F248C2" w:rsidTr="00C3310F">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t>Other issues</w:t>
            </w: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9F2208" w:rsidRPr="00635133" w:rsidRDefault="009F2208" w:rsidP="00635133">
            <w:pPr>
              <w:pStyle w:val="ListParagraph"/>
              <w:numPr>
                <w:ilvl w:val="0"/>
                <w:numId w:val="22"/>
              </w:numPr>
              <w:jc w:val="both"/>
              <w:rPr>
                <w:rFonts w:ascii="Times New Roman" w:hAnsi="Times New Roman"/>
                <w:sz w:val="24"/>
                <w:szCs w:val="24"/>
              </w:rPr>
            </w:pPr>
            <w:r w:rsidRPr="009F2208">
              <w:rPr>
                <w:rFonts w:ascii="Times New Roman" w:hAnsi="Times New Roman"/>
                <w:sz w:val="24"/>
                <w:szCs w:val="24"/>
              </w:rPr>
              <w:t>Participants requested further clarification about the</w:t>
            </w:r>
            <w:r w:rsidR="00FD7599" w:rsidRPr="009F2208">
              <w:rPr>
                <w:rFonts w:ascii="Times New Roman" w:hAnsi="Times New Roman"/>
                <w:sz w:val="24"/>
                <w:szCs w:val="24"/>
              </w:rPr>
              <w:t xml:space="preserve"> </w:t>
            </w:r>
            <w:r w:rsidRPr="00635133">
              <w:rPr>
                <w:rFonts w:ascii="Times New Roman" w:hAnsi="Times New Roman"/>
                <w:sz w:val="24"/>
                <w:szCs w:val="24"/>
              </w:rPr>
              <w:t>s</w:t>
            </w:r>
            <w:r w:rsidR="00F156A6" w:rsidRPr="00635133">
              <w:rPr>
                <w:rFonts w:ascii="Times New Roman" w:hAnsi="Times New Roman"/>
                <w:sz w:val="24"/>
                <w:szCs w:val="24"/>
              </w:rPr>
              <w:t xml:space="preserve">tructure of the standards and how </w:t>
            </w:r>
            <w:r w:rsidRPr="00635133">
              <w:rPr>
                <w:rFonts w:ascii="Times New Roman" w:hAnsi="Times New Roman"/>
                <w:sz w:val="24"/>
                <w:szCs w:val="24"/>
              </w:rPr>
              <w:t>they’re</w:t>
            </w:r>
            <w:r w:rsidR="00F156A6" w:rsidRPr="00635133">
              <w:rPr>
                <w:rFonts w:ascii="Times New Roman" w:hAnsi="Times New Roman"/>
                <w:sz w:val="24"/>
                <w:szCs w:val="24"/>
              </w:rPr>
              <w:t xml:space="preserve"> prioritized or whether </w:t>
            </w:r>
            <w:r w:rsidRPr="00635133">
              <w:rPr>
                <w:rFonts w:ascii="Times New Roman" w:hAnsi="Times New Roman"/>
                <w:sz w:val="24"/>
                <w:szCs w:val="24"/>
              </w:rPr>
              <w:t>they are</w:t>
            </w:r>
            <w:r w:rsidR="00F156A6" w:rsidRPr="00635133">
              <w:rPr>
                <w:rFonts w:ascii="Times New Roman" w:hAnsi="Times New Roman"/>
                <w:sz w:val="24"/>
                <w:szCs w:val="24"/>
              </w:rPr>
              <w:t xml:space="preserve"> equally important.</w:t>
            </w:r>
          </w:p>
          <w:p w:rsidR="00402F2D" w:rsidRPr="00635133" w:rsidRDefault="00402F2D" w:rsidP="00635133">
            <w:pPr>
              <w:pStyle w:val="ListParagraph"/>
              <w:ind w:left="360"/>
              <w:jc w:val="both"/>
              <w:rPr>
                <w:rFonts w:ascii="Times New Roman" w:hAnsi="Times New Roman"/>
                <w:sz w:val="24"/>
                <w:szCs w:val="24"/>
              </w:rPr>
            </w:pPr>
          </w:p>
          <w:p w:rsidR="00635133" w:rsidRDefault="009F2208" w:rsidP="00635133">
            <w:pPr>
              <w:pStyle w:val="ListParagraph"/>
              <w:numPr>
                <w:ilvl w:val="0"/>
                <w:numId w:val="22"/>
              </w:numPr>
              <w:jc w:val="both"/>
              <w:rPr>
                <w:rFonts w:ascii="Times New Roman" w:hAnsi="Times New Roman"/>
                <w:sz w:val="24"/>
                <w:szCs w:val="24"/>
              </w:rPr>
            </w:pPr>
            <w:r w:rsidRPr="00635133">
              <w:rPr>
                <w:rFonts w:ascii="Times New Roman" w:hAnsi="Times New Roman"/>
                <w:sz w:val="24"/>
                <w:szCs w:val="24"/>
              </w:rPr>
              <w:t>Participants inquired about t</w:t>
            </w:r>
            <w:r w:rsidR="00F156A6" w:rsidRPr="00635133">
              <w:rPr>
                <w:rFonts w:ascii="Times New Roman" w:hAnsi="Times New Roman"/>
                <w:sz w:val="24"/>
                <w:szCs w:val="24"/>
              </w:rPr>
              <w:t xml:space="preserve">he prioritization of World Bank loans and </w:t>
            </w:r>
            <w:r w:rsidR="00897BE9">
              <w:rPr>
                <w:rFonts w:ascii="Times New Roman" w:hAnsi="Times New Roman"/>
                <w:sz w:val="24"/>
                <w:szCs w:val="24"/>
              </w:rPr>
              <w:t>flow of funds f</w:t>
            </w:r>
            <w:r w:rsidR="00F156A6" w:rsidRPr="00635133">
              <w:rPr>
                <w:rFonts w:ascii="Times New Roman" w:hAnsi="Times New Roman"/>
                <w:sz w:val="24"/>
                <w:szCs w:val="24"/>
              </w:rPr>
              <w:t>or projects.</w:t>
            </w:r>
          </w:p>
          <w:p w:rsidR="00635133" w:rsidRPr="00635133" w:rsidRDefault="00635133" w:rsidP="00635133">
            <w:pPr>
              <w:pStyle w:val="ListParagraph"/>
              <w:rPr>
                <w:rFonts w:ascii="Times New Roman" w:hAnsi="Times New Roman"/>
                <w:sz w:val="24"/>
                <w:szCs w:val="24"/>
              </w:rPr>
            </w:pPr>
          </w:p>
          <w:p w:rsidR="00635133" w:rsidRPr="00635133" w:rsidRDefault="00635133" w:rsidP="00635133">
            <w:pPr>
              <w:pStyle w:val="ListParagraph"/>
              <w:ind w:left="360"/>
              <w:jc w:val="both"/>
              <w:rPr>
                <w:rFonts w:ascii="Times New Roman" w:hAnsi="Times New Roman"/>
                <w:sz w:val="24"/>
                <w:szCs w:val="24"/>
              </w:rPr>
            </w:pPr>
          </w:p>
          <w:p w:rsidR="00635133" w:rsidRPr="00635133" w:rsidRDefault="00635133" w:rsidP="00635133">
            <w:pPr>
              <w:pStyle w:val="ListParagraph"/>
              <w:numPr>
                <w:ilvl w:val="0"/>
                <w:numId w:val="22"/>
              </w:numPr>
              <w:jc w:val="both"/>
              <w:rPr>
                <w:rFonts w:ascii="Times New Roman" w:hAnsi="Times New Roman"/>
                <w:sz w:val="24"/>
                <w:szCs w:val="24"/>
              </w:rPr>
            </w:pPr>
            <w:r w:rsidRPr="00635133">
              <w:rPr>
                <w:rFonts w:ascii="Times New Roman" w:hAnsi="Times New Roman"/>
                <w:sz w:val="24"/>
                <w:szCs w:val="24"/>
              </w:rPr>
              <w:lastRenderedPageBreak/>
              <w:t xml:space="preserve">There were general </w:t>
            </w:r>
            <w:r w:rsidRPr="00402F2D">
              <w:rPr>
                <w:rFonts w:ascii="Times New Roman" w:hAnsi="Times New Roman"/>
                <w:sz w:val="24"/>
                <w:szCs w:val="24"/>
              </w:rPr>
              <w:t>questions about how the Bank selects projects to finance.</w:t>
            </w:r>
          </w:p>
          <w:p w:rsidR="00402F2D" w:rsidRPr="00635133" w:rsidRDefault="00402F2D" w:rsidP="00635133">
            <w:pPr>
              <w:pStyle w:val="ListParagraph"/>
              <w:ind w:left="360"/>
              <w:jc w:val="both"/>
              <w:rPr>
                <w:rFonts w:ascii="Times New Roman" w:hAnsi="Times New Roman"/>
                <w:sz w:val="24"/>
                <w:szCs w:val="24"/>
              </w:rPr>
            </w:pPr>
          </w:p>
          <w:p w:rsidR="0071163B" w:rsidRPr="00635133" w:rsidRDefault="0071163B" w:rsidP="00635133">
            <w:pPr>
              <w:pStyle w:val="ListParagraph"/>
              <w:numPr>
                <w:ilvl w:val="0"/>
                <w:numId w:val="22"/>
              </w:numPr>
              <w:jc w:val="both"/>
              <w:rPr>
                <w:rFonts w:ascii="Times New Roman" w:hAnsi="Times New Roman"/>
                <w:sz w:val="24"/>
                <w:szCs w:val="24"/>
              </w:rPr>
            </w:pPr>
            <w:r w:rsidRPr="00635133">
              <w:rPr>
                <w:rFonts w:ascii="Times New Roman" w:hAnsi="Times New Roman"/>
                <w:sz w:val="24"/>
                <w:szCs w:val="24"/>
              </w:rPr>
              <w:t xml:space="preserve">Questions were asked about </w:t>
            </w:r>
            <w:r w:rsidR="00F156A6" w:rsidRPr="00635133">
              <w:rPr>
                <w:rFonts w:ascii="Times New Roman" w:hAnsi="Times New Roman"/>
                <w:sz w:val="24"/>
                <w:szCs w:val="24"/>
              </w:rPr>
              <w:t>Project</w:t>
            </w:r>
            <w:r w:rsidR="00D502FF">
              <w:rPr>
                <w:rFonts w:ascii="Times New Roman" w:hAnsi="Times New Roman"/>
                <w:sz w:val="24"/>
                <w:szCs w:val="24"/>
              </w:rPr>
              <w:t xml:space="preserve"> implementation </w:t>
            </w:r>
            <w:r w:rsidR="00F156A6" w:rsidRPr="00635133">
              <w:rPr>
                <w:rFonts w:ascii="Times New Roman" w:hAnsi="Times New Roman"/>
                <w:sz w:val="24"/>
                <w:szCs w:val="24"/>
              </w:rPr>
              <w:t xml:space="preserve">best practices and </w:t>
            </w:r>
            <w:r w:rsidRPr="00635133">
              <w:rPr>
                <w:rFonts w:ascii="Times New Roman" w:hAnsi="Times New Roman"/>
                <w:sz w:val="24"/>
                <w:szCs w:val="24"/>
              </w:rPr>
              <w:t>the kind of problems</w:t>
            </w:r>
            <w:r w:rsidR="00F156A6" w:rsidRPr="00635133">
              <w:rPr>
                <w:rFonts w:ascii="Times New Roman" w:hAnsi="Times New Roman"/>
                <w:sz w:val="24"/>
                <w:szCs w:val="24"/>
              </w:rPr>
              <w:t xml:space="preserve"> projects face.</w:t>
            </w:r>
          </w:p>
          <w:p w:rsidR="00402F2D" w:rsidRPr="00635133" w:rsidRDefault="00402F2D" w:rsidP="00635133">
            <w:pPr>
              <w:pStyle w:val="ListParagraph"/>
              <w:ind w:left="360"/>
              <w:jc w:val="both"/>
              <w:rPr>
                <w:rFonts w:ascii="Times New Roman" w:hAnsi="Times New Roman"/>
                <w:sz w:val="24"/>
                <w:szCs w:val="24"/>
              </w:rPr>
            </w:pPr>
          </w:p>
          <w:p w:rsidR="00635133" w:rsidRDefault="00F156A6" w:rsidP="00635133">
            <w:pPr>
              <w:pStyle w:val="ListParagraph"/>
              <w:numPr>
                <w:ilvl w:val="0"/>
                <w:numId w:val="22"/>
              </w:numPr>
              <w:jc w:val="both"/>
              <w:rPr>
                <w:rFonts w:ascii="Times New Roman" w:hAnsi="Times New Roman"/>
                <w:sz w:val="24"/>
                <w:szCs w:val="24"/>
              </w:rPr>
            </w:pPr>
            <w:r w:rsidRPr="00635133">
              <w:rPr>
                <w:rFonts w:ascii="Times New Roman" w:hAnsi="Times New Roman"/>
                <w:sz w:val="24"/>
                <w:szCs w:val="24"/>
              </w:rPr>
              <w:t xml:space="preserve">An idea was raised to link entrepreneurs </w:t>
            </w:r>
            <w:r w:rsidR="00D502FF">
              <w:rPr>
                <w:rFonts w:ascii="Times New Roman" w:hAnsi="Times New Roman"/>
                <w:sz w:val="24"/>
                <w:szCs w:val="24"/>
              </w:rPr>
              <w:t xml:space="preserve">with others </w:t>
            </w:r>
            <w:r w:rsidRPr="00635133">
              <w:rPr>
                <w:rFonts w:ascii="Times New Roman" w:hAnsi="Times New Roman"/>
                <w:sz w:val="24"/>
                <w:szCs w:val="24"/>
              </w:rPr>
              <w:t>to obtain franchise projects “International Partners” in developed countries where there’s lack of experience.</w:t>
            </w:r>
          </w:p>
          <w:p w:rsidR="00635133" w:rsidRPr="00635133" w:rsidRDefault="00635133" w:rsidP="00635133">
            <w:pPr>
              <w:pStyle w:val="ListParagraph"/>
              <w:rPr>
                <w:rFonts w:asciiTheme="majorBidi" w:hAnsiTheme="majorBidi" w:cstheme="majorBidi"/>
                <w:sz w:val="24"/>
                <w:szCs w:val="24"/>
              </w:rPr>
            </w:pPr>
          </w:p>
          <w:p w:rsidR="00402F2D" w:rsidRPr="009126BE" w:rsidRDefault="009126BE" w:rsidP="009126BE">
            <w:pPr>
              <w:pStyle w:val="ListParagraph"/>
              <w:numPr>
                <w:ilvl w:val="0"/>
                <w:numId w:val="22"/>
              </w:numPr>
              <w:jc w:val="both"/>
              <w:rPr>
                <w:rFonts w:ascii="Times New Roman" w:hAnsi="Times New Roman"/>
                <w:sz w:val="24"/>
                <w:szCs w:val="24"/>
              </w:rPr>
            </w:pPr>
            <w:r w:rsidRPr="009126BE">
              <w:rPr>
                <w:rFonts w:asciiTheme="majorBidi" w:hAnsiTheme="majorBidi" w:cstheme="majorBidi"/>
                <w:sz w:val="24"/>
                <w:szCs w:val="24"/>
              </w:rPr>
              <w:t>Participants asked for further clarifications on the Bank’s financial surplus and what it does with it</w:t>
            </w:r>
            <w:r w:rsidR="0024724F">
              <w:rPr>
                <w:rFonts w:asciiTheme="majorBidi" w:hAnsiTheme="majorBidi" w:cstheme="majorBidi"/>
                <w:sz w:val="24"/>
                <w:szCs w:val="24"/>
              </w:rPr>
              <w:t>.</w:t>
            </w:r>
          </w:p>
        </w:tc>
      </w:tr>
    </w:tbl>
    <w:p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B1" w:rsidRDefault="00D43AB1" w:rsidP="002A2CFE">
      <w:pPr>
        <w:spacing w:after="0" w:line="240" w:lineRule="auto"/>
      </w:pPr>
      <w:r>
        <w:separator/>
      </w:r>
    </w:p>
  </w:endnote>
  <w:endnote w:type="continuationSeparator" w:id="0">
    <w:p w:rsidR="00D43AB1" w:rsidRDefault="00D43AB1" w:rsidP="002A2CFE">
      <w:pPr>
        <w:spacing w:after="0" w:line="240" w:lineRule="auto"/>
      </w:pPr>
      <w:r>
        <w:continuationSeparator/>
      </w:r>
    </w:p>
  </w:endnote>
  <w:endnote w:type="continuationNotice" w:id="1">
    <w:p w:rsidR="00D43AB1" w:rsidRDefault="00D43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59470C">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B1" w:rsidRDefault="00D43AB1" w:rsidP="002A2CFE">
      <w:pPr>
        <w:spacing w:after="0" w:line="240" w:lineRule="auto"/>
      </w:pPr>
      <w:r>
        <w:separator/>
      </w:r>
    </w:p>
  </w:footnote>
  <w:footnote w:type="continuationSeparator" w:id="0">
    <w:p w:rsidR="00D43AB1" w:rsidRDefault="00D43AB1" w:rsidP="002A2CFE">
      <w:pPr>
        <w:spacing w:after="0" w:line="240" w:lineRule="auto"/>
      </w:pPr>
      <w:r>
        <w:continuationSeparator/>
      </w:r>
    </w:p>
  </w:footnote>
  <w:footnote w:type="continuationNotice" w:id="1">
    <w:p w:rsidR="00D43AB1" w:rsidRDefault="00D43A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5FB9"/>
    <w:multiLevelType w:val="hybridMultilevel"/>
    <w:tmpl w:val="FF60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64867"/>
    <w:multiLevelType w:val="hybridMultilevel"/>
    <w:tmpl w:val="B928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7332C"/>
    <w:multiLevelType w:val="hybridMultilevel"/>
    <w:tmpl w:val="C82C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46C3019"/>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40451E0"/>
    <w:multiLevelType w:val="hybridMultilevel"/>
    <w:tmpl w:val="9A043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0792"/>
    <w:multiLevelType w:val="hybridMultilevel"/>
    <w:tmpl w:val="1B1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659CC"/>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6CFC4154"/>
    <w:multiLevelType w:val="hybridMultilevel"/>
    <w:tmpl w:val="B60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F4D47"/>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0"/>
  </w:num>
  <w:num w:numId="6">
    <w:abstractNumId w:val="5"/>
  </w:num>
  <w:num w:numId="7">
    <w:abstractNumId w:val="7"/>
  </w:num>
  <w:num w:numId="8">
    <w:abstractNumId w:val="18"/>
  </w:num>
  <w:num w:numId="9">
    <w:abstractNumId w:val="14"/>
  </w:num>
  <w:num w:numId="10">
    <w:abstractNumId w:val="6"/>
  </w:num>
  <w:num w:numId="11">
    <w:abstractNumId w:val="11"/>
  </w:num>
  <w:num w:numId="12">
    <w:abstractNumId w:val="20"/>
  </w:num>
  <w:num w:numId="13">
    <w:abstractNumId w:val="21"/>
  </w:num>
  <w:num w:numId="14">
    <w:abstractNumId w:val="4"/>
  </w:num>
  <w:num w:numId="15">
    <w:abstractNumId w:val="12"/>
  </w:num>
  <w:num w:numId="16">
    <w:abstractNumId w:val="19"/>
  </w:num>
  <w:num w:numId="17">
    <w:abstractNumId w:val="16"/>
  </w:num>
  <w:num w:numId="18">
    <w:abstractNumId w:val="2"/>
  </w:num>
  <w:num w:numId="19">
    <w:abstractNumId w:val="15"/>
  </w:num>
  <w:num w:numId="20">
    <w:abstractNumId w:val="3"/>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9FF"/>
    <w:rsid w:val="00042513"/>
    <w:rsid w:val="00047C4E"/>
    <w:rsid w:val="00053362"/>
    <w:rsid w:val="0005339B"/>
    <w:rsid w:val="00055656"/>
    <w:rsid w:val="00055907"/>
    <w:rsid w:val="00071885"/>
    <w:rsid w:val="00071BD2"/>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D207A"/>
    <w:rsid w:val="000D289A"/>
    <w:rsid w:val="000D5C4B"/>
    <w:rsid w:val="000E6821"/>
    <w:rsid w:val="000F4BFE"/>
    <w:rsid w:val="000F4D29"/>
    <w:rsid w:val="000F7552"/>
    <w:rsid w:val="00105808"/>
    <w:rsid w:val="00122172"/>
    <w:rsid w:val="0012279D"/>
    <w:rsid w:val="001341BB"/>
    <w:rsid w:val="00135480"/>
    <w:rsid w:val="001409EF"/>
    <w:rsid w:val="00143016"/>
    <w:rsid w:val="00143AFC"/>
    <w:rsid w:val="00144F04"/>
    <w:rsid w:val="001459D8"/>
    <w:rsid w:val="00163038"/>
    <w:rsid w:val="00171F36"/>
    <w:rsid w:val="00182A56"/>
    <w:rsid w:val="0018639F"/>
    <w:rsid w:val="00193D0E"/>
    <w:rsid w:val="00197F14"/>
    <w:rsid w:val="001A2EB8"/>
    <w:rsid w:val="001B467B"/>
    <w:rsid w:val="001C5B10"/>
    <w:rsid w:val="001D3DB1"/>
    <w:rsid w:val="001D4666"/>
    <w:rsid w:val="001D7A18"/>
    <w:rsid w:val="001E2364"/>
    <w:rsid w:val="001E55D1"/>
    <w:rsid w:val="001E61A5"/>
    <w:rsid w:val="00202567"/>
    <w:rsid w:val="00205480"/>
    <w:rsid w:val="0020711F"/>
    <w:rsid w:val="00217107"/>
    <w:rsid w:val="00224D63"/>
    <w:rsid w:val="00226BE3"/>
    <w:rsid w:val="002338A2"/>
    <w:rsid w:val="0023659A"/>
    <w:rsid w:val="00242AD8"/>
    <w:rsid w:val="00243F3E"/>
    <w:rsid w:val="0024724F"/>
    <w:rsid w:val="00250D57"/>
    <w:rsid w:val="002513D5"/>
    <w:rsid w:val="002530B6"/>
    <w:rsid w:val="00262E1C"/>
    <w:rsid w:val="002736E5"/>
    <w:rsid w:val="002744A1"/>
    <w:rsid w:val="00276204"/>
    <w:rsid w:val="00282F1B"/>
    <w:rsid w:val="0029188A"/>
    <w:rsid w:val="002A096A"/>
    <w:rsid w:val="002A2CFE"/>
    <w:rsid w:val="002B19ED"/>
    <w:rsid w:val="002B3D8A"/>
    <w:rsid w:val="002B4214"/>
    <w:rsid w:val="002B5F16"/>
    <w:rsid w:val="002D5BA1"/>
    <w:rsid w:val="002E7855"/>
    <w:rsid w:val="002F2CD2"/>
    <w:rsid w:val="002F45A4"/>
    <w:rsid w:val="00300C38"/>
    <w:rsid w:val="00315C22"/>
    <w:rsid w:val="003202FE"/>
    <w:rsid w:val="00327EC9"/>
    <w:rsid w:val="00331AB4"/>
    <w:rsid w:val="0035406A"/>
    <w:rsid w:val="00355F4A"/>
    <w:rsid w:val="00356796"/>
    <w:rsid w:val="00366948"/>
    <w:rsid w:val="00381278"/>
    <w:rsid w:val="00381AD4"/>
    <w:rsid w:val="00383C66"/>
    <w:rsid w:val="003852D6"/>
    <w:rsid w:val="00394CA5"/>
    <w:rsid w:val="003A3AFF"/>
    <w:rsid w:val="003A647D"/>
    <w:rsid w:val="003B0F7B"/>
    <w:rsid w:val="003B155E"/>
    <w:rsid w:val="003B3DBC"/>
    <w:rsid w:val="003B5F46"/>
    <w:rsid w:val="003D11E6"/>
    <w:rsid w:val="003D3B9E"/>
    <w:rsid w:val="003D4A7B"/>
    <w:rsid w:val="003E4EC3"/>
    <w:rsid w:val="003E7BBA"/>
    <w:rsid w:val="003F1223"/>
    <w:rsid w:val="003F710F"/>
    <w:rsid w:val="00402F2D"/>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716A6"/>
    <w:rsid w:val="00477137"/>
    <w:rsid w:val="004808FE"/>
    <w:rsid w:val="0049193E"/>
    <w:rsid w:val="00493231"/>
    <w:rsid w:val="004A022A"/>
    <w:rsid w:val="004A7E4C"/>
    <w:rsid w:val="004B014C"/>
    <w:rsid w:val="004B42DC"/>
    <w:rsid w:val="004B75C6"/>
    <w:rsid w:val="004C660E"/>
    <w:rsid w:val="004C788C"/>
    <w:rsid w:val="004D1AC7"/>
    <w:rsid w:val="004D1AE5"/>
    <w:rsid w:val="004E15D0"/>
    <w:rsid w:val="004E3AAD"/>
    <w:rsid w:val="004F11ED"/>
    <w:rsid w:val="005032BD"/>
    <w:rsid w:val="005039CD"/>
    <w:rsid w:val="0051172F"/>
    <w:rsid w:val="00523D1A"/>
    <w:rsid w:val="005277C3"/>
    <w:rsid w:val="00527CA3"/>
    <w:rsid w:val="005566FF"/>
    <w:rsid w:val="00557376"/>
    <w:rsid w:val="00566F76"/>
    <w:rsid w:val="00570D27"/>
    <w:rsid w:val="005818DD"/>
    <w:rsid w:val="00586B31"/>
    <w:rsid w:val="00587E9E"/>
    <w:rsid w:val="005907B4"/>
    <w:rsid w:val="0059470C"/>
    <w:rsid w:val="005A2B56"/>
    <w:rsid w:val="005D31D7"/>
    <w:rsid w:val="005D3B1D"/>
    <w:rsid w:val="005D6FC2"/>
    <w:rsid w:val="005E4057"/>
    <w:rsid w:val="005E4F6B"/>
    <w:rsid w:val="005E6F14"/>
    <w:rsid w:val="005E7DDD"/>
    <w:rsid w:val="005F7AF0"/>
    <w:rsid w:val="00600956"/>
    <w:rsid w:val="00601D29"/>
    <w:rsid w:val="00624C2C"/>
    <w:rsid w:val="00626FC2"/>
    <w:rsid w:val="00635133"/>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FC0"/>
    <w:rsid w:val="006E5E73"/>
    <w:rsid w:val="006F10AD"/>
    <w:rsid w:val="006F1287"/>
    <w:rsid w:val="006F72CE"/>
    <w:rsid w:val="00701A96"/>
    <w:rsid w:val="00703AE3"/>
    <w:rsid w:val="007042D9"/>
    <w:rsid w:val="0071163B"/>
    <w:rsid w:val="007162E0"/>
    <w:rsid w:val="00722EE5"/>
    <w:rsid w:val="00732E9B"/>
    <w:rsid w:val="0074685A"/>
    <w:rsid w:val="007507AB"/>
    <w:rsid w:val="00752A48"/>
    <w:rsid w:val="00754617"/>
    <w:rsid w:val="007563DC"/>
    <w:rsid w:val="00762E8F"/>
    <w:rsid w:val="0076753E"/>
    <w:rsid w:val="0077044E"/>
    <w:rsid w:val="00775C67"/>
    <w:rsid w:val="0077675F"/>
    <w:rsid w:val="00777D96"/>
    <w:rsid w:val="007815E1"/>
    <w:rsid w:val="00784151"/>
    <w:rsid w:val="007901C3"/>
    <w:rsid w:val="007A67B8"/>
    <w:rsid w:val="007B23CA"/>
    <w:rsid w:val="007B366F"/>
    <w:rsid w:val="007B609E"/>
    <w:rsid w:val="007C52D6"/>
    <w:rsid w:val="007D5A1B"/>
    <w:rsid w:val="007F0790"/>
    <w:rsid w:val="007F1591"/>
    <w:rsid w:val="007F3C78"/>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AF5"/>
    <w:rsid w:val="00897BE9"/>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126BE"/>
    <w:rsid w:val="00915308"/>
    <w:rsid w:val="00933D3E"/>
    <w:rsid w:val="009371DC"/>
    <w:rsid w:val="00940AFF"/>
    <w:rsid w:val="00944F46"/>
    <w:rsid w:val="0095441A"/>
    <w:rsid w:val="009558DA"/>
    <w:rsid w:val="0096383D"/>
    <w:rsid w:val="00967DE9"/>
    <w:rsid w:val="00972434"/>
    <w:rsid w:val="00975C6B"/>
    <w:rsid w:val="00993083"/>
    <w:rsid w:val="009A1E16"/>
    <w:rsid w:val="009A6727"/>
    <w:rsid w:val="009C23F0"/>
    <w:rsid w:val="009C3726"/>
    <w:rsid w:val="009C7751"/>
    <w:rsid w:val="009C78BE"/>
    <w:rsid w:val="009D6FFE"/>
    <w:rsid w:val="009D7485"/>
    <w:rsid w:val="009F2208"/>
    <w:rsid w:val="009F4A29"/>
    <w:rsid w:val="00A027C9"/>
    <w:rsid w:val="00A07218"/>
    <w:rsid w:val="00A13098"/>
    <w:rsid w:val="00A2541E"/>
    <w:rsid w:val="00A47BD0"/>
    <w:rsid w:val="00A55DB0"/>
    <w:rsid w:val="00A56621"/>
    <w:rsid w:val="00A60B99"/>
    <w:rsid w:val="00A618FF"/>
    <w:rsid w:val="00A62E2F"/>
    <w:rsid w:val="00A6465A"/>
    <w:rsid w:val="00A73655"/>
    <w:rsid w:val="00A73745"/>
    <w:rsid w:val="00A7696A"/>
    <w:rsid w:val="00A91DA5"/>
    <w:rsid w:val="00A92E9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9160D"/>
    <w:rsid w:val="00B91E92"/>
    <w:rsid w:val="00B92914"/>
    <w:rsid w:val="00B95B13"/>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6F4F"/>
    <w:rsid w:val="00C572F4"/>
    <w:rsid w:val="00C66EF5"/>
    <w:rsid w:val="00C84365"/>
    <w:rsid w:val="00C87D2F"/>
    <w:rsid w:val="00C91B3B"/>
    <w:rsid w:val="00C97455"/>
    <w:rsid w:val="00CA0664"/>
    <w:rsid w:val="00CA30E3"/>
    <w:rsid w:val="00CA5F37"/>
    <w:rsid w:val="00CC24E3"/>
    <w:rsid w:val="00CE03B4"/>
    <w:rsid w:val="00CE441D"/>
    <w:rsid w:val="00CE5025"/>
    <w:rsid w:val="00CF2C3B"/>
    <w:rsid w:val="00D02300"/>
    <w:rsid w:val="00D04802"/>
    <w:rsid w:val="00D07482"/>
    <w:rsid w:val="00D1296A"/>
    <w:rsid w:val="00D17448"/>
    <w:rsid w:val="00D26D02"/>
    <w:rsid w:val="00D31152"/>
    <w:rsid w:val="00D3274E"/>
    <w:rsid w:val="00D36161"/>
    <w:rsid w:val="00D36DA0"/>
    <w:rsid w:val="00D40038"/>
    <w:rsid w:val="00D43AB1"/>
    <w:rsid w:val="00D44D6A"/>
    <w:rsid w:val="00D46F6F"/>
    <w:rsid w:val="00D502FF"/>
    <w:rsid w:val="00D5074E"/>
    <w:rsid w:val="00D91E64"/>
    <w:rsid w:val="00D9319E"/>
    <w:rsid w:val="00D93809"/>
    <w:rsid w:val="00D94EFE"/>
    <w:rsid w:val="00DA16E0"/>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2508"/>
    <w:rsid w:val="00E34E6A"/>
    <w:rsid w:val="00E43617"/>
    <w:rsid w:val="00E4794A"/>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56A6"/>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93A41"/>
    <w:rsid w:val="00FB0AFA"/>
    <w:rsid w:val="00FB0DE9"/>
    <w:rsid w:val="00FB26B2"/>
    <w:rsid w:val="00FB494F"/>
    <w:rsid w:val="00FC10BF"/>
    <w:rsid w:val="00FC1C64"/>
    <w:rsid w:val="00FC31A5"/>
    <w:rsid w:val="00FC5C8B"/>
    <w:rsid w:val="00FC6110"/>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4128">
      <w:bodyDiv w:val="1"/>
      <w:marLeft w:val="0"/>
      <w:marRight w:val="0"/>
      <w:marTop w:val="0"/>
      <w:marBottom w:val="0"/>
      <w:divBdr>
        <w:top w:val="none" w:sz="0" w:space="0" w:color="auto"/>
        <w:left w:val="none" w:sz="0" w:space="0" w:color="auto"/>
        <w:bottom w:val="none" w:sz="0" w:space="0" w:color="auto"/>
        <w:right w:val="none" w:sz="0" w:space="0" w:color="auto"/>
      </w:divBdr>
    </w:div>
    <w:div w:id="21459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4FC0-1ACB-4EE0-81E8-799D02E7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2016-03-09T18:32:00Z</cp:lastPrinted>
  <dcterms:created xsi:type="dcterms:W3CDTF">2016-04-17T11:33:00Z</dcterms:created>
  <dcterms:modified xsi:type="dcterms:W3CDTF">2016-04-17T11:33:00Z</dcterms:modified>
</cp:coreProperties>
</file>