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1C" w:rsidRDefault="00992C1C" w:rsidP="00992C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Mongolia </w:t>
      </w:r>
    </w:p>
    <w:p w:rsidR="00B66F1D" w:rsidRDefault="000F7A5F" w:rsidP="00992C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Consultation</w:t>
      </w:r>
      <w:r w:rsidR="00006D43">
        <w:rPr>
          <w:rFonts w:ascii="Arial" w:hAnsi="Arial" w:cs="Arial"/>
          <w:b/>
          <w:sz w:val="20"/>
          <w:szCs w:val="20"/>
        </w:rPr>
        <w:t xml:space="preserve"> meeting</w:t>
      </w:r>
      <w:r>
        <w:rPr>
          <w:rFonts w:ascii="Arial" w:hAnsi="Arial" w:cs="Arial"/>
          <w:b/>
          <w:sz w:val="20"/>
          <w:szCs w:val="20"/>
        </w:rPr>
        <w:t xml:space="preserve"> with </w:t>
      </w:r>
      <w:r w:rsidR="00452319">
        <w:rPr>
          <w:rFonts w:ascii="Arial" w:hAnsi="Arial" w:cs="Arial"/>
          <w:b/>
          <w:sz w:val="20"/>
          <w:szCs w:val="20"/>
        </w:rPr>
        <w:t>Development Partners</w:t>
      </w:r>
      <w:r>
        <w:rPr>
          <w:rFonts w:ascii="Arial" w:hAnsi="Arial" w:cs="Arial"/>
          <w:b/>
          <w:sz w:val="20"/>
          <w:szCs w:val="20"/>
        </w:rPr>
        <w:t xml:space="preserve"> on draft World Bank Group </w:t>
      </w:r>
    </w:p>
    <w:p w:rsidR="00006D43" w:rsidRDefault="000F7A5F" w:rsidP="00992C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Country Partnership Framework</w:t>
      </w:r>
    </w:p>
    <w:p w:rsidR="00006D43" w:rsidRDefault="00452319" w:rsidP="00992C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1</w:t>
      </w:r>
      <w:r w:rsidR="00434362">
        <w:rPr>
          <w:rFonts w:ascii="Arial" w:hAnsi="Arial" w:cs="Arial"/>
          <w:b/>
          <w:sz w:val="20"/>
          <w:szCs w:val="20"/>
        </w:rPr>
        <w:t>, 2019</w:t>
      </w:r>
    </w:p>
    <w:p w:rsidR="00006D43" w:rsidRDefault="00006D43" w:rsidP="00006D43">
      <w:pPr>
        <w:pStyle w:val="Default"/>
      </w:pPr>
    </w:p>
    <w:p w:rsidR="000F7A5F" w:rsidRPr="005716B4" w:rsidRDefault="000F7A5F" w:rsidP="000F7A5F">
      <w:pPr>
        <w:rPr>
          <w:i/>
          <w:iCs/>
        </w:rPr>
      </w:pPr>
      <w:r>
        <w:rPr>
          <w:i/>
          <w:iCs/>
        </w:rPr>
        <w:t>This is a brief, informal summary of the issues raised</w:t>
      </w:r>
      <w:r>
        <w:rPr>
          <w:i/>
          <w:iCs/>
          <w:lang w:val="mn-MN"/>
        </w:rPr>
        <w:t xml:space="preserve"> </w:t>
      </w:r>
      <w:r>
        <w:rPr>
          <w:i/>
          <w:iCs/>
        </w:rPr>
        <w:t xml:space="preserve">during the meeting. If you were present and wish to make a </w:t>
      </w:r>
      <w:r w:rsidRPr="005716B4">
        <w:rPr>
          <w:i/>
          <w:iCs/>
        </w:rPr>
        <w:t>correction or provide further information, please email to wbmongolia@worldbank.org.</w:t>
      </w:r>
    </w:p>
    <w:p w:rsidR="00BA5319" w:rsidRPr="00BA5319" w:rsidRDefault="00006D43" w:rsidP="00BA5319">
      <w:r w:rsidRPr="005716B4">
        <w:t xml:space="preserve">The World Bank Group (WBG) met with </w:t>
      </w:r>
      <w:r w:rsidR="00D02C83" w:rsidRPr="005716B4">
        <w:rPr>
          <w:lang w:val="mn-MN"/>
        </w:rPr>
        <w:t>1</w:t>
      </w:r>
      <w:r w:rsidR="00D02C83" w:rsidRPr="005716B4">
        <w:t>3</w:t>
      </w:r>
      <w:r w:rsidRPr="005716B4">
        <w:t xml:space="preserve"> representatives of the </w:t>
      </w:r>
      <w:r w:rsidR="00434362" w:rsidRPr="005716B4">
        <w:t>development partners</w:t>
      </w:r>
      <w:r w:rsidRPr="005716B4">
        <w:t xml:space="preserve"> on </w:t>
      </w:r>
      <w:r w:rsidR="00434362" w:rsidRPr="005716B4">
        <w:t>February 1, 2019</w:t>
      </w:r>
      <w:r w:rsidRPr="005716B4">
        <w:t xml:space="preserve"> to exchange views and </w:t>
      </w:r>
      <w:r w:rsidR="000F7A5F" w:rsidRPr="005716B4">
        <w:t>recommendations as it prepares the new Country Partnership Framework (CPF) for Mongolia.</w:t>
      </w:r>
      <w:r w:rsidR="00BA5319" w:rsidRPr="005716B4">
        <w:t xml:space="preserve"> The CPF identifies and prioritizes critical areas where the World Bank Group support would have the biggest impact in promoting sustainable poverty reduction and shared prosperity, from </w:t>
      </w:r>
      <w:r w:rsidR="0012235E" w:rsidRPr="005716B4">
        <w:t>2019</w:t>
      </w:r>
      <w:r w:rsidR="00BA5319" w:rsidRPr="005716B4">
        <w:t xml:space="preserve"> to </w:t>
      </w:r>
      <w:r w:rsidR="0012235E" w:rsidRPr="005716B4">
        <w:t>2024</w:t>
      </w:r>
      <w:r w:rsidR="00BA5319" w:rsidRPr="005716B4">
        <w:t>.</w:t>
      </w:r>
      <w:r w:rsidR="00BA5319" w:rsidRPr="00BA5319">
        <w:t xml:space="preserve"> </w:t>
      </w:r>
    </w:p>
    <w:p w:rsidR="003A78EA" w:rsidRPr="00612327" w:rsidRDefault="003A78EA" w:rsidP="003A78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2327">
        <w:rPr>
          <w:rFonts w:asciiTheme="minorHAnsi" w:hAnsiTheme="minorHAnsi" w:cstheme="minorHAnsi"/>
          <w:sz w:val="22"/>
          <w:szCs w:val="22"/>
        </w:rPr>
        <w:t xml:space="preserve">The discussions focused on </w:t>
      </w:r>
      <w:r>
        <w:rPr>
          <w:rFonts w:asciiTheme="minorHAnsi" w:hAnsiTheme="minorHAnsi" w:cstheme="minorHAnsi"/>
          <w:sz w:val="22"/>
          <w:szCs w:val="22"/>
        </w:rPr>
        <w:t>four</w:t>
      </w:r>
      <w:r w:rsidRPr="00612327">
        <w:rPr>
          <w:rFonts w:asciiTheme="minorHAnsi" w:hAnsiTheme="minorHAnsi" w:cstheme="minorHAnsi"/>
          <w:sz w:val="22"/>
          <w:szCs w:val="22"/>
        </w:rPr>
        <w:t xml:space="preserve"> guiding questions: </w:t>
      </w:r>
    </w:p>
    <w:p w:rsidR="003A78EA" w:rsidRPr="00612327" w:rsidRDefault="003A78EA" w:rsidP="003A78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78EA" w:rsidRPr="00423DEE" w:rsidRDefault="003A78EA" w:rsidP="003A78EA">
      <w:pPr>
        <w:pStyle w:val="Default"/>
        <w:ind w:left="450"/>
        <w:rPr>
          <w:rFonts w:asciiTheme="minorHAnsi" w:hAnsiTheme="minorHAnsi" w:cstheme="minorHAnsi"/>
          <w:sz w:val="22"/>
          <w:szCs w:val="22"/>
        </w:rPr>
      </w:pPr>
      <w:r w:rsidRPr="00423DEE">
        <w:rPr>
          <w:rFonts w:asciiTheme="minorHAnsi" w:hAnsiTheme="minorHAnsi" w:cstheme="minorHAnsi"/>
          <w:sz w:val="22"/>
          <w:szCs w:val="22"/>
        </w:rPr>
        <w:t xml:space="preserve">1. In your view, what should the principal objective of the World Bank’s strategy in Mongolia be for the next five years? </w:t>
      </w:r>
    </w:p>
    <w:p w:rsidR="003A78EA" w:rsidRPr="00423DEE" w:rsidRDefault="003A78EA" w:rsidP="003A78EA">
      <w:pPr>
        <w:pStyle w:val="Default"/>
        <w:ind w:left="450"/>
        <w:rPr>
          <w:rFonts w:asciiTheme="minorHAnsi" w:hAnsiTheme="minorHAnsi" w:cstheme="minorHAnsi"/>
          <w:sz w:val="22"/>
          <w:szCs w:val="22"/>
        </w:rPr>
      </w:pPr>
      <w:r w:rsidRPr="00423DEE">
        <w:rPr>
          <w:rFonts w:asciiTheme="minorHAnsi" w:hAnsiTheme="minorHAnsi" w:cstheme="minorHAnsi"/>
          <w:sz w:val="22"/>
          <w:szCs w:val="22"/>
        </w:rPr>
        <w:t xml:space="preserve">2. Do you think that the areas of engagement identified by the World Bank are appropriate? If not, what three principal development priorities would you propose? </w:t>
      </w:r>
    </w:p>
    <w:p w:rsidR="003A78EA" w:rsidRPr="00423DEE" w:rsidRDefault="003A78EA" w:rsidP="003A78EA">
      <w:pPr>
        <w:pStyle w:val="Default"/>
        <w:ind w:left="450"/>
        <w:rPr>
          <w:rFonts w:asciiTheme="minorHAnsi" w:hAnsiTheme="minorHAnsi" w:cstheme="minorHAnsi"/>
          <w:sz w:val="22"/>
          <w:szCs w:val="22"/>
        </w:rPr>
      </w:pPr>
      <w:r w:rsidRPr="00423DEE">
        <w:rPr>
          <w:rFonts w:asciiTheme="minorHAnsi" w:hAnsiTheme="minorHAnsi" w:cstheme="minorHAnsi"/>
          <w:sz w:val="22"/>
          <w:szCs w:val="22"/>
        </w:rPr>
        <w:t xml:space="preserve">3. What are the main risks that are likely to impede the implementation of the World Bank’s support in Mongolia? </w:t>
      </w:r>
    </w:p>
    <w:p w:rsidR="003A78EA" w:rsidRPr="00423DEE" w:rsidRDefault="003A78EA" w:rsidP="003A78EA">
      <w:pPr>
        <w:pStyle w:val="Default"/>
        <w:ind w:left="450"/>
        <w:rPr>
          <w:rFonts w:asciiTheme="minorHAnsi" w:hAnsiTheme="minorHAnsi" w:cstheme="minorHAnsi"/>
          <w:sz w:val="22"/>
          <w:szCs w:val="22"/>
        </w:rPr>
      </w:pPr>
      <w:r w:rsidRPr="00423DEE">
        <w:rPr>
          <w:rFonts w:asciiTheme="minorHAnsi" w:hAnsiTheme="minorHAnsi" w:cstheme="minorHAnsi"/>
          <w:sz w:val="22"/>
          <w:szCs w:val="22"/>
        </w:rPr>
        <w:t>4. Are there areas where you think the WBG should not engage in Mongolia?</w:t>
      </w:r>
    </w:p>
    <w:p w:rsidR="008D5511" w:rsidRDefault="008D5511" w:rsidP="008D5511">
      <w:pPr>
        <w:autoSpaceDE w:val="0"/>
        <w:autoSpaceDN w:val="0"/>
        <w:spacing w:after="40" w:line="240" w:lineRule="auto"/>
        <w:jc w:val="both"/>
        <w:rPr>
          <w:b/>
          <w:bCs/>
        </w:rPr>
      </w:pPr>
    </w:p>
    <w:p w:rsidR="007E6EC0" w:rsidRDefault="009B4738" w:rsidP="007E6EC0">
      <w:pPr>
        <w:jc w:val="both"/>
      </w:pPr>
      <w:r w:rsidRPr="007E6EC0">
        <w:rPr>
          <w:sz w:val="24"/>
          <w:szCs w:val="24"/>
        </w:rPr>
        <w:t xml:space="preserve">Several development partners noted similarities of the proposed draft partnership framework of the WBG with their own country partnership documents. </w:t>
      </w:r>
      <w:r w:rsidR="007E6EC0">
        <w:rPr>
          <w:sz w:val="24"/>
          <w:szCs w:val="24"/>
        </w:rPr>
        <w:t xml:space="preserve">Therefore, </w:t>
      </w:r>
      <w:r w:rsidR="00C02BC6" w:rsidRPr="007E6EC0">
        <w:rPr>
          <w:sz w:val="24"/>
          <w:szCs w:val="24"/>
        </w:rPr>
        <w:t xml:space="preserve">many noted that closer coordination between development partners should be put in place, especially that the funding is becoming scarce. They suggested to </w:t>
      </w:r>
      <w:proofErr w:type="gramStart"/>
      <w:r w:rsidR="00C02BC6" w:rsidRPr="007E6EC0">
        <w:rPr>
          <w:sz w:val="24"/>
          <w:szCs w:val="24"/>
        </w:rPr>
        <w:t>look into</w:t>
      </w:r>
      <w:proofErr w:type="gramEnd"/>
      <w:r w:rsidR="00C02BC6" w:rsidRPr="007E6EC0">
        <w:rPr>
          <w:sz w:val="24"/>
          <w:szCs w:val="24"/>
        </w:rPr>
        <w:t xml:space="preserve"> complementarities in the areas where </w:t>
      </w:r>
      <w:r w:rsidR="007E6EC0">
        <w:rPr>
          <w:sz w:val="24"/>
          <w:szCs w:val="24"/>
        </w:rPr>
        <w:t>they are</w:t>
      </w:r>
      <w:r w:rsidR="00C02BC6" w:rsidRPr="007E6EC0">
        <w:rPr>
          <w:sz w:val="24"/>
          <w:szCs w:val="24"/>
        </w:rPr>
        <w:t xml:space="preserve"> working on</w:t>
      </w:r>
      <w:r w:rsidR="007E6EC0">
        <w:rPr>
          <w:sz w:val="24"/>
          <w:szCs w:val="24"/>
        </w:rPr>
        <w:t xml:space="preserve">. All participating agencies </w:t>
      </w:r>
      <w:r w:rsidR="00C8709C" w:rsidRPr="007E6EC0">
        <w:rPr>
          <w:sz w:val="24"/>
          <w:szCs w:val="24"/>
        </w:rPr>
        <w:t>shared information on their key operational areas in Mongolia</w:t>
      </w:r>
      <w:r w:rsidR="007E6EC0" w:rsidRPr="007E6EC0">
        <w:rPr>
          <w:sz w:val="24"/>
          <w:szCs w:val="24"/>
        </w:rPr>
        <w:t xml:space="preserve">. </w:t>
      </w:r>
    </w:p>
    <w:p w:rsidR="00C02BC6" w:rsidRPr="007E6EC0" w:rsidRDefault="00C02BC6" w:rsidP="007E6EC0">
      <w:pPr>
        <w:jc w:val="both"/>
      </w:pPr>
      <w:r>
        <w:rPr>
          <w:sz w:val="24"/>
          <w:szCs w:val="24"/>
        </w:rPr>
        <w:t xml:space="preserve">Development partners </w:t>
      </w:r>
      <w:r w:rsidR="007E6EC0">
        <w:rPr>
          <w:sz w:val="24"/>
          <w:szCs w:val="24"/>
        </w:rPr>
        <w:t>also suggested that t</w:t>
      </w:r>
      <w:r>
        <w:rPr>
          <w:sz w:val="24"/>
          <w:szCs w:val="24"/>
        </w:rPr>
        <w:t xml:space="preserve">he World Bank </w:t>
      </w:r>
      <w:r w:rsidR="007E6EC0">
        <w:rPr>
          <w:sz w:val="24"/>
          <w:szCs w:val="24"/>
        </w:rPr>
        <w:t xml:space="preserve">would benefit from their experiences in sectors where some of them have long experience working in, </w:t>
      </w:r>
      <w:r>
        <w:rPr>
          <w:sz w:val="24"/>
          <w:szCs w:val="24"/>
        </w:rPr>
        <w:t xml:space="preserve">e.g. </w:t>
      </w:r>
      <w:r w:rsidR="00C8709C">
        <w:rPr>
          <w:sz w:val="24"/>
          <w:szCs w:val="24"/>
        </w:rPr>
        <w:t xml:space="preserve">some </w:t>
      </w:r>
      <w:r>
        <w:rPr>
          <w:sz w:val="24"/>
          <w:szCs w:val="24"/>
        </w:rPr>
        <w:t>agencies have worked with herders for more than ten years</w:t>
      </w:r>
      <w:r w:rsidR="00C8709C">
        <w:rPr>
          <w:sz w:val="24"/>
          <w:szCs w:val="24"/>
        </w:rPr>
        <w:t xml:space="preserve"> which </w:t>
      </w:r>
      <w:r w:rsidR="007E6EC0">
        <w:rPr>
          <w:sz w:val="24"/>
          <w:szCs w:val="24"/>
        </w:rPr>
        <w:t>would benefit the</w:t>
      </w:r>
      <w:r w:rsidR="00C8709C">
        <w:rPr>
          <w:sz w:val="24"/>
          <w:szCs w:val="24"/>
        </w:rPr>
        <w:t xml:space="preserve"> upcoming World Bank loan project in agriculture. </w:t>
      </w:r>
    </w:p>
    <w:p w:rsidR="007E6EC0" w:rsidRDefault="00C02BC6" w:rsidP="00C8709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partners concurred </w:t>
      </w:r>
      <w:r>
        <w:rPr>
          <w:sz w:val="24"/>
          <w:szCs w:val="24"/>
        </w:rPr>
        <w:t>that governance should be stressed as priority issue.</w:t>
      </w:r>
      <w:r w:rsidRPr="00C02BC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707D7">
        <w:rPr>
          <w:sz w:val="24"/>
          <w:szCs w:val="24"/>
        </w:rPr>
        <w:t>evelopment poli</w:t>
      </w:r>
      <w:r>
        <w:rPr>
          <w:sz w:val="24"/>
          <w:szCs w:val="24"/>
        </w:rPr>
        <w:t>cies are not</w:t>
      </w:r>
      <w:r w:rsidRPr="005707D7">
        <w:rPr>
          <w:sz w:val="24"/>
          <w:szCs w:val="24"/>
        </w:rPr>
        <w:t xml:space="preserve"> coherent – sectoral plans do not link to each other and they don’t link to the S</w:t>
      </w:r>
      <w:r>
        <w:rPr>
          <w:sz w:val="24"/>
          <w:szCs w:val="24"/>
        </w:rPr>
        <w:t xml:space="preserve">ustainable Development Vision (SDV) 2030. </w:t>
      </w:r>
      <w:r w:rsidR="00C8709C">
        <w:rPr>
          <w:sz w:val="24"/>
          <w:szCs w:val="24"/>
        </w:rPr>
        <w:t xml:space="preserve">Also, implementation gap of policy document was noted as a major issue in Mongolia. </w:t>
      </w:r>
      <w:r w:rsidR="00C8709C">
        <w:rPr>
          <w:sz w:val="24"/>
          <w:szCs w:val="24"/>
        </w:rPr>
        <w:t xml:space="preserve">Thus, </w:t>
      </w:r>
      <w:r w:rsidR="00C8709C" w:rsidRPr="005707D7">
        <w:rPr>
          <w:sz w:val="24"/>
          <w:szCs w:val="24"/>
        </w:rPr>
        <w:t xml:space="preserve">SMART indicators </w:t>
      </w:r>
      <w:r w:rsidR="00C8709C">
        <w:rPr>
          <w:sz w:val="24"/>
          <w:szCs w:val="24"/>
        </w:rPr>
        <w:t xml:space="preserve">could help </w:t>
      </w:r>
      <w:r w:rsidR="00C8709C" w:rsidRPr="005707D7">
        <w:rPr>
          <w:sz w:val="24"/>
          <w:szCs w:val="24"/>
        </w:rPr>
        <w:t xml:space="preserve">quantify and make clearer the government commitments. </w:t>
      </w:r>
    </w:p>
    <w:p w:rsidR="007E6EC0" w:rsidRDefault="007E6EC0" w:rsidP="007E6E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Wealth distribution, a f</w:t>
      </w:r>
      <w:r w:rsidRPr="005707D7">
        <w:rPr>
          <w:sz w:val="24"/>
          <w:szCs w:val="24"/>
        </w:rPr>
        <w:t>undamental problem in</w:t>
      </w:r>
      <w:r>
        <w:rPr>
          <w:sz w:val="24"/>
          <w:szCs w:val="24"/>
        </w:rPr>
        <w:t xml:space="preserve"> the</w:t>
      </w:r>
      <w:r w:rsidRPr="005707D7">
        <w:rPr>
          <w:sz w:val="24"/>
          <w:szCs w:val="24"/>
        </w:rPr>
        <w:t xml:space="preserve"> last </w:t>
      </w:r>
      <w:r>
        <w:rPr>
          <w:sz w:val="24"/>
          <w:szCs w:val="24"/>
        </w:rPr>
        <w:t>thirty</w:t>
      </w:r>
      <w:r w:rsidRPr="005707D7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, </w:t>
      </w:r>
      <w:r w:rsidRPr="005707D7">
        <w:rPr>
          <w:sz w:val="24"/>
          <w:szCs w:val="24"/>
        </w:rPr>
        <w:t xml:space="preserve">is an area where </w:t>
      </w:r>
      <w:r>
        <w:rPr>
          <w:sz w:val="24"/>
          <w:szCs w:val="24"/>
        </w:rPr>
        <w:t xml:space="preserve">Mongolia </w:t>
      </w:r>
      <w:r w:rsidRPr="005707D7">
        <w:rPr>
          <w:sz w:val="24"/>
          <w:szCs w:val="24"/>
        </w:rPr>
        <w:t>need</w:t>
      </w:r>
      <w:r>
        <w:rPr>
          <w:sz w:val="24"/>
          <w:szCs w:val="24"/>
        </w:rPr>
        <w:t>s</w:t>
      </w:r>
      <w:r w:rsidRPr="005707D7">
        <w:rPr>
          <w:sz w:val="24"/>
          <w:szCs w:val="24"/>
        </w:rPr>
        <w:t xml:space="preserve"> support going forward. Another </w:t>
      </w:r>
      <w:r>
        <w:rPr>
          <w:sz w:val="24"/>
          <w:szCs w:val="24"/>
        </w:rPr>
        <w:t>important development area</w:t>
      </w:r>
      <w:r w:rsidRPr="005707D7">
        <w:rPr>
          <w:sz w:val="24"/>
          <w:szCs w:val="24"/>
        </w:rPr>
        <w:t xml:space="preserve"> is budget allocation to support policy priorities a</w:t>
      </w:r>
      <w:r>
        <w:rPr>
          <w:sz w:val="24"/>
          <w:szCs w:val="24"/>
        </w:rPr>
        <w:t>s well as</w:t>
      </w:r>
      <w:r w:rsidRPr="005707D7">
        <w:rPr>
          <w:sz w:val="24"/>
          <w:szCs w:val="24"/>
        </w:rPr>
        <w:t xml:space="preserve"> efficient use of funds. </w:t>
      </w:r>
    </w:p>
    <w:p w:rsidR="007E6EC0" w:rsidRDefault="007E6EC0" w:rsidP="007E6EC0">
      <w:pPr>
        <w:jc w:val="both"/>
        <w:rPr>
          <w:sz w:val="24"/>
          <w:szCs w:val="24"/>
        </w:rPr>
      </w:pPr>
      <w:r w:rsidRPr="005707D7">
        <w:rPr>
          <w:sz w:val="24"/>
          <w:szCs w:val="24"/>
        </w:rPr>
        <w:t xml:space="preserve">Anticorruption issues also need to be looked at more seriously. </w:t>
      </w:r>
      <w:r>
        <w:rPr>
          <w:sz w:val="24"/>
          <w:szCs w:val="24"/>
        </w:rPr>
        <w:t>Anti-money laundering and Financing of Terrorism</w:t>
      </w:r>
      <w:r w:rsidRPr="005707D7">
        <w:rPr>
          <w:sz w:val="24"/>
          <w:szCs w:val="24"/>
        </w:rPr>
        <w:t xml:space="preserve"> issues following the FATF recommendations </w:t>
      </w:r>
      <w:r>
        <w:rPr>
          <w:sz w:val="24"/>
          <w:szCs w:val="24"/>
        </w:rPr>
        <w:t>are</w:t>
      </w:r>
      <w:r w:rsidRPr="005707D7">
        <w:rPr>
          <w:sz w:val="24"/>
          <w:szCs w:val="24"/>
        </w:rPr>
        <w:t xml:space="preserve"> the opportunity to move the agenda now.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Country’s </w:t>
      </w:r>
      <w:r w:rsidRPr="005707D7">
        <w:rPr>
          <w:sz w:val="24"/>
          <w:szCs w:val="24"/>
        </w:rPr>
        <w:t xml:space="preserve">new leadership is open and willing to tackle these issues. Transparency and CSO engagement in corruption related agencies would be needed. Capacity of independent oversight agencies is very critical. </w:t>
      </w:r>
    </w:p>
    <w:p w:rsidR="007E6EC0" w:rsidRDefault="007E6EC0" w:rsidP="007E6E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Several partners said they were encouraged to see addition of climate change in the WBG strategy. </w:t>
      </w:r>
      <w:r w:rsidR="00C8709C" w:rsidRPr="005707D7">
        <w:rPr>
          <w:sz w:val="24"/>
          <w:szCs w:val="24"/>
        </w:rPr>
        <w:t xml:space="preserve">Air pollution is spreading to rural areas due to mining and distribution of brown coal. </w:t>
      </w:r>
    </w:p>
    <w:p w:rsidR="007E6EC0" w:rsidRPr="007E6EC0" w:rsidRDefault="007E6EC0" w:rsidP="007E6E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On health,</w:t>
      </w:r>
      <w:r>
        <w:rPr>
          <w:sz w:val="24"/>
          <w:szCs w:val="24"/>
        </w:rPr>
        <w:t xml:space="preserve"> clearer</w:t>
      </w:r>
      <w:bookmarkStart w:id="0" w:name="_GoBack"/>
      <w:bookmarkEnd w:id="0"/>
      <w:r>
        <w:rPr>
          <w:sz w:val="24"/>
          <w:szCs w:val="24"/>
        </w:rPr>
        <w:t xml:space="preserve"> explanation on </w:t>
      </w:r>
      <w:r w:rsidRPr="005707D7">
        <w:rPr>
          <w:sz w:val="24"/>
          <w:szCs w:val="24"/>
        </w:rPr>
        <w:t xml:space="preserve"> why </w:t>
      </w:r>
      <w:r>
        <w:rPr>
          <w:sz w:val="24"/>
          <w:szCs w:val="24"/>
        </w:rPr>
        <w:t>the WBG is</w:t>
      </w:r>
      <w:r w:rsidRPr="005707D7">
        <w:rPr>
          <w:sz w:val="24"/>
          <w:szCs w:val="24"/>
        </w:rPr>
        <w:t xml:space="preserve"> phasing out of health amid air pollution impacts on health</w:t>
      </w:r>
      <w:r>
        <w:rPr>
          <w:sz w:val="24"/>
          <w:szCs w:val="24"/>
        </w:rPr>
        <w:t xml:space="preserve"> and other major health problems</w:t>
      </w:r>
      <w:r w:rsidRPr="005707D7">
        <w:rPr>
          <w:sz w:val="24"/>
          <w:szCs w:val="24"/>
        </w:rPr>
        <w:t xml:space="preserve"> </w:t>
      </w:r>
      <w:r>
        <w:rPr>
          <w:sz w:val="24"/>
          <w:szCs w:val="24"/>
        </w:rPr>
        <w:t>needs to be provided</w:t>
      </w:r>
      <w:r w:rsidRPr="005707D7">
        <w:rPr>
          <w:sz w:val="24"/>
          <w:szCs w:val="24"/>
        </w:rPr>
        <w:t>.</w:t>
      </w:r>
    </w:p>
    <w:p w:rsidR="00E240B0" w:rsidRPr="005707D7" w:rsidRDefault="007E6EC0" w:rsidP="005707D7">
      <w:pPr>
        <w:jc w:val="both"/>
        <w:rPr>
          <w:sz w:val="24"/>
          <w:szCs w:val="24"/>
        </w:rPr>
      </w:pPr>
      <w:r>
        <w:rPr>
          <w:sz w:val="24"/>
          <w:szCs w:val="24"/>
        </w:rPr>
        <w:t>Overall, i</w:t>
      </w:r>
      <w:r w:rsidR="00C02BC6">
        <w:rPr>
          <w:sz w:val="24"/>
          <w:szCs w:val="24"/>
        </w:rPr>
        <w:t xml:space="preserve">t was suggested that the WBG CPF </w:t>
      </w:r>
      <w:r w:rsidR="00C8709C">
        <w:rPr>
          <w:sz w:val="24"/>
          <w:szCs w:val="24"/>
        </w:rPr>
        <w:t>could benefit from the c</w:t>
      </w:r>
      <w:r w:rsidR="00C8709C" w:rsidRPr="005707D7">
        <w:rPr>
          <w:sz w:val="24"/>
          <w:szCs w:val="24"/>
        </w:rPr>
        <w:t>learer reference to the S</w:t>
      </w:r>
      <w:r w:rsidR="00C8709C">
        <w:rPr>
          <w:sz w:val="24"/>
          <w:szCs w:val="24"/>
        </w:rPr>
        <w:t>ustainable Development Goals (S</w:t>
      </w:r>
      <w:r w:rsidR="00C8709C" w:rsidRPr="005707D7">
        <w:rPr>
          <w:sz w:val="24"/>
          <w:szCs w:val="24"/>
        </w:rPr>
        <w:t>DGs</w:t>
      </w:r>
      <w:r w:rsidR="00C8709C">
        <w:rPr>
          <w:sz w:val="24"/>
          <w:szCs w:val="24"/>
        </w:rPr>
        <w:t>)</w:t>
      </w:r>
      <w:r w:rsidR="00C8709C" w:rsidRPr="005707D7">
        <w:rPr>
          <w:sz w:val="24"/>
          <w:szCs w:val="24"/>
        </w:rPr>
        <w:t xml:space="preserve"> and </w:t>
      </w:r>
      <w:r>
        <w:rPr>
          <w:sz w:val="24"/>
          <w:szCs w:val="24"/>
        </w:rPr>
        <w:t>Mongolia’s Sustainable Development Vision</w:t>
      </w:r>
      <w:r w:rsidR="00C8709C" w:rsidRPr="005707D7">
        <w:rPr>
          <w:sz w:val="24"/>
          <w:szCs w:val="24"/>
        </w:rPr>
        <w:t>.</w:t>
      </w:r>
      <w:r w:rsidR="00C8709C" w:rsidRPr="00C8709C">
        <w:rPr>
          <w:sz w:val="24"/>
          <w:szCs w:val="24"/>
        </w:rPr>
        <w:t xml:space="preserve"> </w:t>
      </w:r>
    </w:p>
    <w:sectPr w:rsidR="00E240B0" w:rsidRPr="005707D7" w:rsidSect="0057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3C1"/>
    <w:multiLevelType w:val="hybridMultilevel"/>
    <w:tmpl w:val="C712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1355"/>
    <w:multiLevelType w:val="hybridMultilevel"/>
    <w:tmpl w:val="C8FA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2F3D"/>
    <w:multiLevelType w:val="hybridMultilevel"/>
    <w:tmpl w:val="A8C6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3E19"/>
    <w:multiLevelType w:val="hybridMultilevel"/>
    <w:tmpl w:val="2392FE5A"/>
    <w:lvl w:ilvl="0" w:tplc="E0AA5AF6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1C"/>
    <w:rsid w:val="00006D43"/>
    <w:rsid w:val="00051F14"/>
    <w:rsid w:val="000869FD"/>
    <w:rsid w:val="000B2FE8"/>
    <w:rsid w:val="000C33AE"/>
    <w:rsid w:val="000F7A5F"/>
    <w:rsid w:val="0012235E"/>
    <w:rsid w:val="001657D1"/>
    <w:rsid w:val="002608DF"/>
    <w:rsid w:val="002B0C7D"/>
    <w:rsid w:val="002B783C"/>
    <w:rsid w:val="002D005F"/>
    <w:rsid w:val="0030603B"/>
    <w:rsid w:val="00323CCB"/>
    <w:rsid w:val="003243F8"/>
    <w:rsid w:val="0036140B"/>
    <w:rsid w:val="00361932"/>
    <w:rsid w:val="003A78EA"/>
    <w:rsid w:val="00410159"/>
    <w:rsid w:val="00434362"/>
    <w:rsid w:val="00452319"/>
    <w:rsid w:val="00462DEA"/>
    <w:rsid w:val="004D33C0"/>
    <w:rsid w:val="004E2D75"/>
    <w:rsid w:val="005133FB"/>
    <w:rsid w:val="00545833"/>
    <w:rsid w:val="005707D7"/>
    <w:rsid w:val="005716B4"/>
    <w:rsid w:val="005B3DE0"/>
    <w:rsid w:val="005E2B30"/>
    <w:rsid w:val="005F658A"/>
    <w:rsid w:val="00612327"/>
    <w:rsid w:val="006143EE"/>
    <w:rsid w:val="006328A4"/>
    <w:rsid w:val="00661C74"/>
    <w:rsid w:val="00670EB5"/>
    <w:rsid w:val="006F2A4D"/>
    <w:rsid w:val="0071067F"/>
    <w:rsid w:val="007A75F2"/>
    <w:rsid w:val="007C6EB3"/>
    <w:rsid w:val="007E44A7"/>
    <w:rsid w:val="007E6EC0"/>
    <w:rsid w:val="008C3D26"/>
    <w:rsid w:val="008D5511"/>
    <w:rsid w:val="00912974"/>
    <w:rsid w:val="00917AC5"/>
    <w:rsid w:val="00921548"/>
    <w:rsid w:val="00973112"/>
    <w:rsid w:val="00975990"/>
    <w:rsid w:val="00992C1C"/>
    <w:rsid w:val="009969B5"/>
    <w:rsid w:val="009B1CE4"/>
    <w:rsid w:val="009B4738"/>
    <w:rsid w:val="009C2D4E"/>
    <w:rsid w:val="00A20C75"/>
    <w:rsid w:val="00A306B6"/>
    <w:rsid w:val="00A64771"/>
    <w:rsid w:val="00A64AAC"/>
    <w:rsid w:val="00AF3568"/>
    <w:rsid w:val="00B53584"/>
    <w:rsid w:val="00B66F1D"/>
    <w:rsid w:val="00B85D5D"/>
    <w:rsid w:val="00BA5319"/>
    <w:rsid w:val="00BF55E4"/>
    <w:rsid w:val="00C02BC6"/>
    <w:rsid w:val="00C8709C"/>
    <w:rsid w:val="00CA2E1A"/>
    <w:rsid w:val="00CB3771"/>
    <w:rsid w:val="00D02C83"/>
    <w:rsid w:val="00D629F8"/>
    <w:rsid w:val="00D7633E"/>
    <w:rsid w:val="00E240B0"/>
    <w:rsid w:val="00EE5D93"/>
    <w:rsid w:val="00F254CF"/>
    <w:rsid w:val="00F45632"/>
    <w:rsid w:val="00F71E35"/>
    <w:rsid w:val="00F74F7A"/>
    <w:rsid w:val="00F83FC8"/>
    <w:rsid w:val="00F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90E5"/>
  <w15:chartTrackingRefBased/>
  <w15:docId w15:val="{97454522-0ACE-4822-B90C-57E8772A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Bullets,List Paragraph (numbered (a)),List_Paragraph,Multilevel para_II,List Paragraph1,Numbered List Paragraph,NUMBERED PARAGRAPH,List Paragraph 1,Akapit z listą BS,Bullet1,ReferencesCxSpLast,lp1,List Bullet Mary,Bullet paras"/>
    <w:basedOn w:val="Normal"/>
    <w:link w:val="ListParagraphChar"/>
    <w:uiPriority w:val="34"/>
    <w:qFormat/>
    <w:rsid w:val="00992C1C"/>
    <w:pPr>
      <w:ind w:left="720"/>
      <w:contextualSpacing/>
    </w:pPr>
  </w:style>
  <w:style w:type="paragraph" w:customStyle="1" w:styleId="Default">
    <w:name w:val="Default"/>
    <w:rsid w:val="00006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6D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43"/>
    <w:rPr>
      <w:rFonts w:ascii="Calibri" w:hAnsi="Calibri"/>
      <w:szCs w:val="21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,Numbered List Paragraph Char,NUMBERED PARAGRAPH Char,List Paragraph 1 Char,Akapit z listą BS Char"/>
    <w:basedOn w:val="DefaultParagraphFont"/>
    <w:link w:val="ListParagraph"/>
    <w:uiPriority w:val="34"/>
    <w:locked/>
    <w:rsid w:val="000F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Baatarkhuu</dc:creator>
  <cp:keywords/>
  <dc:description/>
  <cp:lastModifiedBy>Indra Baatarkhuu</cp:lastModifiedBy>
  <cp:revision>2</cp:revision>
  <dcterms:created xsi:type="dcterms:W3CDTF">2019-12-02T03:28:00Z</dcterms:created>
  <dcterms:modified xsi:type="dcterms:W3CDTF">2019-12-02T03:28:00Z</dcterms:modified>
</cp:coreProperties>
</file>