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71B316" w14:textId="77777777" w:rsidR="00EB75B9" w:rsidRPr="00DD4CC3" w:rsidRDefault="003E2779" w:rsidP="00EB75B9">
      <w:pPr>
        <w:jc w:val="center"/>
        <w:rPr>
          <w:rFonts w:asciiTheme="majorHAnsi" w:hAnsiTheme="majorHAnsi"/>
        </w:rPr>
      </w:pPr>
      <w:r w:rsidRPr="00DD4CC3">
        <w:rPr>
          <w:rFonts w:asciiTheme="majorHAnsi" w:hAnsiTheme="majorHAnsi"/>
          <w:noProof/>
          <w:lang w:eastAsia="en-US" w:bidi="ar-SA"/>
        </w:rPr>
        <w:drawing>
          <wp:inline distT="0" distB="0" distL="0" distR="0" wp14:anchorId="5271B371" wp14:editId="5271B372">
            <wp:extent cx="4526629" cy="1024097"/>
            <wp:effectExtent l="19050" t="0" r="7271" b="0"/>
            <wp:docPr id="91" name="Picture 91" descr="S:\TeamSpace\Procurement Policy Review\ext-homep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TeamSpace\Procurement Policy Review\ext-homepage.jpeg"/>
                    <pic:cNvPicPr>
                      <a:picLocks noChangeAspect="1" noChangeArrowheads="1"/>
                    </pic:cNvPicPr>
                  </pic:nvPicPr>
                  <pic:blipFill>
                    <a:blip r:embed="rId11" cstate="print"/>
                    <a:srcRect/>
                    <a:stretch>
                      <a:fillRect/>
                    </a:stretch>
                  </pic:blipFill>
                  <pic:spPr bwMode="auto">
                    <a:xfrm>
                      <a:off x="0" y="0"/>
                      <a:ext cx="4532173" cy="1025351"/>
                    </a:xfrm>
                    <a:prstGeom prst="rect">
                      <a:avLst/>
                    </a:prstGeom>
                    <a:noFill/>
                    <a:ln w="9525">
                      <a:noFill/>
                      <a:miter lim="800000"/>
                      <a:headEnd/>
                      <a:tailEnd/>
                    </a:ln>
                  </pic:spPr>
                </pic:pic>
              </a:graphicData>
            </a:graphic>
          </wp:inline>
        </w:drawing>
      </w:r>
    </w:p>
    <w:p w14:paraId="5271B317" w14:textId="77777777" w:rsidR="00EB75B9" w:rsidRPr="00DD4CC3" w:rsidRDefault="00EB75B9" w:rsidP="00EB75B9">
      <w:pPr>
        <w:jc w:val="center"/>
        <w:rPr>
          <w:rFonts w:asciiTheme="majorHAnsi" w:hAnsiTheme="majorHAnsi"/>
          <w:color w:val="17365D" w:themeColor="text2" w:themeShade="BF"/>
          <w:spacing w:val="5"/>
          <w:kern w:val="28"/>
          <w:szCs w:val="32"/>
          <w:lang w:eastAsia="en-US" w:bidi="ar-SA"/>
        </w:rPr>
      </w:pPr>
      <w:r w:rsidRPr="00DD4CC3">
        <w:rPr>
          <w:rFonts w:asciiTheme="majorHAnsi" w:hAnsiTheme="majorHAnsi"/>
          <w:color w:val="17365D" w:themeColor="text2" w:themeShade="BF"/>
          <w:spacing w:val="5"/>
          <w:kern w:val="28"/>
          <w:szCs w:val="32"/>
          <w:lang w:eastAsia="en-US" w:bidi="ar-SA"/>
        </w:rPr>
        <w:t xml:space="preserve">The World Bank </w:t>
      </w:r>
    </w:p>
    <w:p w14:paraId="5271B318" w14:textId="77777777" w:rsidR="003E2779" w:rsidRPr="00DD4CC3" w:rsidRDefault="005409E3" w:rsidP="003E2779">
      <w:pPr>
        <w:pStyle w:val="Title"/>
        <w:jc w:val="center"/>
        <w:rPr>
          <w:rFonts w:asciiTheme="majorHAnsi" w:hAnsiTheme="majorHAnsi"/>
          <w:color w:val="17365D" w:themeColor="text2" w:themeShade="BF"/>
          <w:sz w:val="32"/>
          <w:szCs w:val="32"/>
        </w:rPr>
      </w:pPr>
      <w:r>
        <w:rPr>
          <w:rFonts w:asciiTheme="majorHAnsi" w:hAnsiTheme="majorHAnsi"/>
          <w:color w:val="17365D" w:themeColor="text2" w:themeShade="BF"/>
          <w:sz w:val="32"/>
          <w:szCs w:val="32"/>
        </w:rPr>
        <w:t>Procurement Policy</w:t>
      </w:r>
      <w:r w:rsidR="003E2779" w:rsidRPr="00DD4CC3">
        <w:rPr>
          <w:rFonts w:asciiTheme="majorHAnsi" w:hAnsiTheme="majorHAnsi"/>
          <w:color w:val="17365D" w:themeColor="text2" w:themeShade="BF"/>
          <w:sz w:val="32"/>
          <w:szCs w:val="32"/>
        </w:rPr>
        <w:t xml:space="preserve"> Review </w:t>
      </w:r>
    </w:p>
    <w:p w14:paraId="5271B319" w14:textId="77777777" w:rsidR="003E2779" w:rsidRPr="00DD4CC3" w:rsidRDefault="003E2779" w:rsidP="003E2779">
      <w:pPr>
        <w:pStyle w:val="Title"/>
        <w:jc w:val="center"/>
        <w:rPr>
          <w:rFonts w:asciiTheme="majorHAnsi" w:hAnsiTheme="majorHAnsi"/>
        </w:rPr>
      </w:pPr>
      <w:r w:rsidRPr="00DD4CC3">
        <w:rPr>
          <w:rFonts w:asciiTheme="majorHAnsi" w:hAnsiTheme="majorHAnsi"/>
          <w:b/>
          <w:color w:val="17365D" w:themeColor="text2" w:themeShade="BF"/>
          <w:sz w:val="32"/>
          <w:szCs w:val="32"/>
        </w:rPr>
        <w:t>Feedback Summary</w:t>
      </w:r>
    </w:p>
    <w:p w14:paraId="0CFD471D" w14:textId="7528BF52"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r w:rsidRPr="00F81073">
        <w:rPr>
          <w:rFonts w:asciiTheme="majorHAnsi" w:hAnsiTheme="majorHAnsi" w:cs="Times New Roman"/>
          <w:b/>
          <w:bCs/>
          <w:sz w:val="22"/>
          <w:szCs w:val="22"/>
          <w:lang w:val="en-US"/>
        </w:rPr>
        <w:t xml:space="preserve">Date: </w:t>
      </w:r>
      <w:r w:rsidR="00AD1BF2">
        <w:rPr>
          <w:rFonts w:asciiTheme="majorHAnsi" w:hAnsiTheme="majorHAnsi" w:cs="Times New Roman"/>
          <w:b/>
          <w:bCs/>
          <w:sz w:val="22"/>
          <w:szCs w:val="22"/>
          <w:lang w:val="en-US"/>
        </w:rPr>
        <w:t>September 2</w:t>
      </w:r>
      <w:r w:rsidR="00FD3C7A">
        <w:rPr>
          <w:rFonts w:asciiTheme="majorHAnsi" w:hAnsiTheme="majorHAnsi" w:cs="Times New Roman"/>
          <w:b/>
          <w:bCs/>
          <w:sz w:val="22"/>
          <w:szCs w:val="22"/>
          <w:lang w:val="en-US"/>
        </w:rPr>
        <w:t>6</w:t>
      </w:r>
      <w:r w:rsidR="00AD1BF2">
        <w:rPr>
          <w:rFonts w:asciiTheme="majorHAnsi" w:hAnsiTheme="majorHAnsi" w:cs="Times New Roman"/>
          <w:b/>
          <w:bCs/>
          <w:sz w:val="22"/>
          <w:szCs w:val="22"/>
          <w:lang w:val="en-US"/>
        </w:rPr>
        <w:t>, 2014</w:t>
      </w:r>
    </w:p>
    <w:p w14:paraId="6B9DDCA1"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lang w:val="en-US"/>
        </w:rPr>
      </w:pPr>
    </w:p>
    <w:p w14:paraId="2225F610" w14:textId="1DD78A1E"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r w:rsidRPr="00F81073">
        <w:rPr>
          <w:rFonts w:asciiTheme="majorHAnsi" w:hAnsiTheme="majorHAnsi" w:cs="Times New Roman"/>
          <w:b/>
          <w:bCs/>
          <w:sz w:val="22"/>
          <w:szCs w:val="22"/>
          <w:lang w:val="en-US"/>
        </w:rPr>
        <w:t xml:space="preserve">Location (City, Country): </w:t>
      </w:r>
      <w:r w:rsidR="00AD1BF2">
        <w:rPr>
          <w:rFonts w:asciiTheme="majorHAnsi" w:hAnsiTheme="majorHAnsi" w:cs="Times New Roman"/>
          <w:b/>
          <w:bCs/>
          <w:sz w:val="22"/>
          <w:szCs w:val="22"/>
          <w:lang w:val="en-US"/>
        </w:rPr>
        <w:t>Tbilisi, Georgia</w:t>
      </w:r>
    </w:p>
    <w:p w14:paraId="255D9B1B" w14:textId="77777777"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bCs/>
          <w:sz w:val="22"/>
          <w:szCs w:val="22"/>
          <w:lang w:val="en-US"/>
        </w:rPr>
      </w:pPr>
    </w:p>
    <w:p w14:paraId="131425BD" w14:textId="47675BF3"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jc w:val="left"/>
        <w:rPr>
          <w:rFonts w:asciiTheme="majorHAnsi" w:hAnsiTheme="majorHAnsi" w:cs="Times New Roman"/>
          <w:b/>
          <w:sz w:val="22"/>
          <w:szCs w:val="22"/>
          <w:lang w:val="en-US"/>
        </w:rPr>
      </w:pPr>
      <w:r w:rsidRPr="00F81073">
        <w:rPr>
          <w:rFonts w:asciiTheme="majorHAnsi" w:hAnsiTheme="majorHAnsi" w:cs="Times New Roman"/>
          <w:b/>
          <w:bCs/>
          <w:sz w:val="22"/>
          <w:szCs w:val="22"/>
          <w:lang w:val="en-US"/>
        </w:rPr>
        <w:t>Total Number of Participants</w:t>
      </w:r>
      <w:r w:rsidRPr="00F81073">
        <w:rPr>
          <w:rFonts w:asciiTheme="majorHAnsi" w:hAnsiTheme="majorHAnsi" w:cs="Times New Roman"/>
          <w:b/>
          <w:sz w:val="22"/>
          <w:szCs w:val="22"/>
          <w:lang w:val="en-US"/>
        </w:rPr>
        <w:t xml:space="preserve">: </w:t>
      </w:r>
      <w:r w:rsidR="00FD3C7A">
        <w:rPr>
          <w:rFonts w:asciiTheme="majorHAnsi" w:hAnsiTheme="majorHAnsi" w:cs="Times New Roman"/>
          <w:b/>
          <w:sz w:val="22"/>
          <w:szCs w:val="22"/>
          <w:lang w:val="en-US"/>
        </w:rPr>
        <w:t>20</w:t>
      </w:r>
      <w:r w:rsidR="00AD1BF2">
        <w:rPr>
          <w:rFonts w:asciiTheme="majorHAnsi" w:hAnsiTheme="majorHAnsi" w:cs="Times New Roman"/>
          <w:b/>
          <w:sz w:val="22"/>
          <w:szCs w:val="22"/>
          <w:lang w:val="en-US"/>
        </w:rPr>
        <w:t xml:space="preserve"> </w:t>
      </w:r>
    </w:p>
    <w:p w14:paraId="06F88FB7" w14:textId="47F65485" w:rsidR="00F81073" w:rsidRPr="00F81073" w:rsidRDefault="00F81073" w:rsidP="00F81073">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sz w:val="22"/>
          <w:szCs w:val="22"/>
        </w:rPr>
      </w:pPr>
      <w:r w:rsidRPr="00F81073">
        <w:rPr>
          <w:rFonts w:asciiTheme="majorHAnsi" w:hAnsiTheme="majorHAnsi" w:cs="Times New Roman"/>
          <w:b/>
          <w:sz w:val="22"/>
          <w:szCs w:val="22"/>
        </w:rPr>
        <w:br/>
        <w:t xml:space="preserve">Overview and General Reactions: </w:t>
      </w:r>
      <w:r w:rsidR="00742F1C">
        <w:rPr>
          <w:rFonts w:asciiTheme="majorHAnsi" w:hAnsiTheme="majorHAnsi" w:cs="Times New Roman"/>
          <w:sz w:val="22"/>
          <w:szCs w:val="22"/>
        </w:rPr>
        <w:t xml:space="preserve">A consultation session with </w:t>
      </w:r>
      <w:r w:rsidR="00AD1BF2">
        <w:rPr>
          <w:rFonts w:asciiTheme="majorHAnsi" w:hAnsiTheme="majorHAnsi" w:cs="Times New Roman"/>
          <w:sz w:val="22"/>
          <w:szCs w:val="22"/>
        </w:rPr>
        <w:t>government stakeh</w:t>
      </w:r>
      <w:r w:rsidR="00742F1C">
        <w:rPr>
          <w:rFonts w:asciiTheme="majorHAnsi" w:hAnsiTheme="majorHAnsi" w:cs="Times New Roman"/>
          <w:sz w:val="22"/>
          <w:szCs w:val="22"/>
        </w:rPr>
        <w:t xml:space="preserve">olders took place on September </w:t>
      </w:r>
      <w:r w:rsidR="00D522EF">
        <w:rPr>
          <w:rFonts w:asciiTheme="majorHAnsi" w:hAnsiTheme="majorHAnsi" w:cs="Times New Roman"/>
          <w:sz w:val="22"/>
          <w:szCs w:val="22"/>
        </w:rPr>
        <w:t>26</w:t>
      </w:r>
      <w:r w:rsidR="00742F1C">
        <w:rPr>
          <w:rFonts w:asciiTheme="majorHAnsi" w:hAnsiTheme="majorHAnsi" w:cs="Times New Roman"/>
          <w:sz w:val="22"/>
          <w:szCs w:val="22"/>
        </w:rPr>
        <w:t xml:space="preserve">, 2014 </w:t>
      </w:r>
      <w:r w:rsidR="00D522EF">
        <w:rPr>
          <w:rFonts w:asciiTheme="majorHAnsi" w:hAnsiTheme="majorHAnsi" w:cs="Times New Roman"/>
          <w:sz w:val="22"/>
          <w:szCs w:val="22"/>
        </w:rPr>
        <w:t>in Tbilisi</w:t>
      </w:r>
      <w:r w:rsidR="00742F1C">
        <w:rPr>
          <w:rFonts w:asciiTheme="majorHAnsi" w:hAnsiTheme="majorHAnsi" w:cs="Times New Roman"/>
          <w:sz w:val="22"/>
          <w:szCs w:val="22"/>
        </w:rPr>
        <w:t>, Ge</w:t>
      </w:r>
      <w:r w:rsidR="00D522EF">
        <w:rPr>
          <w:rFonts w:asciiTheme="majorHAnsi" w:hAnsiTheme="majorHAnsi" w:cs="Times New Roman"/>
          <w:sz w:val="22"/>
          <w:szCs w:val="22"/>
        </w:rPr>
        <w:t>o</w:t>
      </w:r>
      <w:r w:rsidR="00742F1C">
        <w:rPr>
          <w:rFonts w:asciiTheme="majorHAnsi" w:hAnsiTheme="majorHAnsi" w:cs="Times New Roman"/>
          <w:sz w:val="22"/>
          <w:szCs w:val="22"/>
        </w:rPr>
        <w:t>r</w:t>
      </w:r>
      <w:r w:rsidR="00D522EF">
        <w:rPr>
          <w:rFonts w:asciiTheme="majorHAnsi" w:hAnsiTheme="majorHAnsi" w:cs="Times New Roman"/>
          <w:sz w:val="22"/>
          <w:szCs w:val="22"/>
        </w:rPr>
        <w:t>gia</w:t>
      </w:r>
      <w:r w:rsidR="00742F1C">
        <w:rPr>
          <w:rFonts w:asciiTheme="majorHAnsi" w:hAnsiTheme="majorHAnsi" w:cs="Times New Roman"/>
          <w:sz w:val="22"/>
          <w:szCs w:val="22"/>
        </w:rPr>
        <w:t xml:space="preserve">. </w:t>
      </w:r>
      <w:r w:rsidR="00327758">
        <w:rPr>
          <w:rFonts w:asciiTheme="majorHAnsi" w:hAnsiTheme="majorHAnsi" w:cs="Times New Roman"/>
          <w:sz w:val="22"/>
          <w:szCs w:val="22"/>
        </w:rPr>
        <w:t>Complaints monitoring and contract management were some of the key topics of discussion, with many issues being addressed and advice recognized</w:t>
      </w:r>
      <w:r w:rsidR="00327758">
        <w:rPr>
          <w:rFonts w:asciiTheme="majorHAnsi" w:hAnsiTheme="majorHAnsi"/>
          <w:sz w:val="22"/>
          <w:szCs w:val="22"/>
        </w:rPr>
        <w:t xml:space="preserve">.  </w:t>
      </w:r>
      <w:bookmarkStart w:id="0" w:name="_GoBack"/>
      <w:bookmarkEnd w:id="0"/>
      <w:r w:rsidRPr="00F81073">
        <w:rPr>
          <w:rFonts w:asciiTheme="majorHAnsi" w:hAnsiTheme="majorHAnsi" w:cs="Times New Roman"/>
          <w:sz w:val="22"/>
          <w:szCs w:val="22"/>
        </w:rPr>
        <w:t>Overall, the consultations were successful for the parties involved, though it was expressed that stakeholders would like to see more sustainability, and more tran</w:t>
      </w:r>
      <w:r w:rsidR="005F28E8">
        <w:rPr>
          <w:rFonts w:asciiTheme="majorHAnsi" w:hAnsiTheme="majorHAnsi" w:cs="Times New Roman"/>
          <w:sz w:val="22"/>
          <w:szCs w:val="22"/>
        </w:rPr>
        <w:t>sparency as we continue forward</w:t>
      </w:r>
      <w:r w:rsidRPr="00F81073">
        <w:rPr>
          <w:rFonts w:asciiTheme="majorHAnsi" w:hAnsiTheme="majorHAnsi" w:cs="Times New Roman"/>
          <w:sz w:val="22"/>
          <w:szCs w:val="22"/>
        </w:rPr>
        <w:t xml:space="preserve">.  </w:t>
      </w:r>
    </w:p>
    <w:p w14:paraId="5271B325" w14:textId="77777777" w:rsidR="005B1D7C" w:rsidRPr="00F81073" w:rsidRDefault="005B1D7C" w:rsidP="00225F7C">
      <w:pPr>
        <w:pStyle w:val="BodyText2"/>
        <w:tabs>
          <w:tab w:val="left" w:pos="720"/>
          <w:tab w:val="left" w:pos="1440"/>
          <w:tab w:val="left" w:pos="2160"/>
          <w:tab w:val="left" w:pos="2880"/>
          <w:tab w:val="left" w:pos="3600"/>
          <w:tab w:val="left" w:pos="4320"/>
          <w:tab w:val="left" w:pos="5040"/>
          <w:tab w:val="left" w:pos="5760"/>
          <w:tab w:val="left" w:pos="6480"/>
          <w:tab w:val="left" w:pos="7684"/>
        </w:tabs>
        <w:rPr>
          <w:rFonts w:asciiTheme="majorHAnsi" w:hAnsiTheme="majorHAnsi" w:cs="Times New Roman"/>
          <w:b/>
          <w:sz w:val="22"/>
          <w:szCs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20"/>
      </w:tblGrid>
      <w:tr w:rsidR="00B16E9C" w:rsidRPr="00F81073" w14:paraId="5271B328" w14:textId="77777777" w:rsidTr="00C10AD5">
        <w:trPr>
          <w:trHeight w:val="432"/>
        </w:trPr>
        <w:tc>
          <w:tcPr>
            <w:tcW w:w="13320" w:type="dxa"/>
            <w:shd w:val="clear" w:color="auto" w:fill="DBE5F1" w:themeFill="accent1" w:themeFillTint="33"/>
          </w:tcPr>
          <w:p w14:paraId="5271B326"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r w:rsidRPr="00F81073">
              <w:rPr>
                <w:rFonts w:asciiTheme="majorHAnsi" w:eastAsia="Batang" w:hAnsiTheme="majorHAnsi" w:cs="Times New Roman"/>
                <w:b/>
                <w:color w:val="17365D" w:themeColor="text2" w:themeShade="BF"/>
                <w:sz w:val="22"/>
                <w:szCs w:val="22"/>
              </w:rPr>
              <w:t>Specific Feedback from Stakeholders</w:t>
            </w:r>
          </w:p>
          <w:p w14:paraId="5271B327" w14:textId="77777777" w:rsidR="00B16E9C" w:rsidRPr="00F81073" w:rsidRDefault="00B16E9C">
            <w:pPr>
              <w:pStyle w:val="BodyText2"/>
              <w:snapToGrid w:val="0"/>
              <w:spacing w:line="100" w:lineRule="atLeast"/>
              <w:ind w:right="0"/>
              <w:rPr>
                <w:rFonts w:asciiTheme="majorHAnsi" w:eastAsia="Batang" w:hAnsiTheme="majorHAnsi" w:cs="Times New Roman"/>
                <w:b/>
                <w:color w:val="17365D" w:themeColor="text2" w:themeShade="BF"/>
                <w:sz w:val="22"/>
                <w:szCs w:val="22"/>
              </w:rPr>
            </w:pPr>
          </w:p>
        </w:tc>
      </w:tr>
      <w:tr w:rsidR="0013530E" w:rsidRPr="00F81073" w14:paraId="5271B32A" w14:textId="77777777" w:rsidTr="00C10AD5">
        <w:tblPrEx>
          <w:tblCellMar>
            <w:left w:w="0" w:type="dxa"/>
            <w:right w:w="0" w:type="dxa"/>
          </w:tblCellMar>
        </w:tblPrEx>
        <w:trPr>
          <w:trHeight w:val="432"/>
        </w:trPr>
        <w:tc>
          <w:tcPr>
            <w:tcW w:w="13320" w:type="dxa"/>
            <w:shd w:val="clear" w:color="auto" w:fill="DBE5F1" w:themeFill="accent1" w:themeFillTint="33"/>
          </w:tcPr>
          <w:p w14:paraId="5271B329" w14:textId="5A40D242" w:rsidR="0013530E" w:rsidRPr="00F81073" w:rsidRDefault="008A533C" w:rsidP="00150B6C">
            <w:pPr>
              <w:pStyle w:val="ListParagraph"/>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hAnsiTheme="majorHAnsi"/>
                <w:b/>
                <w:bCs/>
                <w:color w:val="17365D" w:themeColor="text2" w:themeShade="BF"/>
                <w:sz w:val="22"/>
                <w:szCs w:val="22"/>
              </w:rPr>
              <w:t>How should the Bank implement support to borrower procurement capacity building and institutional strengthening?</w:t>
            </w:r>
          </w:p>
        </w:tc>
      </w:tr>
      <w:tr w:rsidR="002E23E9" w:rsidRPr="00F81073" w14:paraId="5271B32F" w14:textId="77777777" w:rsidTr="00C10AD5">
        <w:trPr>
          <w:trHeight w:val="432"/>
        </w:trPr>
        <w:tc>
          <w:tcPr>
            <w:tcW w:w="13320" w:type="dxa"/>
            <w:shd w:val="clear" w:color="auto" w:fill="auto"/>
          </w:tcPr>
          <w:p w14:paraId="5271B32E" w14:textId="3E2FD5C4" w:rsidR="002E23E9" w:rsidRPr="00327758" w:rsidRDefault="002E23E9" w:rsidP="00327758">
            <w:pPr>
              <w:pStyle w:val="ListParagraph"/>
              <w:suppressAutoHyphens w:val="0"/>
              <w:spacing w:after="0" w:line="276" w:lineRule="auto"/>
              <w:rPr>
                <w:rFonts w:asciiTheme="majorHAnsi" w:hAnsiTheme="majorHAnsi"/>
                <w:bCs/>
                <w:sz w:val="22"/>
                <w:szCs w:val="22"/>
              </w:rPr>
            </w:pPr>
          </w:p>
        </w:tc>
      </w:tr>
      <w:tr w:rsidR="00A840E8" w:rsidRPr="00F81073" w14:paraId="5271B331" w14:textId="77777777" w:rsidTr="00C10AD5">
        <w:tblPrEx>
          <w:tblCellMar>
            <w:left w:w="0" w:type="dxa"/>
            <w:right w:w="0" w:type="dxa"/>
          </w:tblCellMar>
        </w:tblPrEx>
        <w:trPr>
          <w:trHeight w:val="432"/>
        </w:trPr>
        <w:tc>
          <w:tcPr>
            <w:tcW w:w="13320" w:type="dxa"/>
            <w:shd w:val="clear" w:color="auto" w:fill="DBE5F1" w:themeFill="accent1" w:themeFillTint="33"/>
          </w:tcPr>
          <w:p w14:paraId="5271B330" w14:textId="03CF0918" w:rsidR="00A840E8" w:rsidRPr="00F81073" w:rsidRDefault="008A533C" w:rsidP="00150B6C">
            <w:pPr>
              <w:numPr>
                <w:ilvl w:val="0"/>
                <w:numId w:val="30"/>
              </w:numPr>
              <w:snapToGrid w:val="0"/>
              <w:ind w:left="540" w:right="180"/>
              <w:rPr>
                <w:rFonts w:asciiTheme="majorHAnsi" w:eastAsia="Batang" w:hAnsiTheme="majorHAnsi"/>
                <w:b/>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Bank operationalize the potential broader use of value-for-money criteria in borrower contract award decisions?</w:t>
            </w:r>
          </w:p>
        </w:tc>
      </w:tr>
      <w:tr w:rsidR="00F81073" w:rsidRPr="00F81073" w14:paraId="4E1B4909" w14:textId="77777777" w:rsidTr="00C10AD5">
        <w:trPr>
          <w:trHeight w:val="432"/>
        </w:trPr>
        <w:tc>
          <w:tcPr>
            <w:tcW w:w="13320" w:type="dxa"/>
            <w:shd w:val="clear" w:color="auto" w:fill="auto"/>
          </w:tcPr>
          <w:p w14:paraId="2E820C36" w14:textId="612F29A0" w:rsidR="00327758" w:rsidRPr="00327758" w:rsidRDefault="00327758" w:rsidP="00327758">
            <w:pPr>
              <w:pStyle w:val="ListParagraph"/>
              <w:numPr>
                <w:ilvl w:val="0"/>
                <w:numId w:val="48"/>
              </w:numPr>
              <w:tabs>
                <w:tab w:val="left" w:pos="7920"/>
              </w:tabs>
              <w:rPr>
                <w:rFonts w:asciiTheme="majorHAnsi" w:hAnsiTheme="majorHAnsi"/>
                <w:sz w:val="22"/>
                <w:szCs w:val="22"/>
              </w:rPr>
            </w:pPr>
            <w:r>
              <w:rPr>
                <w:rFonts w:asciiTheme="majorHAnsi" w:hAnsiTheme="majorHAnsi"/>
                <w:sz w:val="22"/>
                <w:szCs w:val="22"/>
              </w:rPr>
              <w:t>As many smaller companies without experience will not be awarded the tender, it may be beneficial to allow for a knowledge exchange so that smaller companies are able to compete, thus improving the diversity of the applicant pool.</w:t>
            </w:r>
          </w:p>
        </w:tc>
      </w:tr>
      <w:tr w:rsidR="00941C03" w:rsidRPr="00F81073" w14:paraId="5271B338" w14:textId="77777777" w:rsidTr="00C10AD5">
        <w:tblPrEx>
          <w:tblCellMar>
            <w:left w:w="0" w:type="dxa"/>
            <w:right w:w="0" w:type="dxa"/>
          </w:tblCellMar>
        </w:tblPrEx>
        <w:trPr>
          <w:trHeight w:val="432"/>
        </w:trPr>
        <w:tc>
          <w:tcPr>
            <w:tcW w:w="13320" w:type="dxa"/>
            <w:shd w:val="clear" w:color="auto" w:fill="DBE5F1" w:themeFill="accent1" w:themeFillTint="33"/>
          </w:tcPr>
          <w:p w14:paraId="5271B337" w14:textId="689EBEB6" w:rsidR="00941C03"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target its procurement staff resources to get the best results?</w:t>
            </w:r>
          </w:p>
        </w:tc>
      </w:tr>
      <w:tr w:rsidR="002E23E9" w:rsidRPr="00F81073" w14:paraId="5271B33E" w14:textId="77777777" w:rsidTr="00C10AD5">
        <w:trPr>
          <w:trHeight w:val="432"/>
        </w:trPr>
        <w:tc>
          <w:tcPr>
            <w:tcW w:w="13320" w:type="dxa"/>
            <w:shd w:val="clear" w:color="auto" w:fill="auto"/>
          </w:tcPr>
          <w:p w14:paraId="5271B33D" w14:textId="30F41367" w:rsidR="002E23E9" w:rsidRPr="00EA73A5" w:rsidRDefault="00EA73A5" w:rsidP="00EA73A5">
            <w:pPr>
              <w:pStyle w:val="ListParagraph"/>
              <w:widowControl w:val="0"/>
              <w:numPr>
                <w:ilvl w:val="0"/>
                <w:numId w:val="46"/>
              </w:numPr>
              <w:autoSpaceDE w:val="0"/>
              <w:autoSpaceDN w:val="0"/>
              <w:adjustRightInd w:val="0"/>
              <w:spacing w:after="40"/>
              <w:ind w:right="40"/>
              <w:jc w:val="left"/>
              <w:rPr>
                <w:rFonts w:asciiTheme="majorHAnsi" w:hAnsiTheme="majorHAnsi"/>
                <w:sz w:val="22"/>
                <w:szCs w:val="22"/>
              </w:rPr>
            </w:pPr>
            <w:r>
              <w:rPr>
                <w:rFonts w:asciiTheme="majorHAnsi" w:hAnsiTheme="majorHAnsi"/>
                <w:sz w:val="22"/>
                <w:szCs w:val="22"/>
              </w:rPr>
              <w:lastRenderedPageBreak/>
              <w:t xml:space="preserve">Representatives noted that collaboration between domestic and international companies is advantageous; domestic companies are more familiar with domestic situtations, while international companies have more capacity, </w:t>
            </w:r>
            <w:r w:rsidR="00FC114C">
              <w:rPr>
                <w:rFonts w:asciiTheme="majorHAnsi" w:hAnsiTheme="majorHAnsi"/>
                <w:sz w:val="22"/>
                <w:szCs w:val="22"/>
              </w:rPr>
              <w:t xml:space="preserve">a collaboration between these two advantages will help improve the overall outcome of a procurement project. </w:t>
            </w:r>
          </w:p>
        </w:tc>
      </w:tr>
      <w:tr w:rsidR="00173E2F" w:rsidRPr="00F81073" w14:paraId="5271B340" w14:textId="77777777" w:rsidTr="00C10AD5">
        <w:tblPrEx>
          <w:tblCellMar>
            <w:left w:w="0" w:type="dxa"/>
            <w:right w:w="0" w:type="dxa"/>
          </w:tblCellMar>
        </w:tblPrEx>
        <w:trPr>
          <w:trHeight w:val="432"/>
        </w:trPr>
        <w:tc>
          <w:tcPr>
            <w:tcW w:w="13320" w:type="dxa"/>
            <w:shd w:val="clear" w:color="auto" w:fill="DBE5F1" w:themeFill="accent1" w:themeFillTint="33"/>
          </w:tcPr>
          <w:p w14:paraId="5271B33F" w14:textId="1FB08E50" w:rsidR="00173E2F" w:rsidRPr="00F81073" w:rsidRDefault="008A533C" w:rsidP="00150B6C">
            <w:pPr>
              <w:numPr>
                <w:ilvl w:val="0"/>
                <w:numId w:val="30"/>
              </w:numPr>
              <w:snapToGrid w:val="0"/>
              <w:ind w:left="540" w:right="180"/>
              <w:rPr>
                <w:rFonts w:asciiTheme="majorHAnsi" w:eastAsia="Batang" w:hAnsiTheme="majorHAnsi"/>
                <w:color w:val="17365D" w:themeColor="text2" w:themeShade="BF"/>
                <w:sz w:val="22"/>
                <w:szCs w:val="22"/>
              </w:rPr>
            </w:pPr>
            <w:r w:rsidRPr="00F81073">
              <w:rPr>
                <w:rFonts w:asciiTheme="majorHAnsi" w:eastAsia="Batang" w:hAnsiTheme="majorHAnsi"/>
                <w:b/>
                <w:bCs/>
                <w:color w:val="17365D" w:themeColor="text2" w:themeShade="BF"/>
                <w:sz w:val="22"/>
                <w:szCs w:val="22"/>
              </w:rPr>
              <w:t>How and when should alternative procurement arrangements be used for procurement in Bank projects and how should they be assessed?</w:t>
            </w:r>
          </w:p>
        </w:tc>
      </w:tr>
      <w:tr w:rsidR="002E23E9" w:rsidRPr="00F81073" w14:paraId="5271B346" w14:textId="77777777" w:rsidTr="00C10AD5">
        <w:trPr>
          <w:trHeight w:val="432"/>
        </w:trPr>
        <w:tc>
          <w:tcPr>
            <w:tcW w:w="13320" w:type="dxa"/>
            <w:shd w:val="clear" w:color="auto" w:fill="auto"/>
          </w:tcPr>
          <w:p w14:paraId="5271B345" w14:textId="201105D0" w:rsidR="002E23E9" w:rsidRPr="00C10AD5" w:rsidRDefault="002E23E9" w:rsidP="00C10AD5">
            <w:pPr>
              <w:jc w:val="left"/>
              <w:rPr>
                <w:rFonts w:asciiTheme="majorHAnsi" w:eastAsia="Batang" w:hAnsiTheme="majorHAnsi"/>
                <w:sz w:val="22"/>
                <w:szCs w:val="22"/>
              </w:rPr>
            </w:pPr>
          </w:p>
        </w:tc>
      </w:tr>
      <w:tr w:rsidR="002717AA" w:rsidRPr="00F81073" w14:paraId="5271B348" w14:textId="77777777" w:rsidTr="00C10AD5">
        <w:tblPrEx>
          <w:tblCellMar>
            <w:left w:w="0" w:type="dxa"/>
            <w:right w:w="0" w:type="dxa"/>
          </w:tblCellMar>
        </w:tblPrEx>
        <w:trPr>
          <w:trHeight w:val="432"/>
        </w:trPr>
        <w:tc>
          <w:tcPr>
            <w:tcW w:w="13320" w:type="dxa"/>
            <w:shd w:val="clear" w:color="auto" w:fill="DBE5F1" w:themeFill="accent1" w:themeFillTint="33"/>
          </w:tcPr>
          <w:p w14:paraId="5271B347" w14:textId="5D8047B5" w:rsidR="002717AA"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sustainable procurement matters be addressed in Bank-financed contracts?</w:t>
            </w:r>
          </w:p>
        </w:tc>
      </w:tr>
      <w:tr w:rsidR="002E23E9" w:rsidRPr="00F81073" w14:paraId="5271B34C" w14:textId="77777777" w:rsidTr="00C10AD5">
        <w:trPr>
          <w:trHeight w:val="432"/>
        </w:trPr>
        <w:tc>
          <w:tcPr>
            <w:tcW w:w="13320" w:type="dxa"/>
            <w:shd w:val="clear" w:color="auto" w:fill="auto"/>
          </w:tcPr>
          <w:p w14:paraId="5271B34B" w14:textId="7D394B71" w:rsidR="002E23E9" w:rsidRPr="00C10AD5" w:rsidRDefault="002E23E9" w:rsidP="00C10AD5">
            <w:pPr>
              <w:jc w:val="left"/>
              <w:rPr>
                <w:rFonts w:asciiTheme="majorHAnsi" w:hAnsiTheme="majorHAnsi"/>
                <w:sz w:val="22"/>
                <w:szCs w:val="22"/>
              </w:rPr>
            </w:pPr>
          </w:p>
        </w:tc>
      </w:tr>
      <w:tr w:rsidR="002A7906" w:rsidRPr="00F81073" w14:paraId="5271B34E" w14:textId="77777777" w:rsidTr="00C10AD5">
        <w:tblPrEx>
          <w:tblCellMar>
            <w:left w:w="0" w:type="dxa"/>
            <w:right w:w="0" w:type="dxa"/>
          </w:tblCellMar>
        </w:tblPrEx>
        <w:trPr>
          <w:trHeight w:val="432"/>
        </w:trPr>
        <w:tc>
          <w:tcPr>
            <w:tcW w:w="13320" w:type="dxa"/>
            <w:shd w:val="clear" w:color="auto" w:fill="DBE5F1" w:themeFill="accent1" w:themeFillTint="33"/>
          </w:tcPr>
          <w:p w14:paraId="5271B34D" w14:textId="0A2F29A4" w:rsidR="002A7906"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How should the World Bank manage fraud and corruption issues in the procurements it finances?</w:t>
            </w:r>
          </w:p>
        </w:tc>
      </w:tr>
      <w:tr w:rsidR="002E23E9" w:rsidRPr="00F81073" w14:paraId="5271B358" w14:textId="77777777" w:rsidTr="00C10AD5">
        <w:trPr>
          <w:trHeight w:val="432"/>
        </w:trPr>
        <w:tc>
          <w:tcPr>
            <w:tcW w:w="13320" w:type="dxa"/>
            <w:shd w:val="clear" w:color="auto" w:fill="auto"/>
          </w:tcPr>
          <w:p w14:paraId="5271B357" w14:textId="4CB63BBF" w:rsidR="002E23E9" w:rsidRPr="00FC114C" w:rsidRDefault="00FC114C" w:rsidP="00FC114C">
            <w:pPr>
              <w:pStyle w:val="ListParagraph"/>
              <w:numPr>
                <w:ilvl w:val="0"/>
                <w:numId w:val="46"/>
              </w:numPr>
              <w:rPr>
                <w:rFonts w:asciiTheme="majorHAnsi" w:hAnsiTheme="majorHAnsi"/>
                <w:sz w:val="22"/>
                <w:szCs w:val="22"/>
              </w:rPr>
            </w:pPr>
            <w:r>
              <w:rPr>
                <w:rFonts w:asciiTheme="majorHAnsi" w:hAnsiTheme="majorHAnsi"/>
                <w:sz w:val="22"/>
                <w:szCs w:val="22"/>
              </w:rPr>
              <w:t>Many of the representatives noted that transparency can possibly be a solution that will help curb fraud and corruption issues, with participants stating that transparency in allowing companies to see each other’s bids could help futher police the process, and identify any relavant issues.</w:t>
            </w:r>
          </w:p>
        </w:tc>
      </w:tr>
      <w:tr w:rsidR="00594D12" w:rsidRPr="00F81073" w14:paraId="5271B35A" w14:textId="77777777" w:rsidTr="00C10AD5">
        <w:tblPrEx>
          <w:tblCellMar>
            <w:left w:w="0" w:type="dxa"/>
            <w:right w:w="0" w:type="dxa"/>
          </w:tblCellMar>
        </w:tblPrEx>
        <w:trPr>
          <w:trHeight w:val="432"/>
        </w:trPr>
        <w:tc>
          <w:tcPr>
            <w:tcW w:w="13320" w:type="dxa"/>
            <w:shd w:val="clear" w:color="auto" w:fill="DBE5F1" w:themeFill="accent1" w:themeFillTint="33"/>
          </w:tcPr>
          <w:p w14:paraId="5271B359" w14:textId="5B7B7171" w:rsidR="00594D12" w:rsidRPr="00C10AD5" w:rsidRDefault="008A533C" w:rsidP="00C10AD5">
            <w:pPr>
              <w:numPr>
                <w:ilvl w:val="0"/>
                <w:numId w:val="30"/>
              </w:numPr>
              <w:snapToGrid w:val="0"/>
              <w:ind w:left="540" w:right="180"/>
              <w:rPr>
                <w:rFonts w:asciiTheme="majorHAnsi" w:eastAsia="Batang" w:hAnsiTheme="majorHAnsi"/>
                <w:b/>
                <w:bCs/>
                <w:color w:val="17365D" w:themeColor="text2" w:themeShade="BF"/>
                <w:sz w:val="22"/>
                <w:szCs w:val="22"/>
              </w:rPr>
            </w:pPr>
            <w:r w:rsidRPr="00F81073">
              <w:rPr>
                <w:rFonts w:asciiTheme="majorHAnsi" w:eastAsia="Batang" w:hAnsiTheme="majorHAnsi"/>
                <w:b/>
                <w:bCs/>
                <w:color w:val="17365D" w:themeColor="text2" w:themeShade="BF"/>
                <w:sz w:val="22"/>
                <w:szCs w:val="22"/>
              </w:rPr>
              <w:t>What would be suitable procurement metrics that the Bank should use to improve performance?</w:t>
            </w:r>
          </w:p>
        </w:tc>
      </w:tr>
      <w:tr w:rsidR="002E23E9" w:rsidRPr="00F81073" w14:paraId="5271B361" w14:textId="77777777" w:rsidTr="00C10AD5">
        <w:trPr>
          <w:trHeight w:val="432"/>
        </w:trPr>
        <w:tc>
          <w:tcPr>
            <w:tcW w:w="13320" w:type="dxa"/>
            <w:shd w:val="clear" w:color="auto" w:fill="auto"/>
          </w:tcPr>
          <w:p w14:paraId="5271B360" w14:textId="47D04670" w:rsidR="002E23E9" w:rsidRPr="00C10AD5" w:rsidRDefault="002E23E9" w:rsidP="00C10AD5">
            <w:pPr>
              <w:rPr>
                <w:rFonts w:asciiTheme="majorHAnsi" w:hAnsiTheme="majorHAnsi"/>
                <w:sz w:val="22"/>
                <w:szCs w:val="22"/>
              </w:rPr>
            </w:pPr>
          </w:p>
        </w:tc>
      </w:tr>
      <w:tr w:rsidR="00A21FB6" w:rsidRPr="00F81073" w14:paraId="5271B363" w14:textId="77777777" w:rsidTr="00C10AD5">
        <w:tblPrEx>
          <w:tblCellMar>
            <w:left w:w="0" w:type="dxa"/>
            <w:right w:w="0" w:type="dxa"/>
          </w:tblCellMar>
        </w:tblPrEx>
        <w:trPr>
          <w:trHeight w:val="432"/>
        </w:trPr>
        <w:tc>
          <w:tcPr>
            <w:tcW w:w="13320" w:type="dxa"/>
            <w:shd w:val="clear" w:color="auto" w:fill="DBE5F1" w:themeFill="accent1" w:themeFillTint="33"/>
          </w:tcPr>
          <w:p w14:paraId="5271B362" w14:textId="7B5DD64C" w:rsidR="00A21FB6" w:rsidRPr="00C10AD5" w:rsidRDefault="008A533C" w:rsidP="001453DE">
            <w:pPr>
              <w:numPr>
                <w:ilvl w:val="0"/>
                <w:numId w:val="30"/>
              </w:numPr>
              <w:snapToGrid w:val="0"/>
              <w:ind w:left="540"/>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role should the Bank have with regard to complaints monitoring?</w:t>
            </w:r>
          </w:p>
        </w:tc>
      </w:tr>
      <w:tr w:rsidR="002E23E9" w:rsidRPr="00F81073" w14:paraId="5271B36F" w14:textId="77777777" w:rsidTr="00C10AD5">
        <w:trPr>
          <w:trHeight w:val="432"/>
        </w:trPr>
        <w:tc>
          <w:tcPr>
            <w:tcW w:w="13320" w:type="dxa"/>
            <w:shd w:val="clear" w:color="auto" w:fill="auto"/>
          </w:tcPr>
          <w:p w14:paraId="5271B36E" w14:textId="5FD53F1F" w:rsidR="002E23E9" w:rsidRPr="00FC114C" w:rsidRDefault="00FC114C" w:rsidP="00FC114C">
            <w:pPr>
              <w:pStyle w:val="ListParagraph"/>
              <w:numPr>
                <w:ilvl w:val="0"/>
                <w:numId w:val="46"/>
              </w:numPr>
              <w:rPr>
                <w:rFonts w:asciiTheme="majorHAnsi" w:hAnsiTheme="majorHAnsi"/>
                <w:sz w:val="22"/>
                <w:szCs w:val="22"/>
              </w:rPr>
            </w:pPr>
            <w:r>
              <w:rPr>
                <w:rFonts w:asciiTheme="majorHAnsi" w:hAnsiTheme="majorHAnsi"/>
                <w:sz w:val="22"/>
                <w:szCs w:val="22"/>
              </w:rPr>
              <w:t xml:space="preserve">Representatives were interested in exploring how the issue of simplification will be address, especially in during the appeals process, stating that because the current policy requires professional services/support, many companies are demotivated when it comes to filing an appeal; by simplifying this appeals process, many smaller companies will be more willing to appeal the process.  </w:t>
            </w:r>
          </w:p>
        </w:tc>
      </w:tr>
      <w:tr w:rsidR="002E23E9" w:rsidRPr="00F81073" w14:paraId="3A1A315B"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39FFE1" w14:textId="18C5CABB" w:rsidR="002E23E9" w:rsidRPr="00F81073" w:rsidRDefault="008A533C" w:rsidP="00150B6C">
            <w:pPr>
              <w:numPr>
                <w:ilvl w:val="0"/>
                <w:numId w:val="30"/>
              </w:numPr>
              <w:snapToGrid w:val="0"/>
              <w:ind w:left="432"/>
              <w:rPr>
                <w:rFonts w:asciiTheme="majorHAnsi" w:eastAsia="Batang" w:hAnsiTheme="majorHAnsi"/>
                <w:b/>
                <w:color w:val="17365D" w:themeColor="text2" w:themeShade="BF"/>
                <w:sz w:val="22"/>
                <w:szCs w:val="22"/>
              </w:rPr>
            </w:pPr>
            <w:r w:rsidRPr="00F81073">
              <w:rPr>
                <w:rFonts w:asciiTheme="majorHAnsi" w:eastAsia="Batang" w:hAnsiTheme="majorHAnsi"/>
                <w:b/>
                <w:color w:val="17365D" w:themeColor="text2" w:themeShade="BF"/>
                <w:sz w:val="22"/>
                <w:szCs w:val="22"/>
              </w:rPr>
              <w:t>What should be the Bank’s role in contract management, and with regard to improving performance of suppliers?</w:t>
            </w:r>
          </w:p>
        </w:tc>
      </w:tr>
      <w:tr w:rsidR="002E23E9" w:rsidRPr="00F81073" w14:paraId="65D14FC7"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19E44900" w14:textId="2B9904C5" w:rsidR="002E23E9" w:rsidRPr="00EA73A5" w:rsidRDefault="00EA73A5" w:rsidP="00EA73A5">
            <w:pPr>
              <w:pStyle w:val="ListParagraph"/>
              <w:numPr>
                <w:ilvl w:val="0"/>
                <w:numId w:val="45"/>
              </w:numPr>
              <w:rPr>
                <w:rFonts w:asciiTheme="majorHAnsi" w:hAnsiTheme="majorHAnsi"/>
                <w:sz w:val="22"/>
                <w:szCs w:val="22"/>
              </w:rPr>
            </w:pPr>
            <w:r>
              <w:rPr>
                <w:rFonts w:asciiTheme="majorHAnsi" w:hAnsiTheme="majorHAnsi"/>
                <w:sz w:val="22"/>
                <w:szCs w:val="22"/>
              </w:rPr>
              <w:t xml:space="preserve">Participants suggested outlining more rigorous conditions for companies to give preference to local suppliers against international bidders; since cost for local suppliers is generally higher, it may be beneficial to assign some advantages for companies using local suppliers. </w:t>
            </w:r>
          </w:p>
        </w:tc>
      </w:tr>
      <w:tr w:rsidR="002E23E9" w:rsidRPr="00F81073" w14:paraId="3A5C9AA9"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9EE69C6" w14:textId="3E6B6A43" w:rsidR="002E23E9" w:rsidRPr="00F81073" w:rsidRDefault="008A533C" w:rsidP="00150B6C">
            <w:pPr>
              <w:numPr>
                <w:ilvl w:val="0"/>
                <w:numId w:val="30"/>
              </w:numPr>
              <w:snapToGrid w:val="0"/>
              <w:ind w:left="432"/>
              <w:rPr>
                <w:rFonts w:asciiTheme="majorHAnsi" w:hAnsiTheme="majorHAnsi"/>
                <w:sz w:val="22"/>
                <w:szCs w:val="22"/>
              </w:rPr>
            </w:pPr>
            <w:r w:rsidRPr="00F81073">
              <w:rPr>
                <w:rFonts w:asciiTheme="majorHAnsi" w:eastAsia="Batang" w:hAnsiTheme="majorHAnsi"/>
                <w:b/>
                <w:color w:val="17365D" w:themeColor="text2" w:themeShade="BF"/>
                <w:sz w:val="22"/>
                <w:szCs w:val="22"/>
              </w:rPr>
              <w:t>General comments on other issues emanating from the Bank's proposals?</w:t>
            </w:r>
          </w:p>
        </w:tc>
      </w:tr>
      <w:tr w:rsidR="002E23E9" w:rsidRPr="00F81073" w14:paraId="3782240F" w14:textId="77777777" w:rsidTr="00C10AD5">
        <w:trPr>
          <w:trHeight w:val="432"/>
        </w:trPr>
        <w:tc>
          <w:tcPr>
            <w:tcW w:w="13320" w:type="dxa"/>
            <w:tcBorders>
              <w:top w:val="single" w:sz="4" w:space="0" w:color="000000"/>
              <w:left w:val="single" w:sz="4" w:space="0" w:color="000000"/>
              <w:bottom w:val="single" w:sz="4" w:space="0" w:color="000000"/>
              <w:right w:val="single" w:sz="4" w:space="0" w:color="000000"/>
            </w:tcBorders>
            <w:shd w:val="clear" w:color="auto" w:fill="auto"/>
          </w:tcPr>
          <w:p w14:paraId="061EDA11" w14:textId="77777777" w:rsidR="002E23E9" w:rsidRDefault="00EA73A5" w:rsidP="00EA73A5">
            <w:pPr>
              <w:pStyle w:val="ListParagraph"/>
              <w:numPr>
                <w:ilvl w:val="0"/>
                <w:numId w:val="45"/>
              </w:numPr>
              <w:rPr>
                <w:rFonts w:asciiTheme="majorHAnsi" w:hAnsiTheme="majorHAnsi"/>
                <w:sz w:val="22"/>
                <w:szCs w:val="22"/>
              </w:rPr>
            </w:pPr>
            <w:r>
              <w:rPr>
                <w:rFonts w:asciiTheme="majorHAnsi" w:hAnsiTheme="majorHAnsi"/>
                <w:sz w:val="22"/>
                <w:szCs w:val="22"/>
              </w:rPr>
              <w:t xml:space="preserve">Representatives noted that the section describing conflict of interests can be further expanded upon; further noting that there is no clear justification that describes a company that operates as designer of construction and can not later operate as a contractor of civil works. </w:t>
            </w:r>
          </w:p>
          <w:p w14:paraId="0DA6150C" w14:textId="33ECE908" w:rsidR="00FC114C" w:rsidRPr="00EA73A5" w:rsidRDefault="00FC114C" w:rsidP="00EA73A5">
            <w:pPr>
              <w:pStyle w:val="ListParagraph"/>
              <w:numPr>
                <w:ilvl w:val="0"/>
                <w:numId w:val="45"/>
              </w:numPr>
              <w:rPr>
                <w:rFonts w:asciiTheme="majorHAnsi" w:hAnsiTheme="majorHAnsi"/>
                <w:sz w:val="22"/>
                <w:szCs w:val="22"/>
              </w:rPr>
            </w:pPr>
            <w:r>
              <w:rPr>
                <w:rFonts w:asciiTheme="majorHAnsi" w:hAnsiTheme="majorHAnsi"/>
                <w:sz w:val="22"/>
                <w:szCs w:val="22"/>
              </w:rPr>
              <w:t xml:space="preserve">Some participants were interested to know whether the Bank will be standardizing descriptions of goods within the procurement process, as this could be beneficial to countries who spend significantly on </w:t>
            </w:r>
            <w:r w:rsidR="00327758">
              <w:rPr>
                <w:rFonts w:asciiTheme="majorHAnsi" w:hAnsiTheme="majorHAnsi"/>
                <w:sz w:val="22"/>
                <w:szCs w:val="22"/>
              </w:rPr>
              <w:t xml:space="preserve">commodities. </w:t>
            </w:r>
          </w:p>
        </w:tc>
      </w:tr>
    </w:tbl>
    <w:p w14:paraId="5271B370" w14:textId="77777777" w:rsidR="0041268A" w:rsidRPr="00DD4CC3" w:rsidRDefault="0041268A" w:rsidP="00AC78CB">
      <w:pPr>
        <w:rPr>
          <w:rFonts w:asciiTheme="majorHAnsi" w:hAnsiTheme="majorHAnsi"/>
        </w:rPr>
      </w:pPr>
    </w:p>
    <w:sectPr w:rsidR="0041268A" w:rsidRPr="00DD4CC3" w:rsidSect="00150B6C">
      <w:headerReference w:type="default" r:id="rId12"/>
      <w:footerReference w:type="even" r:id="rId13"/>
      <w:footerReference w:type="default" r:id="rId14"/>
      <w:pgSz w:w="15840" w:h="12240" w:orient="landscape"/>
      <w:pgMar w:top="90" w:right="1418" w:bottom="360" w:left="1134" w:header="720" w:footer="375"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B375" w14:textId="77777777" w:rsidR="008470F1" w:rsidRDefault="008470F1">
      <w:pPr>
        <w:spacing w:after="0" w:line="240" w:lineRule="auto"/>
      </w:pPr>
      <w:r>
        <w:separator/>
      </w:r>
    </w:p>
  </w:endnote>
  <w:endnote w:type="continuationSeparator" w:id="0">
    <w:p w14:paraId="5271B376" w14:textId="77777777" w:rsidR="008470F1" w:rsidRDefault="008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9" w14:textId="77777777" w:rsidR="00D87D07" w:rsidRDefault="008A533C">
    <w:pPr>
      <w:pStyle w:val="Footer"/>
    </w:pPr>
    <w:r>
      <w:fldChar w:fldCharType="begin"/>
    </w:r>
    <w:r>
      <w:instrText xml:space="preserve"> PAGE </w:instrText>
    </w:r>
    <w:r>
      <w:fldChar w:fldCharType="separate"/>
    </w:r>
    <w:r w:rsidR="00D87D07">
      <w:rPr>
        <w:noProof/>
      </w:rPr>
      <w:t>4</w:t>
    </w:r>
    <w:r>
      <w:rPr>
        <w:noProof/>
      </w:rPr>
      <w:fldChar w:fldCharType="end"/>
    </w:r>
  </w:p>
  <w:p w14:paraId="5271B37A" w14:textId="77777777" w:rsidR="00D87D07" w:rsidRDefault="00D87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06821"/>
      <w:docPartObj>
        <w:docPartGallery w:val="Page Numbers (Bottom of Page)"/>
        <w:docPartUnique/>
      </w:docPartObj>
    </w:sdtPr>
    <w:sdtEndPr>
      <w:rPr>
        <w:rFonts w:asciiTheme="minorHAnsi" w:hAnsiTheme="minorHAnsi"/>
        <w:noProof/>
        <w:sz w:val="20"/>
        <w:szCs w:val="20"/>
      </w:rPr>
    </w:sdtEndPr>
    <w:sdtContent>
      <w:p w14:paraId="3BD3AE8F" w14:textId="1D9399EC" w:rsidR="00150B6C" w:rsidRPr="00150B6C" w:rsidRDefault="00150B6C">
        <w:pPr>
          <w:pStyle w:val="Footer"/>
          <w:jc w:val="center"/>
          <w:rPr>
            <w:rFonts w:asciiTheme="minorHAnsi" w:hAnsiTheme="minorHAnsi"/>
            <w:sz w:val="20"/>
            <w:szCs w:val="20"/>
          </w:rPr>
        </w:pPr>
        <w:r w:rsidRPr="00150B6C">
          <w:rPr>
            <w:rFonts w:asciiTheme="minorHAnsi" w:hAnsiTheme="minorHAnsi"/>
            <w:sz w:val="20"/>
            <w:szCs w:val="20"/>
          </w:rPr>
          <w:fldChar w:fldCharType="begin"/>
        </w:r>
        <w:r w:rsidRPr="00150B6C">
          <w:rPr>
            <w:rFonts w:asciiTheme="minorHAnsi" w:hAnsiTheme="minorHAnsi"/>
            <w:sz w:val="20"/>
            <w:szCs w:val="20"/>
          </w:rPr>
          <w:instrText xml:space="preserve"> PAGE   \* MERGEFORMAT </w:instrText>
        </w:r>
        <w:r w:rsidRPr="00150B6C">
          <w:rPr>
            <w:rFonts w:asciiTheme="minorHAnsi" w:hAnsiTheme="minorHAnsi"/>
            <w:sz w:val="20"/>
            <w:szCs w:val="20"/>
          </w:rPr>
          <w:fldChar w:fldCharType="separate"/>
        </w:r>
        <w:r w:rsidR="00327758">
          <w:rPr>
            <w:rFonts w:asciiTheme="minorHAnsi" w:hAnsiTheme="minorHAnsi"/>
            <w:noProof/>
            <w:sz w:val="20"/>
            <w:szCs w:val="20"/>
          </w:rPr>
          <w:t>2</w:t>
        </w:r>
        <w:r w:rsidRPr="00150B6C">
          <w:rPr>
            <w:rFonts w:asciiTheme="minorHAnsi" w:hAnsiTheme="minorHAnsi"/>
            <w:noProof/>
            <w:sz w:val="20"/>
            <w:szCs w:val="20"/>
          </w:rPr>
          <w:fldChar w:fldCharType="end"/>
        </w:r>
      </w:p>
    </w:sdtContent>
  </w:sdt>
  <w:p w14:paraId="5271B37C" w14:textId="77777777" w:rsidR="00D87D07" w:rsidRDefault="00D87D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1B373" w14:textId="77777777" w:rsidR="008470F1" w:rsidRDefault="008470F1">
      <w:pPr>
        <w:spacing w:after="0" w:line="240" w:lineRule="auto"/>
      </w:pPr>
      <w:r>
        <w:separator/>
      </w:r>
    </w:p>
  </w:footnote>
  <w:footnote w:type="continuationSeparator" w:id="0">
    <w:p w14:paraId="5271B374" w14:textId="77777777" w:rsidR="008470F1" w:rsidRDefault="00847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1B377" w14:textId="77777777" w:rsidR="00D87D07" w:rsidRDefault="00D87D07">
    <w:pPr>
      <w:pStyle w:val="Header"/>
      <w:rPr>
        <w:sz w:val="18"/>
        <w:szCs w:val="18"/>
      </w:rPr>
    </w:pPr>
  </w:p>
  <w:p w14:paraId="5271B378" w14:textId="77777777" w:rsidR="00D87D07" w:rsidRPr="00ED2123" w:rsidRDefault="00D87D07">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AF0E93"/>
    <w:multiLevelType w:val="hybridMultilevel"/>
    <w:tmpl w:val="BBD6BBC0"/>
    <w:lvl w:ilvl="0" w:tplc="5290E2D8">
      <w:start w:val="6"/>
      <w:numFmt w:val="decimal"/>
      <w:lvlText w:val="%1."/>
      <w:lvlJc w:val="left"/>
      <w:pPr>
        <w:tabs>
          <w:tab w:val="num" w:pos="720"/>
        </w:tabs>
        <w:ind w:left="720" w:hanging="360"/>
      </w:pPr>
    </w:lvl>
    <w:lvl w:ilvl="1" w:tplc="35A42BDA" w:tentative="1">
      <w:start w:val="1"/>
      <w:numFmt w:val="decimal"/>
      <w:lvlText w:val="%2."/>
      <w:lvlJc w:val="left"/>
      <w:pPr>
        <w:tabs>
          <w:tab w:val="num" w:pos="1440"/>
        </w:tabs>
        <w:ind w:left="1440" w:hanging="360"/>
      </w:pPr>
    </w:lvl>
    <w:lvl w:ilvl="2" w:tplc="9DBE0E60" w:tentative="1">
      <w:start w:val="1"/>
      <w:numFmt w:val="decimal"/>
      <w:lvlText w:val="%3."/>
      <w:lvlJc w:val="left"/>
      <w:pPr>
        <w:tabs>
          <w:tab w:val="num" w:pos="2160"/>
        </w:tabs>
        <w:ind w:left="2160" w:hanging="360"/>
      </w:pPr>
    </w:lvl>
    <w:lvl w:ilvl="3" w:tplc="EA22DA0E" w:tentative="1">
      <w:start w:val="1"/>
      <w:numFmt w:val="decimal"/>
      <w:lvlText w:val="%4."/>
      <w:lvlJc w:val="left"/>
      <w:pPr>
        <w:tabs>
          <w:tab w:val="num" w:pos="2880"/>
        </w:tabs>
        <w:ind w:left="2880" w:hanging="360"/>
      </w:pPr>
    </w:lvl>
    <w:lvl w:ilvl="4" w:tplc="ED08F3AA" w:tentative="1">
      <w:start w:val="1"/>
      <w:numFmt w:val="decimal"/>
      <w:lvlText w:val="%5."/>
      <w:lvlJc w:val="left"/>
      <w:pPr>
        <w:tabs>
          <w:tab w:val="num" w:pos="3600"/>
        </w:tabs>
        <w:ind w:left="3600" w:hanging="360"/>
      </w:pPr>
    </w:lvl>
    <w:lvl w:ilvl="5" w:tplc="506247BE" w:tentative="1">
      <w:start w:val="1"/>
      <w:numFmt w:val="decimal"/>
      <w:lvlText w:val="%6."/>
      <w:lvlJc w:val="left"/>
      <w:pPr>
        <w:tabs>
          <w:tab w:val="num" w:pos="4320"/>
        </w:tabs>
        <w:ind w:left="4320" w:hanging="360"/>
      </w:pPr>
    </w:lvl>
    <w:lvl w:ilvl="6" w:tplc="9400286E" w:tentative="1">
      <w:start w:val="1"/>
      <w:numFmt w:val="decimal"/>
      <w:lvlText w:val="%7."/>
      <w:lvlJc w:val="left"/>
      <w:pPr>
        <w:tabs>
          <w:tab w:val="num" w:pos="5040"/>
        </w:tabs>
        <w:ind w:left="5040" w:hanging="360"/>
      </w:pPr>
    </w:lvl>
    <w:lvl w:ilvl="7" w:tplc="82E04096" w:tentative="1">
      <w:start w:val="1"/>
      <w:numFmt w:val="decimal"/>
      <w:lvlText w:val="%8."/>
      <w:lvlJc w:val="left"/>
      <w:pPr>
        <w:tabs>
          <w:tab w:val="num" w:pos="5760"/>
        </w:tabs>
        <w:ind w:left="5760" w:hanging="360"/>
      </w:pPr>
    </w:lvl>
    <w:lvl w:ilvl="8" w:tplc="1A28E6E4" w:tentative="1">
      <w:start w:val="1"/>
      <w:numFmt w:val="decimal"/>
      <w:lvlText w:val="%9."/>
      <w:lvlJc w:val="left"/>
      <w:pPr>
        <w:tabs>
          <w:tab w:val="num" w:pos="6480"/>
        </w:tabs>
        <w:ind w:left="6480" w:hanging="360"/>
      </w:pPr>
    </w:lvl>
  </w:abstractNum>
  <w:abstractNum w:abstractNumId="2">
    <w:nsid w:val="07CD7A83"/>
    <w:multiLevelType w:val="hybridMultilevel"/>
    <w:tmpl w:val="8422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54324"/>
    <w:multiLevelType w:val="hybridMultilevel"/>
    <w:tmpl w:val="03F2A1C8"/>
    <w:lvl w:ilvl="0" w:tplc="16B43E74">
      <w:start w:val="6"/>
      <w:numFmt w:val="decimal"/>
      <w:lvlText w:val="%1."/>
      <w:lvlJc w:val="left"/>
      <w:pPr>
        <w:tabs>
          <w:tab w:val="num" w:pos="720"/>
        </w:tabs>
        <w:ind w:left="720" w:hanging="360"/>
      </w:pPr>
    </w:lvl>
    <w:lvl w:ilvl="1" w:tplc="5B540046" w:tentative="1">
      <w:start w:val="1"/>
      <w:numFmt w:val="decimal"/>
      <w:lvlText w:val="%2."/>
      <w:lvlJc w:val="left"/>
      <w:pPr>
        <w:tabs>
          <w:tab w:val="num" w:pos="1440"/>
        </w:tabs>
        <w:ind w:left="1440" w:hanging="360"/>
      </w:pPr>
    </w:lvl>
    <w:lvl w:ilvl="2" w:tplc="EB98B136" w:tentative="1">
      <w:start w:val="1"/>
      <w:numFmt w:val="decimal"/>
      <w:lvlText w:val="%3."/>
      <w:lvlJc w:val="left"/>
      <w:pPr>
        <w:tabs>
          <w:tab w:val="num" w:pos="2160"/>
        </w:tabs>
        <w:ind w:left="2160" w:hanging="360"/>
      </w:pPr>
    </w:lvl>
    <w:lvl w:ilvl="3" w:tplc="F798419C" w:tentative="1">
      <w:start w:val="1"/>
      <w:numFmt w:val="decimal"/>
      <w:lvlText w:val="%4."/>
      <w:lvlJc w:val="left"/>
      <w:pPr>
        <w:tabs>
          <w:tab w:val="num" w:pos="2880"/>
        </w:tabs>
        <w:ind w:left="2880" w:hanging="360"/>
      </w:pPr>
    </w:lvl>
    <w:lvl w:ilvl="4" w:tplc="783621C2" w:tentative="1">
      <w:start w:val="1"/>
      <w:numFmt w:val="decimal"/>
      <w:lvlText w:val="%5."/>
      <w:lvlJc w:val="left"/>
      <w:pPr>
        <w:tabs>
          <w:tab w:val="num" w:pos="3600"/>
        </w:tabs>
        <w:ind w:left="3600" w:hanging="360"/>
      </w:pPr>
    </w:lvl>
    <w:lvl w:ilvl="5" w:tplc="5C12B14C" w:tentative="1">
      <w:start w:val="1"/>
      <w:numFmt w:val="decimal"/>
      <w:lvlText w:val="%6."/>
      <w:lvlJc w:val="left"/>
      <w:pPr>
        <w:tabs>
          <w:tab w:val="num" w:pos="4320"/>
        </w:tabs>
        <w:ind w:left="4320" w:hanging="360"/>
      </w:pPr>
    </w:lvl>
    <w:lvl w:ilvl="6" w:tplc="2AD4823C" w:tentative="1">
      <w:start w:val="1"/>
      <w:numFmt w:val="decimal"/>
      <w:lvlText w:val="%7."/>
      <w:lvlJc w:val="left"/>
      <w:pPr>
        <w:tabs>
          <w:tab w:val="num" w:pos="5040"/>
        </w:tabs>
        <w:ind w:left="5040" w:hanging="360"/>
      </w:pPr>
    </w:lvl>
    <w:lvl w:ilvl="7" w:tplc="D5D4BD7C" w:tentative="1">
      <w:start w:val="1"/>
      <w:numFmt w:val="decimal"/>
      <w:lvlText w:val="%8."/>
      <w:lvlJc w:val="left"/>
      <w:pPr>
        <w:tabs>
          <w:tab w:val="num" w:pos="5760"/>
        </w:tabs>
        <w:ind w:left="5760" w:hanging="360"/>
      </w:pPr>
    </w:lvl>
    <w:lvl w:ilvl="8" w:tplc="E7BCC4EA" w:tentative="1">
      <w:start w:val="1"/>
      <w:numFmt w:val="decimal"/>
      <w:lvlText w:val="%9."/>
      <w:lvlJc w:val="left"/>
      <w:pPr>
        <w:tabs>
          <w:tab w:val="num" w:pos="6480"/>
        </w:tabs>
        <w:ind w:left="6480" w:hanging="360"/>
      </w:pPr>
    </w:lvl>
  </w:abstractNum>
  <w:abstractNum w:abstractNumId="4">
    <w:nsid w:val="093A1F8F"/>
    <w:multiLevelType w:val="hybridMultilevel"/>
    <w:tmpl w:val="1A80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207D9"/>
    <w:multiLevelType w:val="hybridMultilevel"/>
    <w:tmpl w:val="BF3A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B7031"/>
    <w:multiLevelType w:val="hybridMultilevel"/>
    <w:tmpl w:val="FEF4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84284"/>
    <w:multiLevelType w:val="hybridMultilevel"/>
    <w:tmpl w:val="032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D603C"/>
    <w:multiLevelType w:val="hybridMultilevel"/>
    <w:tmpl w:val="44ACF2D0"/>
    <w:lvl w:ilvl="0" w:tplc="94AC3072">
      <w:start w:val="6"/>
      <w:numFmt w:val="decimal"/>
      <w:lvlText w:val="%1."/>
      <w:lvlJc w:val="left"/>
      <w:pPr>
        <w:tabs>
          <w:tab w:val="num" w:pos="720"/>
        </w:tabs>
        <w:ind w:left="720" w:hanging="360"/>
      </w:pPr>
    </w:lvl>
    <w:lvl w:ilvl="1" w:tplc="0BB45576" w:tentative="1">
      <w:start w:val="1"/>
      <w:numFmt w:val="decimal"/>
      <w:lvlText w:val="%2."/>
      <w:lvlJc w:val="left"/>
      <w:pPr>
        <w:tabs>
          <w:tab w:val="num" w:pos="1440"/>
        </w:tabs>
        <w:ind w:left="1440" w:hanging="360"/>
      </w:pPr>
    </w:lvl>
    <w:lvl w:ilvl="2" w:tplc="2580F80E" w:tentative="1">
      <w:start w:val="1"/>
      <w:numFmt w:val="decimal"/>
      <w:lvlText w:val="%3."/>
      <w:lvlJc w:val="left"/>
      <w:pPr>
        <w:tabs>
          <w:tab w:val="num" w:pos="2160"/>
        </w:tabs>
        <w:ind w:left="2160" w:hanging="360"/>
      </w:pPr>
    </w:lvl>
    <w:lvl w:ilvl="3" w:tplc="C6785F60" w:tentative="1">
      <w:start w:val="1"/>
      <w:numFmt w:val="decimal"/>
      <w:lvlText w:val="%4."/>
      <w:lvlJc w:val="left"/>
      <w:pPr>
        <w:tabs>
          <w:tab w:val="num" w:pos="2880"/>
        </w:tabs>
        <w:ind w:left="2880" w:hanging="360"/>
      </w:pPr>
    </w:lvl>
    <w:lvl w:ilvl="4" w:tplc="476EBA3C" w:tentative="1">
      <w:start w:val="1"/>
      <w:numFmt w:val="decimal"/>
      <w:lvlText w:val="%5."/>
      <w:lvlJc w:val="left"/>
      <w:pPr>
        <w:tabs>
          <w:tab w:val="num" w:pos="3600"/>
        </w:tabs>
        <w:ind w:left="3600" w:hanging="360"/>
      </w:pPr>
    </w:lvl>
    <w:lvl w:ilvl="5" w:tplc="429E181A" w:tentative="1">
      <w:start w:val="1"/>
      <w:numFmt w:val="decimal"/>
      <w:lvlText w:val="%6."/>
      <w:lvlJc w:val="left"/>
      <w:pPr>
        <w:tabs>
          <w:tab w:val="num" w:pos="4320"/>
        </w:tabs>
        <w:ind w:left="4320" w:hanging="360"/>
      </w:pPr>
    </w:lvl>
    <w:lvl w:ilvl="6" w:tplc="03E817D6" w:tentative="1">
      <w:start w:val="1"/>
      <w:numFmt w:val="decimal"/>
      <w:lvlText w:val="%7."/>
      <w:lvlJc w:val="left"/>
      <w:pPr>
        <w:tabs>
          <w:tab w:val="num" w:pos="5040"/>
        </w:tabs>
        <w:ind w:left="5040" w:hanging="360"/>
      </w:pPr>
    </w:lvl>
    <w:lvl w:ilvl="7" w:tplc="C3F4F97A" w:tentative="1">
      <w:start w:val="1"/>
      <w:numFmt w:val="decimal"/>
      <w:lvlText w:val="%8."/>
      <w:lvlJc w:val="left"/>
      <w:pPr>
        <w:tabs>
          <w:tab w:val="num" w:pos="5760"/>
        </w:tabs>
        <w:ind w:left="5760" w:hanging="360"/>
      </w:pPr>
    </w:lvl>
    <w:lvl w:ilvl="8" w:tplc="662E4840" w:tentative="1">
      <w:start w:val="1"/>
      <w:numFmt w:val="decimal"/>
      <w:lvlText w:val="%9."/>
      <w:lvlJc w:val="left"/>
      <w:pPr>
        <w:tabs>
          <w:tab w:val="num" w:pos="6480"/>
        </w:tabs>
        <w:ind w:left="6480" w:hanging="360"/>
      </w:pPr>
    </w:lvl>
  </w:abstractNum>
  <w:abstractNum w:abstractNumId="9">
    <w:nsid w:val="1242206D"/>
    <w:multiLevelType w:val="hybridMultilevel"/>
    <w:tmpl w:val="346C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0D3578"/>
    <w:multiLevelType w:val="hybridMultilevel"/>
    <w:tmpl w:val="25C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A3BA0"/>
    <w:multiLevelType w:val="hybridMultilevel"/>
    <w:tmpl w:val="563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D6B21"/>
    <w:multiLevelType w:val="hybridMultilevel"/>
    <w:tmpl w:val="7646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172FF5"/>
    <w:multiLevelType w:val="hybridMultilevel"/>
    <w:tmpl w:val="2472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2E7D15"/>
    <w:multiLevelType w:val="hybridMultilevel"/>
    <w:tmpl w:val="CC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03A71"/>
    <w:multiLevelType w:val="hybridMultilevel"/>
    <w:tmpl w:val="7A5E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E46A3"/>
    <w:multiLevelType w:val="hybridMultilevel"/>
    <w:tmpl w:val="975C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40645"/>
    <w:multiLevelType w:val="hybridMultilevel"/>
    <w:tmpl w:val="4956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3A1334"/>
    <w:multiLevelType w:val="hybridMultilevel"/>
    <w:tmpl w:val="D81A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579CC"/>
    <w:multiLevelType w:val="hybridMultilevel"/>
    <w:tmpl w:val="B860DBE0"/>
    <w:lvl w:ilvl="0" w:tplc="A6DE1644">
      <w:start w:val="6"/>
      <w:numFmt w:val="decimal"/>
      <w:lvlText w:val="%1."/>
      <w:lvlJc w:val="left"/>
      <w:pPr>
        <w:tabs>
          <w:tab w:val="num" w:pos="720"/>
        </w:tabs>
        <w:ind w:left="720" w:hanging="360"/>
      </w:pPr>
    </w:lvl>
    <w:lvl w:ilvl="1" w:tplc="B1B0475C" w:tentative="1">
      <w:start w:val="1"/>
      <w:numFmt w:val="decimal"/>
      <w:lvlText w:val="%2."/>
      <w:lvlJc w:val="left"/>
      <w:pPr>
        <w:tabs>
          <w:tab w:val="num" w:pos="1440"/>
        </w:tabs>
        <w:ind w:left="1440" w:hanging="360"/>
      </w:pPr>
    </w:lvl>
    <w:lvl w:ilvl="2" w:tplc="27705170" w:tentative="1">
      <w:start w:val="1"/>
      <w:numFmt w:val="decimal"/>
      <w:lvlText w:val="%3."/>
      <w:lvlJc w:val="left"/>
      <w:pPr>
        <w:tabs>
          <w:tab w:val="num" w:pos="2160"/>
        </w:tabs>
        <w:ind w:left="2160" w:hanging="360"/>
      </w:pPr>
    </w:lvl>
    <w:lvl w:ilvl="3" w:tplc="988E235A" w:tentative="1">
      <w:start w:val="1"/>
      <w:numFmt w:val="decimal"/>
      <w:lvlText w:val="%4."/>
      <w:lvlJc w:val="left"/>
      <w:pPr>
        <w:tabs>
          <w:tab w:val="num" w:pos="2880"/>
        </w:tabs>
        <w:ind w:left="2880" w:hanging="360"/>
      </w:pPr>
    </w:lvl>
    <w:lvl w:ilvl="4" w:tplc="BBB46936" w:tentative="1">
      <w:start w:val="1"/>
      <w:numFmt w:val="decimal"/>
      <w:lvlText w:val="%5."/>
      <w:lvlJc w:val="left"/>
      <w:pPr>
        <w:tabs>
          <w:tab w:val="num" w:pos="3600"/>
        </w:tabs>
        <w:ind w:left="3600" w:hanging="360"/>
      </w:pPr>
    </w:lvl>
    <w:lvl w:ilvl="5" w:tplc="D07801BA" w:tentative="1">
      <w:start w:val="1"/>
      <w:numFmt w:val="decimal"/>
      <w:lvlText w:val="%6."/>
      <w:lvlJc w:val="left"/>
      <w:pPr>
        <w:tabs>
          <w:tab w:val="num" w:pos="4320"/>
        </w:tabs>
        <w:ind w:left="4320" w:hanging="360"/>
      </w:pPr>
    </w:lvl>
    <w:lvl w:ilvl="6" w:tplc="A0FA0B56" w:tentative="1">
      <w:start w:val="1"/>
      <w:numFmt w:val="decimal"/>
      <w:lvlText w:val="%7."/>
      <w:lvlJc w:val="left"/>
      <w:pPr>
        <w:tabs>
          <w:tab w:val="num" w:pos="5040"/>
        </w:tabs>
        <w:ind w:left="5040" w:hanging="360"/>
      </w:pPr>
    </w:lvl>
    <w:lvl w:ilvl="7" w:tplc="33EE7F60" w:tentative="1">
      <w:start w:val="1"/>
      <w:numFmt w:val="decimal"/>
      <w:lvlText w:val="%8."/>
      <w:lvlJc w:val="left"/>
      <w:pPr>
        <w:tabs>
          <w:tab w:val="num" w:pos="5760"/>
        </w:tabs>
        <w:ind w:left="5760" w:hanging="360"/>
      </w:pPr>
    </w:lvl>
    <w:lvl w:ilvl="8" w:tplc="22989832" w:tentative="1">
      <w:start w:val="1"/>
      <w:numFmt w:val="decimal"/>
      <w:lvlText w:val="%9."/>
      <w:lvlJc w:val="left"/>
      <w:pPr>
        <w:tabs>
          <w:tab w:val="num" w:pos="6480"/>
        </w:tabs>
        <w:ind w:left="6480" w:hanging="360"/>
      </w:pPr>
    </w:lvl>
  </w:abstractNum>
  <w:abstractNum w:abstractNumId="20">
    <w:nsid w:val="31356BDB"/>
    <w:multiLevelType w:val="hybridMultilevel"/>
    <w:tmpl w:val="37C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D512AE"/>
    <w:multiLevelType w:val="hybridMultilevel"/>
    <w:tmpl w:val="B58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B5161"/>
    <w:multiLevelType w:val="hybridMultilevel"/>
    <w:tmpl w:val="926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C01A68"/>
    <w:multiLevelType w:val="hybridMultilevel"/>
    <w:tmpl w:val="50B0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C5FAA"/>
    <w:multiLevelType w:val="hybridMultilevel"/>
    <w:tmpl w:val="2A2C5722"/>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5">
    <w:nsid w:val="4CA342B0"/>
    <w:multiLevelType w:val="hybridMultilevel"/>
    <w:tmpl w:val="493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644A99"/>
    <w:multiLevelType w:val="hybridMultilevel"/>
    <w:tmpl w:val="418266C6"/>
    <w:lvl w:ilvl="0" w:tplc="34E80882">
      <w:start w:val="1"/>
      <w:numFmt w:val="decimal"/>
      <w:lvlText w:val="%1."/>
      <w:lvlJc w:val="left"/>
      <w:pPr>
        <w:tabs>
          <w:tab w:val="num" w:pos="720"/>
        </w:tabs>
        <w:ind w:left="720" w:hanging="360"/>
      </w:pPr>
    </w:lvl>
    <w:lvl w:ilvl="1" w:tplc="C2CA414E" w:tentative="1">
      <w:start w:val="1"/>
      <w:numFmt w:val="decimal"/>
      <w:lvlText w:val="%2."/>
      <w:lvlJc w:val="left"/>
      <w:pPr>
        <w:tabs>
          <w:tab w:val="num" w:pos="1440"/>
        </w:tabs>
        <w:ind w:left="1440" w:hanging="360"/>
      </w:pPr>
    </w:lvl>
    <w:lvl w:ilvl="2" w:tplc="D3FC1E90" w:tentative="1">
      <w:start w:val="1"/>
      <w:numFmt w:val="decimal"/>
      <w:lvlText w:val="%3."/>
      <w:lvlJc w:val="left"/>
      <w:pPr>
        <w:tabs>
          <w:tab w:val="num" w:pos="2160"/>
        </w:tabs>
        <w:ind w:left="2160" w:hanging="360"/>
      </w:pPr>
    </w:lvl>
    <w:lvl w:ilvl="3" w:tplc="D8328A58" w:tentative="1">
      <w:start w:val="1"/>
      <w:numFmt w:val="decimal"/>
      <w:lvlText w:val="%4."/>
      <w:lvlJc w:val="left"/>
      <w:pPr>
        <w:tabs>
          <w:tab w:val="num" w:pos="2880"/>
        </w:tabs>
        <w:ind w:left="2880" w:hanging="360"/>
      </w:pPr>
    </w:lvl>
    <w:lvl w:ilvl="4" w:tplc="E64C826E" w:tentative="1">
      <w:start w:val="1"/>
      <w:numFmt w:val="decimal"/>
      <w:lvlText w:val="%5."/>
      <w:lvlJc w:val="left"/>
      <w:pPr>
        <w:tabs>
          <w:tab w:val="num" w:pos="3600"/>
        </w:tabs>
        <w:ind w:left="3600" w:hanging="360"/>
      </w:pPr>
    </w:lvl>
    <w:lvl w:ilvl="5" w:tplc="19866FB4" w:tentative="1">
      <w:start w:val="1"/>
      <w:numFmt w:val="decimal"/>
      <w:lvlText w:val="%6."/>
      <w:lvlJc w:val="left"/>
      <w:pPr>
        <w:tabs>
          <w:tab w:val="num" w:pos="4320"/>
        </w:tabs>
        <w:ind w:left="4320" w:hanging="360"/>
      </w:pPr>
    </w:lvl>
    <w:lvl w:ilvl="6" w:tplc="B7420608" w:tentative="1">
      <w:start w:val="1"/>
      <w:numFmt w:val="decimal"/>
      <w:lvlText w:val="%7."/>
      <w:lvlJc w:val="left"/>
      <w:pPr>
        <w:tabs>
          <w:tab w:val="num" w:pos="5040"/>
        </w:tabs>
        <w:ind w:left="5040" w:hanging="360"/>
      </w:pPr>
    </w:lvl>
    <w:lvl w:ilvl="7" w:tplc="B97E8814" w:tentative="1">
      <w:start w:val="1"/>
      <w:numFmt w:val="decimal"/>
      <w:lvlText w:val="%8."/>
      <w:lvlJc w:val="left"/>
      <w:pPr>
        <w:tabs>
          <w:tab w:val="num" w:pos="5760"/>
        </w:tabs>
        <w:ind w:left="5760" w:hanging="360"/>
      </w:pPr>
    </w:lvl>
    <w:lvl w:ilvl="8" w:tplc="FC501380" w:tentative="1">
      <w:start w:val="1"/>
      <w:numFmt w:val="decimal"/>
      <w:lvlText w:val="%9."/>
      <w:lvlJc w:val="left"/>
      <w:pPr>
        <w:tabs>
          <w:tab w:val="num" w:pos="6480"/>
        </w:tabs>
        <w:ind w:left="6480" w:hanging="360"/>
      </w:pPr>
    </w:lvl>
  </w:abstractNum>
  <w:abstractNum w:abstractNumId="27">
    <w:nsid w:val="4E6D7653"/>
    <w:multiLevelType w:val="hybridMultilevel"/>
    <w:tmpl w:val="5AA85096"/>
    <w:lvl w:ilvl="0" w:tplc="EA2C4B12">
      <w:start w:val="6"/>
      <w:numFmt w:val="decimal"/>
      <w:lvlText w:val="%1."/>
      <w:lvlJc w:val="left"/>
      <w:pPr>
        <w:tabs>
          <w:tab w:val="num" w:pos="720"/>
        </w:tabs>
        <w:ind w:left="720" w:hanging="360"/>
      </w:pPr>
    </w:lvl>
    <w:lvl w:ilvl="1" w:tplc="4C049F74" w:tentative="1">
      <w:start w:val="1"/>
      <w:numFmt w:val="decimal"/>
      <w:lvlText w:val="%2."/>
      <w:lvlJc w:val="left"/>
      <w:pPr>
        <w:tabs>
          <w:tab w:val="num" w:pos="1440"/>
        </w:tabs>
        <w:ind w:left="1440" w:hanging="360"/>
      </w:pPr>
    </w:lvl>
    <w:lvl w:ilvl="2" w:tplc="B8262850" w:tentative="1">
      <w:start w:val="1"/>
      <w:numFmt w:val="decimal"/>
      <w:lvlText w:val="%3."/>
      <w:lvlJc w:val="left"/>
      <w:pPr>
        <w:tabs>
          <w:tab w:val="num" w:pos="2160"/>
        </w:tabs>
        <w:ind w:left="2160" w:hanging="360"/>
      </w:pPr>
    </w:lvl>
    <w:lvl w:ilvl="3" w:tplc="DFD2FB2C" w:tentative="1">
      <w:start w:val="1"/>
      <w:numFmt w:val="decimal"/>
      <w:lvlText w:val="%4."/>
      <w:lvlJc w:val="left"/>
      <w:pPr>
        <w:tabs>
          <w:tab w:val="num" w:pos="2880"/>
        </w:tabs>
        <w:ind w:left="2880" w:hanging="360"/>
      </w:pPr>
    </w:lvl>
    <w:lvl w:ilvl="4" w:tplc="502C09BC" w:tentative="1">
      <w:start w:val="1"/>
      <w:numFmt w:val="decimal"/>
      <w:lvlText w:val="%5."/>
      <w:lvlJc w:val="left"/>
      <w:pPr>
        <w:tabs>
          <w:tab w:val="num" w:pos="3600"/>
        </w:tabs>
        <w:ind w:left="3600" w:hanging="360"/>
      </w:pPr>
    </w:lvl>
    <w:lvl w:ilvl="5" w:tplc="EE0CF618" w:tentative="1">
      <w:start w:val="1"/>
      <w:numFmt w:val="decimal"/>
      <w:lvlText w:val="%6."/>
      <w:lvlJc w:val="left"/>
      <w:pPr>
        <w:tabs>
          <w:tab w:val="num" w:pos="4320"/>
        </w:tabs>
        <w:ind w:left="4320" w:hanging="360"/>
      </w:pPr>
    </w:lvl>
    <w:lvl w:ilvl="6" w:tplc="7876B132" w:tentative="1">
      <w:start w:val="1"/>
      <w:numFmt w:val="decimal"/>
      <w:lvlText w:val="%7."/>
      <w:lvlJc w:val="left"/>
      <w:pPr>
        <w:tabs>
          <w:tab w:val="num" w:pos="5040"/>
        </w:tabs>
        <w:ind w:left="5040" w:hanging="360"/>
      </w:pPr>
    </w:lvl>
    <w:lvl w:ilvl="7" w:tplc="68F4B538" w:tentative="1">
      <w:start w:val="1"/>
      <w:numFmt w:val="decimal"/>
      <w:lvlText w:val="%8."/>
      <w:lvlJc w:val="left"/>
      <w:pPr>
        <w:tabs>
          <w:tab w:val="num" w:pos="5760"/>
        </w:tabs>
        <w:ind w:left="5760" w:hanging="360"/>
      </w:pPr>
    </w:lvl>
    <w:lvl w:ilvl="8" w:tplc="CBA27A42" w:tentative="1">
      <w:start w:val="1"/>
      <w:numFmt w:val="decimal"/>
      <w:lvlText w:val="%9."/>
      <w:lvlJc w:val="left"/>
      <w:pPr>
        <w:tabs>
          <w:tab w:val="num" w:pos="6480"/>
        </w:tabs>
        <w:ind w:left="6480" w:hanging="360"/>
      </w:pPr>
    </w:lvl>
  </w:abstractNum>
  <w:abstractNum w:abstractNumId="28">
    <w:nsid w:val="4E6E2120"/>
    <w:multiLevelType w:val="hybridMultilevel"/>
    <w:tmpl w:val="7DE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022B9"/>
    <w:multiLevelType w:val="hybridMultilevel"/>
    <w:tmpl w:val="FD10FFF2"/>
    <w:lvl w:ilvl="0" w:tplc="83C226F6">
      <w:start w:val="1"/>
      <w:numFmt w:val="bullet"/>
      <w:lvlText w:val=""/>
      <w:lvlJc w:val="left"/>
      <w:pPr>
        <w:tabs>
          <w:tab w:val="num" w:pos="397"/>
        </w:tabs>
        <w:ind w:left="494" w:hanging="94"/>
      </w:pPr>
      <w:rPr>
        <w:rFonts w:ascii="Symbol" w:hAnsi="Symbol" w:hint="default"/>
      </w:rPr>
    </w:lvl>
    <w:lvl w:ilvl="1" w:tplc="16EA5720">
      <w:start w:val="1"/>
      <w:numFmt w:val="bullet"/>
      <w:lvlText w:val="-"/>
      <w:lvlJc w:val="left"/>
      <w:pPr>
        <w:ind w:left="1480" w:hanging="360"/>
      </w:pPr>
      <w:rPr>
        <w:rFonts w:ascii="Arial" w:eastAsiaTheme="minorHAnsi" w:hAnsi="Arial" w:cs="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29A2FB8"/>
    <w:multiLevelType w:val="hybridMultilevel"/>
    <w:tmpl w:val="1F38F56E"/>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nsid w:val="53FA5241"/>
    <w:multiLevelType w:val="hybridMultilevel"/>
    <w:tmpl w:val="C25A7C06"/>
    <w:lvl w:ilvl="0" w:tplc="7CDC7E6E">
      <w:start w:val="1"/>
      <w:numFmt w:val="decimal"/>
      <w:lvlText w:val="%1."/>
      <w:lvlJc w:val="left"/>
      <w:pPr>
        <w:tabs>
          <w:tab w:val="num" w:pos="720"/>
        </w:tabs>
        <w:ind w:left="720" w:hanging="360"/>
      </w:pPr>
    </w:lvl>
    <w:lvl w:ilvl="1" w:tplc="A412CDCA" w:tentative="1">
      <w:start w:val="1"/>
      <w:numFmt w:val="decimal"/>
      <w:lvlText w:val="%2."/>
      <w:lvlJc w:val="left"/>
      <w:pPr>
        <w:tabs>
          <w:tab w:val="num" w:pos="1440"/>
        </w:tabs>
        <w:ind w:left="1440" w:hanging="360"/>
      </w:pPr>
    </w:lvl>
    <w:lvl w:ilvl="2" w:tplc="4B3A5F90" w:tentative="1">
      <w:start w:val="1"/>
      <w:numFmt w:val="decimal"/>
      <w:lvlText w:val="%3."/>
      <w:lvlJc w:val="left"/>
      <w:pPr>
        <w:tabs>
          <w:tab w:val="num" w:pos="2160"/>
        </w:tabs>
        <w:ind w:left="2160" w:hanging="360"/>
      </w:pPr>
    </w:lvl>
    <w:lvl w:ilvl="3" w:tplc="AB100EE2" w:tentative="1">
      <w:start w:val="1"/>
      <w:numFmt w:val="decimal"/>
      <w:lvlText w:val="%4."/>
      <w:lvlJc w:val="left"/>
      <w:pPr>
        <w:tabs>
          <w:tab w:val="num" w:pos="2880"/>
        </w:tabs>
        <w:ind w:left="2880" w:hanging="360"/>
      </w:pPr>
    </w:lvl>
    <w:lvl w:ilvl="4" w:tplc="57B2D184" w:tentative="1">
      <w:start w:val="1"/>
      <w:numFmt w:val="decimal"/>
      <w:lvlText w:val="%5."/>
      <w:lvlJc w:val="left"/>
      <w:pPr>
        <w:tabs>
          <w:tab w:val="num" w:pos="3600"/>
        </w:tabs>
        <w:ind w:left="3600" w:hanging="360"/>
      </w:pPr>
    </w:lvl>
    <w:lvl w:ilvl="5" w:tplc="5528537C" w:tentative="1">
      <w:start w:val="1"/>
      <w:numFmt w:val="decimal"/>
      <w:lvlText w:val="%6."/>
      <w:lvlJc w:val="left"/>
      <w:pPr>
        <w:tabs>
          <w:tab w:val="num" w:pos="4320"/>
        </w:tabs>
        <w:ind w:left="4320" w:hanging="360"/>
      </w:pPr>
    </w:lvl>
    <w:lvl w:ilvl="6" w:tplc="0D5002F0" w:tentative="1">
      <w:start w:val="1"/>
      <w:numFmt w:val="decimal"/>
      <w:lvlText w:val="%7."/>
      <w:lvlJc w:val="left"/>
      <w:pPr>
        <w:tabs>
          <w:tab w:val="num" w:pos="5040"/>
        </w:tabs>
        <w:ind w:left="5040" w:hanging="360"/>
      </w:pPr>
    </w:lvl>
    <w:lvl w:ilvl="7" w:tplc="0908C720" w:tentative="1">
      <w:start w:val="1"/>
      <w:numFmt w:val="decimal"/>
      <w:lvlText w:val="%8."/>
      <w:lvlJc w:val="left"/>
      <w:pPr>
        <w:tabs>
          <w:tab w:val="num" w:pos="5760"/>
        </w:tabs>
        <w:ind w:left="5760" w:hanging="360"/>
      </w:pPr>
    </w:lvl>
    <w:lvl w:ilvl="8" w:tplc="8DDC9666" w:tentative="1">
      <w:start w:val="1"/>
      <w:numFmt w:val="decimal"/>
      <w:lvlText w:val="%9."/>
      <w:lvlJc w:val="left"/>
      <w:pPr>
        <w:tabs>
          <w:tab w:val="num" w:pos="6480"/>
        </w:tabs>
        <w:ind w:left="6480" w:hanging="360"/>
      </w:pPr>
    </w:lvl>
  </w:abstractNum>
  <w:abstractNum w:abstractNumId="32">
    <w:nsid w:val="5AE67CFC"/>
    <w:multiLevelType w:val="hybridMultilevel"/>
    <w:tmpl w:val="24C0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E27AAB"/>
    <w:multiLevelType w:val="hybridMultilevel"/>
    <w:tmpl w:val="A620B102"/>
    <w:lvl w:ilvl="0" w:tplc="1FB4BD14">
      <w:start w:val="1"/>
      <w:numFmt w:val="decimal"/>
      <w:lvlText w:val="%1."/>
      <w:lvlJc w:val="left"/>
      <w:pPr>
        <w:tabs>
          <w:tab w:val="num" w:pos="720"/>
        </w:tabs>
        <w:ind w:left="720" w:hanging="360"/>
      </w:pPr>
    </w:lvl>
    <w:lvl w:ilvl="1" w:tplc="3D066470" w:tentative="1">
      <w:start w:val="1"/>
      <w:numFmt w:val="decimal"/>
      <w:lvlText w:val="%2."/>
      <w:lvlJc w:val="left"/>
      <w:pPr>
        <w:tabs>
          <w:tab w:val="num" w:pos="1440"/>
        </w:tabs>
        <w:ind w:left="1440" w:hanging="360"/>
      </w:pPr>
    </w:lvl>
    <w:lvl w:ilvl="2" w:tplc="BC78015A" w:tentative="1">
      <w:start w:val="1"/>
      <w:numFmt w:val="decimal"/>
      <w:lvlText w:val="%3."/>
      <w:lvlJc w:val="left"/>
      <w:pPr>
        <w:tabs>
          <w:tab w:val="num" w:pos="2160"/>
        </w:tabs>
        <w:ind w:left="2160" w:hanging="360"/>
      </w:pPr>
    </w:lvl>
    <w:lvl w:ilvl="3" w:tplc="35323284" w:tentative="1">
      <w:start w:val="1"/>
      <w:numFmt w:val="decimal"/>
      <w:lvlText w:val="%4."/>
      <w:lvlJc w:val="left"/>
      <w:pPr>
        <w:tabs>
          <w:tab w:val="num" w:pos="2880"/>
        </w:tabs>
        <w:ind w:left="2880" w:hanging="360"/>
      </w:pPr>
    </w:lvl>
    <w:lvl w:ilvl="4" w:tplc="765411B2" w:tentative="1">
      <w:start w:val="1"/>
      <w:numFmt w:val="decimal"/>
      <w:lvlText w:val="%5."/>
      <w:lvlJc w:val="left"/>
      <w:pPr>
        <w:tabs>
          <w:tab w:val="num" w:pos="3600"/>
        </w:tabs>
        <w:ind w:left="3600" w:hanging="360"/>
      </w:pPr>
    </w:lvl>
    <w:lvl w:ilvl="5" w:tplc="481CC046" w:tentative="1">
      <w:start w:val="1"/>
      <w:numFmt w:val="decimal"/>
      <w:lvlText w:val="%6."/>
      <w:lvlJc w:val="left"/>
      <w:pPr>
        <w:tabs>
          <w:tab w:val="num" w:pos="4320"/>
        </w:tabs>
        <w:ind w:left="4320" w:hanging="360"/>
      </w:pPr>
    </w:lvl>
    <w:lvl w:ilvl="6" w:tplc="E8E2CC06" w:tentative="1">
      <w:start w:val="1"/>
      <w:numFmt w:val="decimal"/>
      <w:lvlText w:val="%7."/>
      <w:lvlJc w:val="left"/>
      <w:pPr>
        <w:tabs>
          <w:tab w:val="num" w:pos="5040"/>
        </w:tabs>
        <w:ind w:left="5040" w:hanging="360"/>
      </w:pPr>
    </w:lvl>
    <w:lvl w:ilvl="7" w:tplc="AEEE8B66" w:tentative="1">
      <w:start w:val="1"/>
      <w:numFmt w:val="decimal"/>
      <w:lvlText w:val="%8."/>
      <w:lvlJc w:val="left"/>
      <w:pPr>
        <w:tabs>
          <w:tab w:val="num" w:pos="5760"/>
        </w:tabs>
        <w:ind w:left="5760" w:hanging="360"/>
      </w:pPr>
    </w:lvl>
    <w:lvl w:ilvl="8" w:tplc="7494B320" w:tentative="1">
      <w:start w:val="1"/>
      <w:numFmt w:val="decimal"/>
      <w:lvlText w:val="%9."/>
      <w:lvlJc w:val="left"/>
      <w:pPr>
        <w:tabs>
          <w:tab w:val="num" w:pos="6480"/>
        </w:tabs>
        <w:ind w:left="6480" w:hanging="360"/>
      </w:pPr>
    </w:lvl>
  </w:abstractNum>
  <w:abstractNum w:abstractNumId="34">
    <w:nsid w:val="5E6043C2"/>
    <w:multiLevelType w:val="hybridMultilevel"/>
    <w:tmpl w:val="371EEE94"/>
    <w:lvl w:ilvl="0" w:tplc="38BE245C">
      <w:start w:val="1"/>
      <w:numFmt w:val="decimal"/>
      <w:lvlText w:val="%1."/>
      <w:lvlJc w:val="left"/>
      <w:pPr>
        <w:tabs>
          <w:tab w:val="num" w:pos="720"/>
        </w:tabs>
        <w:ind w:left="720" w:hanging="360"/>
      </w:pPr>
    </w:lvl>
    <w:lvl w:ilvl="1" w:tplc="4AA2815E" w:tentative="1">
      <w:start w:val="1"/>
      <w:numFmt w:val="decimal"/>
      <w:lvlText w:val="%2."/>
      <w:lvlJc w:val="left"/>
      <w:pPr>
        <w:tabs>
          <w:tab w:val="num" w:pos="1440"/>
        </w:tabs>
        <w:ind w:left="1440" w:hanging="360"/>
      </w:pPr>
    </w:lvl>
    <w:lvl w:ilvl="2" w:tplc="793C8CF2" w:tentative="1">
      <w:start w:val="1"/>
      <w:numFmt w:val="decimal"/>
      <w:lvlText w:val="%3."/>
      <w:lvlJc w:val="left"/>
      <w:pPr>
        <w:tabs>
          <w:tab w:val="num" w:pos="2160"/>
        </w:tabs>
        <w:ind w:left="2160" w:hanging="360"/>
      </w:pPr>
    </w:lvl>
    <w:lvl w:ilvl="3" w:tplc="8F5430F6" w:tentative="1">
      <w:start w:val="1"/>
      <w:numFmt w:val="decimal"/>
      <w:lvlText w:val="%4."/>
      <w:lvlJc w:val="left"/>
      <w:pPr>
        <w:tabs>
          <w:tab w:val="num" w:pos="2880"/>
        </w:tabs>
        <w:ind w:left="2880" w:hanging="360"/>
      </w:pPr>
    </w:lvl>
    <w:lvl w:ilvl="4" w:tplc="D2FA4A18" w:tentative="1">
      <w:start w:val="1"/>
      <w:numFmt w:val="decimal"/>
      <w:lvlText w:val="%5."/>
      <w:lvlJc w:val="left"/>
      <w:pPr>
        <w:tabs>
          <w:tab w:val="num" w:pos="3600"/>
        </w:tabs>
        <w:ind w:left="3600" w:hanging="360"/>
      </w:pPr>
    </w:lvl>
    <w:lvl w:ilvl="5" w:tplc="F6D04CFC" w:tentative="1">
      <w:start w:val="1"/>
      <w:numFmt w:val="decimal"/>
      <w:lvlText w:val="%6."/>
      <w:lvlJc w:val="left"/>
      <w:pPr>
        <w:tabs>
          <w:tab w:val="num" w:pos="4320"/>
        </w:tabs>
        <w:ind w:left="4320" w:hanging="360"/>
      </w:pPr>
    </w:lvl>
    <w:lvl w:ilvl="6" w:tplc="C4F46F52" w:tentative="1">
      <w:start w:val="1"/>
      <w:numFmt w:val="decimal"/>
      <w:lvlText w:val="%7."/>
      <w:lvlJc w:val="left"/>
      <w:pPr>
        <w:tabs>
          <w:tab w:val="num" w:pos="5040"/>
        </w:tabs>
        <w:ind w:left="5040" w:hanging="360"/>
      </w:pPr>
    </w:lvl>
    <w:lvl w:ilvl="7" w:tplc="2668EAF6" w:tentative="1">
      <w:start w:val="1"/>
      <w:numFmt w:val="decimal"/>
      <w:lvlText w:val="%8."/>
      <w:lvlJc w:val="left"/>
      <w:pPr>
        <w:tabs>
          <w:tab w:val="num" w:pos="5760"/>
        </w:tabs>
        <w:ind w:left="5760" w:hanging="360"/>
      </w:pPr>
    </w:lvl>
    <w:lvl w:ilvl="8" w:tplc="93F801B6" w:tentative="1">
      <w:start w:val="1"/>
      <w:numFmt w:val="decimal"/>
      <w:lvlText w:val="%9."/>
      <w:lvlJc w:val="left"/>
      <w:pPr>
        <w:tabs>
          <w:tab w:val="num" w:pos="6480"/>
        </w:tabs>
        <w:ind w:left="6480" w:hanging="360"/>
      </w:pPr>
    </w:lvl>
  </w:abstractNum>
  <w:abstractNum w:abstractNumId="35">
    <w:nsid w:val="5EB167BA"/>
    <w:multiLevelType w:val="hybridMultilevel"/>
    <w:tmpl w:val="4436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61761"/>
    <w:multiLevelType w:val="hybridMultilevel"/>
    <w:tmpl w:val="C85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E71210"/>
    <w:multiLevelType w:val="hybridMultilevel"/>
    <w:tmpl w:val="775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51018"/>
    <w:multiLevelType w:val="hybridMultilevel"/>
    <w:tmpl w:val="439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D4065E"/>
    <w:multiLevelType w:val="hybridMultilevel"/>
    <w:tmpl w:val="C1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4E51DA"/>
    <w:multiLevelType w:val="hybridMultilevel"/>
    <w:tmpl w:val="AD5E6B46"/>
    <w:lvl w:ilvl="0" w:tplc="BD585650">
      <w:start w:val="1"/>
      <w:numFmt w:val="decimal"/>
      <w:lvlText w:val="%1."/>
      <w:lvlJc w:val="left"/>
      <w:pPr>
        <w:tabs>
          <w:tab w:val="num" w:pos="720"/>
        </w:tabs>
        <w:ind w:left="720" w:hanging="360"/>
      </w:pPr>
    </w:lvl>
    <w:lvl w:ilvl="1" w:tplc="C22826A8" w:tentative="1">
      <w:start w:val="1"/>
      <w:numFmt w:val="decimal"/>
      <w:lvlText w:val="%2."/>
      <w:lvlJc w:val="left"/>
      <w:pPr>
        <w:tabs>
          <w:tab w:val="num" w:pos="1440"/>
        </w:tabs>
        <w:ind w:left="1440" w:hanging="360"/>
      </w:pPr>
    </w:lvl>
    <w:lvl w:ilvl="2" w:tplc="6C28A5DE" w:tentative="1">
      <w:start w:val="1"/>
      <w:numFmt w:val="decimal"/>
      <w:lvlText w:val="%3."/>
      <w:lvlJc w:val="left"/>
      <w:pPr>
        <w:tabs>
          <w:tab w:val="num" w:pos="2160"/>
        </w:tabs>
        <w:ind w:left="2160" w:hanging="360"/>
      </w:pPr>
    </w:lvl>
    <w:lvl w:ilvl="3" w:tplc="E066602A" w:tentative="1">
      <w:start w:val="1"/>
      <w:numFmt w:val="decimal"/>
      <w:lvlText w:val="%4."/>
      <w:lvlJc w:val="left"/>
      <w:pPr>
        <w:tabs>
          <w:tab w:val="num" w:pos="2880"/>
        </w:tabs>
        <w:ind w:left="2880" w:hanging="360"/>
      </w:pPr>
    </w:lvl>
    <w:lvl w:ilvl="4" w:tplc="9146D762" w:tentative="1">
      <w:start w:val="1"/>
      <w:numFmt w:val="decimal"/>
      <w:lvlText w:val="%5."/>
      <w:lvlJc w:val="left"/>
      <w:pPr>
        <w:tabs>
          <w:tab w:val="num" w:pos="3600"/>
        </w:tabs>
        <w:ind w:left="3600" w:hanging="360"/>
      </w:pPr>
    </w:lvl>
    <w:lvl w:ilvl="5" w:tplc="46824D6A" w:tentative="1">
      <w:start w:val="1"/>
      <w:numFmt w:val="decimal"/>
      <w:lvlText w:val="%6."/>
      <w:lvlJc w:val="left"/>
      <w:pPr>
        <w:tabs>
          <w:tab w:val="num" w:pos="4320"/>
        </w:tabs>
        <w:ind w:left="4320" w:hanging="360"/>
      </w:pPr>
    </w:lvl>
    <w:lvl w:ilvl="6" w:tplc="62CA59C8" w:tentative="1">
      <w:start w:val="1"/>
      <w:numFmt w:val="decimal"/>
      <w:lvlText w:val="%7."/>
      <w:lvlJc w:val="left"/>
      <w:pPr>
        <w:tabs>
          <w:tab w:val="num" w:pos="5040"/>
        </w:tabs>
        <w:ind w:left="5040" w:hanging="360"/>
      </w:pPr>
    </w:lvl>
    <w:lvl w:ilvl="7" w:tplc="B4664C12" w:tentative="1">
      <w:start w:val="1"/>
      <w:numFmt w:val="decimal"/>
      <w:lvlText w:val="%8."/>
      <w:lvlJc w:val="left"/>
      <w:pPr>
        <w:tabs>
          <w:tab w:val="num" w:pos="5760"/>
        </w:tabs>
        <w:ind w:left="5760" w:hanging="360"/>
      </w:pPr>
    </w:lvl>
    <w:lvl w:ilvl="8" w:tplc="9E06C760" w:tentative="1">
      <w:start w:val="1"/>
      <w:numFmt w:val="decimal"/>
      <w:lvlText w:val="%9."/>
      <w:lvlJc w:val="left"/>
      <w:pPr>
        <w:tabs>
          <w:tab w:val="num" w:pos="6480"/>
        </w:tabs>
        <w:ind w:left="6480" w:hanging="360"/>
      </w:pPr>
    </w:lvl>
  </w:abstractNum>
  <w:abstractNum w:abstractNumId="41">
    <w:nsid w:val="6C50753E"/>
    <w:multiLevelType w:val="hybridMultilevel"/>
    <w:tmpl w:val="E090B5A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nsid w:val="6F9A2835"/>
    <w:multiLevelType w:val="hybridMultilevel"/>
    <w:tmpl w:val="6A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481A15"/>
    <w:multiLevelType w:val="hybridMultilevel"/>
    <w:tmpl w:val="11068E2A"/>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4">
    <w:nsid w:val="746056BF"/>
    <w:multiLevelType w:val="hybridMultilevel"/>
    <w:tmpl w:val="57886D0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5">
    <w:nsid w:val="762E1B2F"/>
    <w:multiLevelType w:val="hybridMultilevel"/>
    <w:tmpl w:val="392E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E397F"/>
    <w:multiLevelType w:val="hybridMultilevel"/>
    <w:tmpl w:val="B8A29B1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7">
    <w:nsid w:val="7C116600"/>
    <w:multiLevelType w:val="hybridMultilevel"/>
    <w:tmpl w:val="D48A7024"/>
    <w:lvl w:ilvl="0" w:tplc="7FA2E47A">
      <w:start w:val="1"/>
      <w:numFmt w:val="decimal"/>
      <w:lvlText w:val="%1."/>
      <w:lvlJc w:val="left"/>
      <w:pPr>
        <w:ind w:left="720" w:hanging="360"/>
      </w:pPr>
      <w:rPr>
        <w:rFonts w:hint="default"/>
        <w:b/>
        <w:i w:val="0"/>
        <w:color w:val="17365D"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D4637E"/>
    <w:multiLevelType w:val="hybridMultilevel"/>
    <w:tmpl w:val="05D2C876"/>
    <w:lvl w:ilvl="0" w:tplc="83C226F6">
      <w:start w:val="1"/>
      <w:numFmt w:val="bullet"/>
      <w:lvlText w:val=""/>
      <w:lvlJc w:val="left"/>
      <w:pPr>
        <w:tabs>
          <w:tab w:val="num" w:pos="397"/>
        </w:tabs>
        <w:ind w:left="494" w:hanging="94"/>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36"/>
  </w:num>
  <w:num w:numId="2">
    <w:abstractNumId w:val="29"/>
  </w:num>
  <w:num w:numId="3">
    <w:abstractNumId w:val="44"/>
  </w:num>
  <w:num w:numId="4">
    <w:abstractNumId w:val="30"/>
  </w:num>
  <w:num w:numId="5">
    <w:abstractNumId w:val="24"/>
  </w:num>
  <w:num w:numId="6">
    <w:abstractNumId w:val="41"/>
  </w:num>
  <w:num w:numId="7">
    <w:abstractNumId w:val="46"/>
  </w:num>
  <w:num w:numId="8">
    <w:abstractNumId w:val="48"/>
  </w:num>
  <w:num w:numId="9">
    <w:abstractNumId w:val="43"/>
  </w:num>
  <w:num w:numId="10">
    <w:abstractNumId w:val="15"/>
  </w:num>
  <w:num w:numId="11">
    <w:abstractNumId w:val="4"/>
  </w:num>
  <w:num w:numId="12">
    <w:abstractNumId w:val="13"/>
  </w:num>
  <w:num w:numId="13">
    <w:abstractNumId w:val="11"/>
  </w:num>
  <w:num w:numId="14">
    <w:abstractNumId w:val="6"/>
  </w:num>
  <w:num w:numId="15">
    <w:abstractNumId w:val="38"/>
  </w:num>
  <w:num w:numId="16">
    <w:abstractNumId w:val="5"/>
  </w:num>
  <w:num w:numId="17">
    <w:abstractNumId w:val="39"/>
  </w:num>
  <w:num w:numId="18">
    <w:abstractNumId w:val="12"/>
  </w:num>
  <w:num w:numId="19">
    <w:abstractNumId w:val="20"/>
  </w:num>
  <w:num w:numId="20">
    <w:abstractNumId w:val="9"/>
  </w:num>
  <w:num w:numId="21">
    <w:abstractNumId w:val="14"/>
  </w:num>
  <w:num w:numId="22">
    <w:abstractNumId w:val="22"/>
  </w:num>
  <w:num w:numId="23">
    <w:abstractNumId w:val="42"/>
  </w:num>
  <w:num w:numId="24">
    <w:abstractNumId w:val="37"/>
  </w:num>
  <w:num w:numId="25">
    <w:abstractNumId w:val="16"/>
  </w:num>
  <w:num w:numId="26">
    <w:abstractNumId w:val="28"/>
  </w:num>
  <w:num w:numId="27">
    <w:abstractNumId w:val="18"/>
  </w:num>
  <w:num w:numId="28">
    <w:abstractNumId w:val="21"/>
  </w:num>
  <w:num w:numId="29">
    <w:abstractNumId w:val="34"/>
  </w:num>
  <w:num w:numId="30">
    <w:abstractNumId w:val="47"/>
  </w:num>
  <w:num w:numId="31">
    <w:abstractNumId w:val="31"/>
  </w:num>
  <w:num w:numId="32">
    <w:abstractNumId w:val="40"/>
  </w:num>
  <w:num w:numId="33">
    <w:abstractNumId w:val="26"/>
  </w:num>
  <w:num w:numId="34">
    <w:abstractNumId w:val="33"/>
  </w:num>
  <w:num w:numId="35">
    <w:abstractNumId w:val="19"/>
  </w:num>
  <w:num w:numId="36">
    <w:abstractNumId w:val="3"/>
  </w:num>
  <w:num w:numId="37">
    <w:abstractNumId w:val="8"/>
  </w:num>
  <w:num w:numId="38">
    <w:abstractNumId w:val="27"/>
  </w:num>
  <w:num w:numId="39">
    <w:abstractNumId w:val="1"/>
  </w:num>
  <w:num w:numId="40">
    <w:abstractNumId w:val="32"/>
  </w:num>
  <w:num w:numId="41">
    <w:abstractNumId w:val="7"/>
  </w:num>
  <w:num w:numId="42">
    <w:abstractNumId w:val="2"/>
  </w:num>
  <w:num w:numId="43">
    <w:abstractNumId w:val="45"/>
  </w:num>
  <w:num w:numId="44">
    <w:abstractNumId w:val="25"/>
  </w:num>
  <w:num w:numId="45">
    <w:abstractNumId w:val="23"/>
  </w:num>
  <w:num w:numId="46">
    <w:abstractNumId w:val="10"/>
  </w:num>
  <w:num w:numId="47">
    <w:abstractNumId w:val="17"/>
  </w:num>
  <w:num w:numId="48">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23"/>
    <w:rsid w:val="0000255A"/>
    <w:rsid w:val="00007DA4"/>
    <w:rsid w:val="00014E36"/>
    <w:rsid w:val="00017022"/>
    <w:rsid w:val="000225BA"/>
    <w:rsid w:val="0002336F"/>
    <w:rsid w:val="00024DD6"/>
    <w:rsid w:val="00026C80"/>
    <w:rsid w:val="00030C2C"/>
    <w:rsid w:val="00032054"/>
    <w:rsid w:val="000328E3"/>
    <w:rsid w:val="0003575B"/>
    <w:rsid w:val="0003735C"/>
    <w:rsid w:val="00037CDC"/>
    <w:rsid w:val="00037D98"/>
    <w:rsid w:val="00042252"/>
    <w:rsid w:val="000423C3"/>
    <w:rsid w:val="00046FD1"/>
    <w:rsid w:val="00050278"/>
    <w:rsid w:val="00052126"/>
    <w:rsid w:val="00052A60"/>
    <w:rsid w:val="000568E5"/>
    <w:rsid w:val="000615B0"/>
    <w:rsid w:val="000701AB"/>
    <w:rsid w:val="000744EF"/>
    <w:rsid w:val="00081AF6"/>
    <w:rsid w:val="00083CB4"/>
    <w:rsid w:val="00092809"/>
    <w:rsid w:val="00093B2C"/>
    <w:rsid w:val="00097805"/>
    <w:rsid w:val="000A1804"/>
    <w:rsid w:val="000A68F9"/>
    <w:rsid w:val="000A6D16"/>
    <w:rsid w:val="000A7F3E"/>
    <w:rsid w:val="000B2DE8"/>
    <w:rsid w:val="000B3468"/>
    <w:rsid w:val="000C05A5"/>
    <w:rsid w:val="000C228B"/>
    <w:rsid w:val="000C51A0"/>
    <w:rsid w:val="000C60DE"/>
    <w:rsid w:val="000D0B99"/>
    <w:rsid w:val="000D1AEB"/>
    <w:rsid w:val="000D2C0A"/>
    <w:rsid w:val="000D65F8"/>
    <w:rsid w:val="000D742B"/>
    <w:rsid w:val="000E2D39"/>
    <w:rsid w:val="000E4A9F"/>
    <w:rsid w:val="000E5A24"/>
    <w:rsid w:val="000E5F00"/>
    <w:rsid w:val="000E6B6A"/>
    <w:rsid w:val="000F3983"/>
    <w:rsid w:val="000F3E02"/>
    <w:rsid w:val="000F42AD"/>
    <w:rsid w:val="000F70D2"/>
    <w:rsid w:val="00101AD6"/>
    <w:rsid w:val="00112D59"/>
    <w:rsid w:val="00116045"/>
    <w:rsid w:val="0011666B"/>
    <w:rsid w:val="0012116C"/>
    <w:rsid w:val="001223AF"/>
    <w:rsid w:val="0012738A"/>
    <w:rsid w:val="0013530E"/>
    <w:rsid w:val="0014341F"/>
    <w:rsid w:val="00143686"/>
    <w:rsid w:val="00144343"/>
    <w:rsid w:val="001453DE"/>
    <w:rsid w:val="001467E0"/>
    <w:rsid w:val="00150B6C"/>
    <w:rsid w:val="00155228"/>
    <w:rsid w:val="001603D5"/>
    <w:rsid w:val="00165F5F"/>
    <w:rsid w:val="00166F32"/>
    <w:rsid w:val="00170112"/>
    <w:rsid w:val="0017095E"/>
    <w:rsid w:val="001737D3"/>
    <w:rsid w:val="00173A55"/>
    <w:rsid w:val="00173E2F"/>
    <w:rsid w:val="0017439C"/>
    <w:rsid w:val="00174746"/>
    <w:rsid w:val="00180399"/>
    <w:rsid w:val="00185589"/>
    <w:rsid w:val="0018566C"/>
    <w:rsid w:val="00187B91"/>
    <w:rsid w:val="001958FD"/>
    <w:rsid w:val="00195AA9"/>
    <w:rsid w:val="00196734"/>
    <w:rsid w:val="001969FB"/>
    <w:rsid w:val="001A131C"/>
    <w:rsid w:val="001A6224"/>
    <w:rsid w:val="001A70E7"/>
    <w:rsid w:val="001A7BD2"/>
    <w:rsid w:val="001B3819"/>
    <w:rsid w:val="001B3D64"/>
    <w:rsid w:val="001B5314"/>
    <w:rsid w:val="001B5FD2"/>
    <w:rsid w:val="001B6254"/>
    <w:rsid w:val="001C0DF8"/>
    <w:rsid w:val="001C12BD"/>
    <w:rsid w:val="001C4A97"/>
    <w:rsid w:val="001D02F0"/>
    <w:rsid w:val="001D0A26"/>
    <w:rsid w:val="001D3762"/>
    <w:rsid w:val="001D4E40"/>
    <w:rsid w:val="001D76AD"/>
    <w:rsid w:val="001E1CA7"/>
    <w:rsid w:val="001E22F3"/>
    <w:rsid w:val="001E2A55"/>
    <w:rsid w:val="001E74A3"/>
    <w:rsid w:val="001F4168"/>
    <w:rsid w:val="001F4B0A"/>
    <w:rsid w:val="00200A65"/>
    <w:rsid w:val="002017A9"/>
    <w:rsid w:val="002032D3"/>
    <w:rsid w:val="00203AB7"/>
    <w:rsid w:val="0020463D"/>
    <w:rsid w:val="00205109"/>
    <w:rsid w:val="00206906"/>
    <w:rsid w:val="002078E0"/>
    <w:rsid w:val="00211152"/>
    <w:rsid w:val="00222A7F"/>
    <w:rsid w:val="002248F1"/>
    <w:rsid w:val="002253F7"/>
    <w:rsid w:val="00225F7C"/>
    <w:rsid w:val="00227180"/>
    <w:rsid w:val="00232712"/>
    <w:rsid w:val="0023392A"/>
    <w:rsid w:val="00236099"/>
    <w:rsid w:val="0023669B"/>
    <w:rsid w:val="0024205F"/>
    <w:rsid w:val="00255132"/>
    <w:rsid w:val="002648AA"/>
    <w:rsid w:val="002679D9"/>
    <w:rsid w:val="002705F9"/>
    <w:rsid w:val="002717AA"/>
    <w:rsid w:val="0027488F"/>
    <w:rsid w:val="002801FD"/>
    <w:rsid w:val="00283919"/>
    <w:rsid w:val="0028464A"/>
    <w:rsid w:val="00292E6E"/>
    <w:rsid w:val="00295A21"/>
    <w:rsid w:val="002A53A4"/>
    <w:rsid w:val="002A5680"/>
    <w:rsid w:val="002A673A"/>
    <w:rsid w:val="002A6B80"/>
    <w:rsid w:val="002A6F96"/>
    <w:rsid w:val="002A7906"/>
    <w:rsid w:val="002B67F6"/>
    <w:rsid w:val="002C02C4"/>
    <w:rsid w:val="002C093B"/>
    <w:rsid w:val="002C1A68"/>
    <w:rsid w:val="002C26F1"/>
    <w:rsid w:val="002D786E"/>
    <w:rsid w:val="002E061F"/>
    <w:rsid w:val="002E1692"/>
    <w:rsid w:val="002E23E9"/>
    <w:rsid w:val="002E3DC8"/>
    <w:rsid w:val="002E7551"/>
    <w:rsid w:val="002E7FA4"/>
    <w:rsid w:val="002F017A"/>
    <w:rsid w:val="002F0F6D"/>
    <w:rsid w:val="002F156A"/>
    <w:rsid w:val="002F5B95"/>
    <w:rsid w:val="0030042C"/>
    <w:rsid w:val="00306114"/>
    <w:rsid w:val="00306208"/>
    <w:rsid w:val="00307B5D"/>
    <w:rsid w:val="00311CAC"/>
    <w:rsid w:val="0031223D"/>
    <w:rsid w:val="00312459"/>
    <w:rsid w:val="00312956"/>
    <w:rsid w:val="0031379B"/>
    <w:rsid w:val="00314A09"/>
    <w:rsid w:val="0031691C"/>
    <w:rsid w:val="00320395"/>
    <w:rsid w:val="00320F96"/>
    <w:rsid w:val="0032103C"/>
    <w:rsid w:val="00323CE8"/>
    <w:rsid w:val="00327758"/>
    <w:rsid w:val="00327933"/>
    <w:rsid w:val="00337BD2"/>
    <w:rsid w:val="003402AA"/>
    <w:rsid w:val="00344222"/>
    <w:rsid w:val="00345D6C"/>
    <w:rsid w:val="003507ED"/>
    <w:rsid w:val="00352D9C"/>
    <w:rsid w:val="00353D85"/>
    <w:rsid w:val="00353E83"/>
    <w:rsid w:val="00354731"/>
    <w:rsid w:val="003559C0"/>
    <w:rsid w:val="0035744E"/>
    <w:rsid w:val="00361A5B"/>
    <w:rsid w:val="0036531B"/>
    <w:rsid w:val="00367E63"/>
    <w:rsid w:val="00372BAA"/>
    <w:rsid w:val="003739E9"/>
    <w:rsid w:val="00374DAC"/>
    <w:rsid w:val="00374FDF"/>
    <w:rsid w:val="003811B9"/>
    <w:rsid w:val="00386344"/>
    <w:rsid w:val="00387008"/>
    <w:rsid w:val="0039156C"/>
    <w:rsid w:val="003918B3"/>
    <w:rsid w:val="003942AC"/>
    <w:rsid w:val="00394329"/>
    <w:rsid w:val="00394346"/>
    <w:rsid w:val="003A366A"/>
    <w:rsid w:val="003B013D"/>
    <w:rsid w:val="003B06D5"/>
    <w:rsid w:val="003B14C5"/>
    <w:rsid w:val="003B34CF"/>
    <w:rsid w:val="003C798A"/>
    <w:rsid w:val="003D1475"/>
    <w:rsid w:val="003D1587"/>
    <w:rsid w:val="003D4776"/>
    <w:rsid w:val="003D5011"/>
    <w:rsid w:val="003D686C"/>
    <w:rsid w:val="003E0D04"/>
    <w:rsid w:val="003E1AAE"/>
    <w:rsid w:val="003E2779"/>
    <w:rsid w:val="003E32AF"/>
    <w:rsid w:val="003F2F60"/>
    <w:rsid w:val="003F309E"/>
    <w:rsid w:val="0040761E"/>
    <w:rsid w:val="0041268A"/>
    <w:rsid w:val="00416EDE"/>
    <w:rsid w:val="00424C82"/>
    <w:rsid w:val="00426B51"/>
    <w:rsid w:val="00431D5F"/>
    <w:rsid w:val="00436033"/>
    <w:rsid w:val="00442D97"/>
    <w:rsid w:val="00443EEF"/>
    <w:rsid w:val="00446D15"/>
    <w:rsid w:val="00453CD4"/>
    <w:rsid w:val="00457F6D"/>
    <w:rsid w:val="0046032B"/>
    <w:rsid w:val="004604F5"/>
    <w:rsid w:val="00466CE3"/>
    <w:rsid w:val="00473315"/>
    <w:rsid w:val="00474F9B"/>
    <w:rsid w:val="00481ACF"/>
    <w:rsid w:val="00491A35"/>
    <w:rsid w:val="00491D90"/>
    <w:rsid w:val="0049389F"/>
    <w:rsid w:val="00496A48"/>
    <w:rsid w:val="00497432"/>
    <w:rsid w:val="004A35AD"/>
    <w:rsid w:val="004B0E26"/>
    <w:rsid w:val="004B2020"/>
    <w:rsid w:val="004B2825"/>
    <w:rsid w:val="004B695A"/>
    <w:rsid w:val="004B69B8"/>
    <w:rsid w:val="004C2A58"/>
    <w:rsid w:val="004C34CD"/>
    <w:rsid w:val="004C3573"/>
    <w:rsid w:val="004C37E8"/>
    <w:rsid w:val="004C4524"/>
    <w:rsid w:val="004C6BA6"/>
    <w:rsid w:val="004C76CB"/>
    <w:rsid w:val="004C7FCA"/>
    <w:rsid w:val="004D4CBA"/>
    <w:rsid w:val="004D6875"/>
    <w:rsid w:val="004D68F9"/>
    <w:rsid w:val="004E0D4C"/>
    <w:rsid w:val="004E61B9"/>
    <w:rsid w:val="004F262A"/>
    <w:rsid w:val="004F2672"/>
    <w:rsid w:val="004F3586"/>
    <w:rsid w:val="004F4615"/>
    <w:rsid w:val="004F551D"/>
    <w:rsid w:val="004F5D6B"/>
    <w:rsid w:val="004F78BE"/>
    <w:rsid w:val="00503AC3"/>
    <w:rsid w:val="005065C7"/>
    <w:rsid w:val="00507646"/>
    <w:rsid w:val="005108C6"/>
    <w:rsid w:val="00517A78"/>
    <w:rsid w:val="00521046"/>
    <w:rsid w:val="005214D1"/>
    <w:rsid w:val="0052371D"/>
    <w:rsid w:val="005409E3"/>
    <w:rsid w:val="005420E0"/>
    <w:rsid w:val="00542D82"/>
    <w:rsid w:val="00551E85"/>
    <w:rsid w:val="00555A56"/>
    <w:rsid w:val="00560F42"/>
    <w:rsid w:val="00561582"/>
    <w:rsid w:val="00562369"/>
    <w:rsid w:val="0056581D"/>
    <w:rsid w:val="00566924"/>
    <w:rsid w:val="00567698"/>
    <w:rsid w:val="005703C8"/>
    <w:rsid w:val="00572220"/>
    <w:rsid w:val="0057243A"/>
    <w:rsid w:val="0057765C"/>
    <w:rsid w:val="00580742"/>
    <w:rsid w:val="00581F5B"/>
    <w:rsid w:val="00582C42"/>
    <w:rsid w:val="00590F1D"/>
    <w:rsid w:val="005926E0"/>
    <w:rsid w:val="00592B56"/>
    <w:rsid w:val="005941F6"/>
    <w:rsid w:val="00594D12"/>
    <w:rsid w:val="00595239"/>
    <w:rsid w:val="005A323D"/>
    <w:rsid w:val="005B1D7C"/>
    <w:rsid w:val="005B5868"/>
    <w:rsid w:val="005C2BD1"/>
    <w:rsid w:val="005C3028"/>
    <w:rsid w:val="005C478A"/>
    <w:rsid w:val="005C4C50"/>
    <w:rsid w:val="005C56F1"/>
    <w:rsid w:val="005D07F3"/>
    <w:rsid w:val="005D0D38"/>
    <w:rsid w:val="005D0EF7"/>
    <w:rsid w:val="005D1984"/>
    <w:rsid w:val="005E6733"/>
    <w:rsid w:val="005F0290"/>
    <w:rsid w:val="005F10E0"/>
    <w:rsid w:val="005F28E8"/>
    <w:rsid w:val="005F4373"/>
    <w:rsid w:val="006020DB"/>
    <w:rsid w:val="00602C11"/>
    <w:rsid w:val="00604794"/>
    <w:rsid w:val="00606340"/>
    <w:rsid w:val="00612154"/>
    <w:rsid w:val="00612622"/>
    <w:rsid w:val="00614E58"/>
    <w:rsid w:val="006211B9"/>
    <w:rsid w:val="006255FB"/>
    <w:rsid w:val="0062765B"/>
    <w:rsid w:val="00627EC8"/>
    <w:rsid w:val="00633799"/>
    <w:rsid w:val="0064715C"/>
    <w:rsid w:val="006522E7"/>
    <w:rsid w:val="006657CD"/>
    <w:rsid w:val="00665A65"/>
    <w:rsid w:val="00665F7F"/>
    <w:rsid w:val="0067308A"/>
    <w:rsid w:val="00674EEA"/>
    <w:rsid w:val="00676077"/>
    <w:rsid w:val="00676792"/>
    <w:rsid w:val="00677147"/>
    <w:rsid w:val="006806B1"/>
    <w:rsid w:val="006810E8"/>
    <w:rsid w:val="006846AC"/>
    <w:rsid w:val="006904D1"/>
    <w:rsid w:val="00694CBC"/>
    <w:rsid w:val="00695C15"/>
    <w:rsid w:val="00696B3E"/>
    <w:rsid w:val="00697FED"/>
    <w:rsid w:val="006A1A6E"/>
    <w:rsid w:val="006A26A0"/>
    <w:rsid w:val="006B1A71"/>
    <w:rsid w:val="006B1E56"/>
    <w:rsid w:val="006B3516"/>
    <w:rsid w:val="006B36BF"/>
    <w:rsid w:val="006B4543"/>
    <w:rsid w:val="006B4F12"/>
    <w:rsid w:val="006B56D8"/>
    <w:rsid w:val="006B640E"/>
    <w:rsid w:val="006B7CB0"/>
    <w:rsid w:val="006C292F"/>
    <w:rsid w:val="006C2934"/>
    <w:rsid w:val="006C50F0"/>
    <w:rsid w:val="006D4EB1"/>
    <w:rsid w:val="006D5D8B"/>
    <w:rsid w:val="006E4401"/>
    <w:rsid w:val="006E68C8"/>
    <w:rsid w:val="006E698B"/>
    <w:rsid w:val="006F2DEB"/>
    <w:rsid w:val="006F41D7"/>
    <w:rsid w:val="006F5B2A"/>
    <w:rsid w:val="006F7CE9"/>
    <w:rsid w:val="00700002"/>
    <w:rsid w:val="00703DDF"/>
    <w:rsid w:val="00706D64"/>
    <w:rsid w:val="00712242"/>
    <w:rsid w:val="00721455"/>
    <w:rsid w:val="007355BC"/>
    <w:rsid w:val="00742F1C"/>
    <w:rsid w:val="007455FD"/>
    <w:rsid w:val="00745D52"/>
    <w:rsid w:val="00746FCA"/>
    <w:rsid w:val="00751874"/>
    <w:rsid w:val="0075193E"/>
    <w:rsid w:val="0075214B"/>
    <w:rsid w:val="007522AA"/>
    <w:rsid w:val="00752E65"/>
    <w:rsid w:val="0075679B"/>
    <w:rsid w:val="00762FF6"/>
    <w:rsid w:val="007641B0"/>
    <w:rsid w:val="0076500E"/>
    <w:rsid w:val="00765BAF"/>
    <w:rsid w:val="0077436C"/>
    <w:rsid w:val="00775647"/>
    <w:rsid w:val="00780523"/>
    <w:rsid w:val="00780E7C"/>
    <w:rsid w:val="007826D8"/>
    <w:rsid w:val="00791D41"/>
    <w:rsid w:val="007A025C"/>
    <w:rsid w:val="007A4F6E"/>
    <w:rsid w:val="007A53B1"/>
    <w:rsid w:val="007A79F4"/>
    <w:rsid w:val="007B1E0E"/>
    <w:rsid w:val="007C4A25"/>
    <w:rsid w:val="007C6340"/>
    <w:rsid w:val="007D5511"/>
    <w:rsid w:val="007D5F89"/>
    <w:rsid w:val="007E20C5"/>
    <w:rsid w:val="007E2AEC"/>
    <w:rsid w:val="007E3BB0"/>
    <w:rsid w:val="007E6044"/>
    <w:rsid w:val="007E67F9"/>
    <w:rsid w:val="007F3629"/>
    <w:rsid w:val="008007BC"/>
    <w:rsid w:val="00801272"/>
    <w:rsid w:val="00801D0B"/>
    <w:rsid w:val="008052F1"/>
    <w:rsid w:val="008064A6"/>
    <w:rsid w:val="00815AF9"/>
    <w:rsid w:val="0082090B"/>
    <w:rsid w:val="008240DE"/>
    <w:rsid w:val="00826F47"/>
    <w:rsid w:val="008308F0"/>
    <w:rsid w:val="00830E06"/>
    <w:rsid w:val="00831DE1"/>
    <w:rsid w:val="00832B88"/>
    <w:rsid w:val="008340FA"/>
    <w:rsid w:val="008341F0"/>
    <w:rsid w:val="00837F2B"/>
    <w:rsid w:val="00841DF7"/>
    <w:rsid w:val="00842296"/>
    <w:rsid w:val="008470F1"/>
    <w:rsid w:val="008564C4"/>
    <w:rsid w:val="00873220"/>
    <w:rsid w:val="00875B03"/>
    <w:rsid w:val="00877B95"/>
    <w:rsid w:val="00877C0B"/>
    <w:rsid w:val="00885E07"/>
    <w:rsid w:val="008878D2"/>
    <w:rsid w:val="00895C16"/>
    <w:rsid w:val="008967BD"/>
    <w:rsid w:val="008A0F2A"/>
    <w:rsid w:val="008A533C"/>
    <w:rsid w:val="008B0531"/>
    <w:rsid w:val="008B4648"/>
    <w:rsid w:val="008B5CEC"/>
    <w:rsid w:val="008B7264"/>
    <w:rsid w:val="008B7469"/>
    <w:rsid w:val="008C35AB"/>
    <w:rsid w:val="008C5FCF"/>
    <w:rsid w:val="008C648D"/>
    <w:rsid w:val="008D5294"/>
    <w:rsid w:val="008D6E46"/>
    <w:rsid w:val="008E3CAB"/>
    <w:rsid w:val="008E60CF"/>
    <w:rsid w:val="008E6553"/>
    <w:rsid w:val="008E663F"/>
    <w:rsid w:val="008E6961"/>
    <w:rsid w:val="008F4648"/>
    <w:rsid w:val="008F514A"/>
    <w:rsid w:val="00901980"/>
    <w:rsid w:val="0090611C"/>
    <w:rsid w:val="00906582"/>
    <w:rsid w:val="0091180A"/>
    <w:rsid w:val="00912D3B"/>
    <w:rsid w:val="0091341A"/>
    <w:rsid w:val="009202D6"/>
    <w:rsid w:val="009215AE"/>
    <w:rsid w:val="00921B7D"/>
    <w:rsid w:val="009235E9"/>
    <w:rsid w:val="00926CD8"/>
    <w:rsid w:val="009307FA"/>
    <w:rsid w:val="00930D74"/>
    <w:rsid w:val="009335C8"/>
    <w:rsid w:val="0093422E"/>
    <w:rsid w:val="00936818"/>
    <w:rsid w:val="00940764"/>
    <w:rsid w:val="00941C03"/>
    <w:rsid w:val="00943A1C"/>
    <w:rsid w:val="009511DD"/>
    <w:rsid w:val="00951AC1"/>
    <w:rsid w:val="0095294E"/>
    <w:rsid w:val="00953A10"/>
    <w:rsid w:val="00954B0D"/>
    <w:rsid w:val="009571C1"/>
    <w:rsid w:val="0096419A"/>
    <w:rsid w:val="0096558C"/>
    <w:rsid w:val="009724B0"/>
    <w:rsid w:val="00972C54"/>
    <w:rsid w:val="00980635"/>
    <w:rsid w:val="00981BE5"/>
    <w:rsid w:val="00990B5E"/>
    <w:rsid w:val="00993EAB"/>
    <w:rsid w:val="00994D19"/>
    <w:rsid w:val="009A343C"/>
    <w:rsid w:val="009B2BF4"/>
    <w:rsid w:val="009B36E2"/>
    <w:rsid w:val="009C0FFD"/>
    <w:rsid w:val="009C16BB"/>
    <w:rsid w:val="009C27DD"/>
    <w:rsid w:val="009C509A"/>
    <w:rsid w:val="009D047E"/>
    <w:rsid w:val="009D4938"/>
    <w:rsid w:val="009D7BF5"/>
    <w:rsid w:val="009E4E07"/>
    <w:rsid w:val="009E5FD0"/>
    <w:rsid w:val="009E60A4"/>
    <w:rsid w:val="009E6AC5"/>
    <w:rsid w:val="009F14D6"/>
    <w:rsid w:val="009F279E"/>
    <w:rsid w:val="00A02FEB"/>
    <w:rsid w:val="00A03042"/>
    <w:rsid w:val="00A06B4E"/>
    <w:rsid w:val="00A10665"/>
    <w:rsid w:val="00A135FF"/>
    <w:rsid w:val="00A1539F"/>
    <w:rsid w:val="00A20AB9"/>
    <w:rsid w:val="00A21FB6"/>
    <w:rsid w:val="00A22FD0"/>
    <w:rsid w:val="00A23C5C"/>
    <w:rsid w:val="00A262BD"/>
    <w:rsid w:val="00A26E3B"/>
    <w:rsid w:val="00A271D6"/>
    <w:rsid w:val="00A34312"/>
    <w:rsid w:val="00A37BF2"/>
    <w:rsid w:val="00A44601"/>
    <w:rsid w:val="00A51AC5"/>
    <w:rsid w:val="00A51B0F"/>
    <w:rsid w:val="00A55954"/>
    <w:rsid w:val="00A6050C"/>
    <w:rsid w:val="00A75762"/>
    <w:rsid w:val="00A760E0"/>
    <w:rsid w:val="00A772A8"/>
    <w:rsid w:val="00A778A2"/>
    <w:rsid w:val="00A83E2A"/>
    <w:rsid w:val="00A840E8"/>
    <w:rsid w:val="00A85F40"/>
    <w:rsid w:val="00A87FE8"/>
    <w:rsid w:val="00A900BA"/>
    <w:rsid w:val="00A91A3A"/>
    <w:rsid w:val="00A9542C"/>
    <w:rsid w:val="00A9590E"/>
    <w:rsid w:val="00A9794C"/>
    <w:rsid w:val="00AA044A"/>
    <w:rsid w:val="00AA23E1"/>
    <w:rsid w:val="00AA7CA7"/>
    <w:rsid w:val="00AA7FC7"/>
    <w:rsid w:val="00AB0A31"/>
    <w:rsid w:val="00AB1D59"/>
    <w:rsid w:val="00AB26C6"/>
    <w:rsid w:val="00AB2C51"/>
    <w:rsid w:val="00AB3901"/>
    <w:rsid w:val="00AC35E9"/>
    <w:rsid w:val="00AC6935"/>
    <w:rsid w:val="00AC6A20"/>
    <w:rsid w:val="00AC71AD"/>
    <w:rsid w:val="00AC78CB"/>
    <w:rsid w:val="00AD199B"/>
    <w:rsid w:val="00AD1BF2"/>
    <w:rsid w:val="00AD288F"/>
    <w:rsid w:val="00AD3704"/>
    <w:rsid w:val="00AD3968"/>
    <w:rsid w:val="00AE30D9"/>
    <w:rsid w:val="00AF0A93"/>
    <w:rsid w:val="00AF1D2F"/>
    <w:rsid w:val="00AF31AE"/>
    <w:rsid w:val="00AF52DA"/>
    <w:rsid w:val="00AF61A2"/>
    <w:rsid w:val="00AF6ED0"/>
    <w:rsid w:val="00B00B8D"/>
    <w:rsid w:val="00B00C48"/>
    <w:rsid w:val="00B046A5"/>
    <w:rsid w:val="00B06E1C"/>
    <w:rsid w:val="00B075C5"/>
    <w:rsid w:val="00B12479"/>
    <w:rsid w:val="00B13307"/>
    <w:rsid w:val="00B166F0"/>
    <w:rsid w:val="00B16E9C"/>
    <w:rsid w:val="00B210B9"/>
    <w:rsid w:val="00B24A84"/>
    <w:rsid w:val="00B30A0D"/>
    <w:rsid w:val="00B35BCE"/>
    <w:rsid w:val="00B43AEA"/>
    <w:rsid w:val="00B43E13"/>
    <w:rsid w:val="00B44438"/>
    <w:rsid w:val="00B54895"/>
    <w:rsid w:val="00B6296F"/>
    <w:rsid w:val="00B652FE"/>
    <w:rsid w:val="00B65EEC"/>
    <w:rsid w:val="00B66553"/>
    <w:rsid w:val="00B7278A"/>
    <w:rsid w:val="00B72FDA"/>
    <w:rsid w:val="00B731F0"/>
    <w:rsid w:val="00B74DBD"/>
    <w:rsid w:val="00B7551F"/>
    <w:rsid w:val="00B76A3A"/>
    <w:rsid w:val="00B7734C"/>
    <w:rsid w:val="00B87220"/>
    <w:rsid w:val="00B90D46"/>
    <w:rsid w:val="00B94095"/>
    <w:rsid w:val="00B947D5"/>
    <w:rsid w:val="00BA0194"/>
    <w:rsid w:val="00BA494C"/>
    <w:rsid w:val="00BA52B0"/>
    <w:rsid w:val="00BB1F9B"/>
    <w:rsid w:val="00BB62D4"/>
    <w:rsid w:val="00BC0E42"/>
    <w:rsid w:val="00BC1A8B"/>
    <w:rsid w:val="00BC454A"/>
    <w:rsid w:val="00BD45B9"/>
    <w:rsid w:val="00BD7218"/>
    <w:rsid w:val="00BE2842"/>
    <w:rsid w:val="00BF18CB"/>
    <w:rsid w:val="00BF32BF"/>
    <w:rsid w:val="00BF360C"/>
    <w:rsid w:val="00BF3D87"/>
    <w:rsid w:val="00BF5F0F"/>
    <w:rsid w:val="00C050F3"/>
    <w:rsid w:val="00C10A79"/>
    <w:rsid w:val="00C10AD5"/>
    <w:rsid w:val="00C1318A"/>
    <w:rsid w:val="00C1490D"/>
    <w:rsid w:val="00C14B81"/>
    <w:rsid w:val="00C23D76"/>
    <w:rsid w:val="00C2461A"/>
    <w:rsid w:val="00C25CD2"/>
    <w:rsid w:val="00C333B3"/>
    <w:rsid w:val="00C33550"/>
    <w:rsid w:val="00C33DD9"/>
    <w:rsid w:val="00C362F6"/>
    <w:rsid w:val="00C36B34"/>
    <w:rsid w:val="00C37185"/>
    <w:rsid w:val="00C4631D"/>
    <w:rsid w:val="00C532C2"/>
    <w:rsid w:val="00C53915"/>
    <w:rsid w:val="00C56076"/>
    <w:rsid w:val="00C56F67"/>
    <w:rsid w:val="00C606C1"/>
    <w:rsid w:val="00C63B05"/>
    <w:rsid w:val="00C64909"/>
    <w:rsid w:val="00C70B3C"/>
    <w:rsid w:val="00C73230"/>
    <w:rsid w:val="00C7347F"/>
    <w:rsid w:val="00C737A1"/>
    <w:rsid w:val="00C737FB"/>
    <w:rsid w:val="00C7465C"/>
    <w:rsid w:val="00C84887"/>
    <w:rsid w:val="00C86E31"/>
    <w:rsid w:val="00C87BDA"/>
    <w:rsid w:val="00C920B4"/>
    <w:rsid w:val="00C93F48"/>
    <w:rsid w:val="00C960AE"/>
    <w:rsid w:val="00C96854"/>
    <w:rsid w:val="00CA31EC"/>
    <w:rsid w:val="00CA35E0"/>
    <w:rsid w:val="00CA53DF"/>
    <w:rsid w:val="00CA7E99"/>
    <w:rsid w:val="00CB1BC5"/>
    <w:rsid w:val="00CB25DF"/>
    <w:rsid w:val="00CB7BBA"/>
    <w:rsid w:val="00CC0149"/>
    <w:rsid w:val="00CD05E9"/>
    <w:rsid w:val="00CD37EF"/>
    <w:rsid w:val="00CD481A"/>
    <w:rsid w:val="00CE24E4"/>
    <w:rsid w:val="00CE3AFE"/>
    <w:rsid w:val="00CE71B7"/>
    <w:rsid w:val="00CF3100"/>
    <w:rsid w:val="00CF4060"/>
    <w:rsid w:val="00D04A80"/>
    <w:rsid w:val="00D06820"/>
    <w:rsid w:val="00D13458"/>
    <w:rsid w:val="00D15331"/>
    <w:rsid w:val="00D1654D"/>
    <w:rsid w:val="00D22538"/>
    <w:rsid w:val="00D23A7D"/>
    <w:rsid w:val="00D23E72"/>
    <w:rsid w:val="00D2506E"/>
    <w:rsid w:val="00D26D70"/>
    <w:rsid w:val="00D27B79"/>
    <w:rsid w:val="00D30DCF"/>
    <w:rsid w:val="00D31C38"/>
    <w:rsid w:val="00D363D5"/>
    <w:rsid w:val="00D4184B"/>
    <w:rsid w:val="00D43358"/>
    <w:rsid w:val="00D446EB"/>
    <w:rsid w:val="00D46F8D"/>
    <w:rsid w:val="00D522EF"/>
    <w:rsid w:val="00D7462B"/>
    <w:rsid w:val="00D779D5"/>
    <w:rsid w:val="00D77CF6"/>
    <w:rsid w:val="00D82B92"/>
    <w:rsid w:val="00D83719"/>
    <w:rsid w:val="00D87419"/>
    <w:rsid w:val="00D87D07"/>
    <w:rsid w:val="00D87DD1"/>
    <w:rsid w:val="00D91DB4"/>
    <w:rsid w:val="00D93EC4"/>
    <w:rsid w:val="00DA1005"/>
    <w:rsid w:val="00DA12D0"/>
    <w:rsid w:val="00DA4A01"/>
    <w:rsid w:val="00DA4F42"/>
    <w:rsid w:val="00DB01C2"/>
    <w:rsid w:val="00DB0E8C"/>
    <w:rsid w:val="00DB111C"/>
    <w:rsid w:val="00DB2DD4"/>
    <w:rsid w:val="00DB2E90"/>
    <w:rsid w:val="00DB342D"/>
    <w:rsid w:val="00DB3A95"/>
    <w:rsid w:val="00DB59CB"/>
    <w:rsid w:val="00DC0EA5"/>
    <w:rsid w:val="00DC2018"/>
    <w:rsid w:val="00DC24B0"/>
    <w:rsid w:val="00DC4998"/>
    <w:rsid w:val="00DC7363"/>
    <w:rsid w:val="00DD079D"/>
    <w:rsid w:val="00DD4053"/>
    <w:rsid w:val="00DD4CC3"/>
    <w:rsid w:val="00DD575B"/>
    <w:rsid w:val="00DD719B"/>
    <w:rsid w:val="00DE075F"/>
    <w:rsid w:val="00DE7249"/>
    <w:rsid w:val="00DE7778"/>
    <w:rsid w:val="00DF2005"/>
    <w:rsid w:val="00DF35D7"/>
    <w:rsid w:val="00DF5CC8"/>
    <w:rsid w:val="00E07CFD"/>
    <w:rsid w:val="00E108B1"/>
    <w:rsid w:val="00E11AD2"/>
    <w:rsid w:val="00E12E4D"/>
    <w:rsid w:val="00E148DA"/>
    <w:rsid w:val="00E162CA"/>
    <w:rsid w:val="00E16BFD"/>
    <w:rsid w:val="00E17702"/>
    <w:rsid w:val="00E17DBB"/>
    <w:rsid w:val="00E21B7A"/>
    <w:rsid w:val="00E2597F"/>
    <w:rsid w:val="00E25A71"/>
    <w:rsid w:val="00E27FE0"/>
    <w:rsid w:val="00E31B10"/>
    <w:rsid w:val="00E35122"/>
    <w:rsid w:val="00E3579B"/>
    <w:rsid w:val="00E35894"/>
    <w:rsid w:val="00E42005"/>
    <w:rsid w:val="00E44704"/>
    <w:rsid w:val="00E44E0D"/>
    <w:rsid w:val="00E468E8"/>
    <w:rsid w:val="00E501D5"/>
    <w:rsid w:val="00E51C96"/>
    <w:rsid w:val="00E52769"/>
    <w:rsid w:val="00E52D71"/>
    <w:rsid w:val="00E5378A"/>
    <w:rsid w:val="00E55FE0"/>
    <w:rsid w:val="00E62F90"/>
    <w:rsid w:val="00E64D6C"/>
    <w:rsid w:val="00E664D1"/>
    <w:rsid w:val="00E72DFF"/>
    <w:rsid w:val="00E7417F"/>
    <w:rsid w:val="00E76D91"/>
    <w:rsid w:val="00E77D18"/>
    <w:rsid w:val="00E805E8"/>
    <w:rsid w:val="00E81311"/>
    <w:rsid w:val="00E8252A"/>
    <w:rsid w:val="00E83A0B"/>
    <w:rsid w:val="00E84A10"/>
    <w:rsid w:val="00E84C03"/>
    <w:rsid w:val="00E85331"/>
    <w:rsid w:val="00E8757D"/>
    <w:rsid w:val="00E94BCB"/>
    <w:rsid w:val="00EA0243"/>
    <w:rsid w:val="00EA1859"/>
    <w:rsid w:val="00EA2EF0"/>
    <w:rsid w:val="00EA526C"/>
    <w:rsid w:val="00EA671C"/>
    <w:rsid w:val="00EA73A5"/>
    <w:rsid w:val="00EB25D9"/>
    <w:rsid w:val="00EB3830"/>
    <w:rsid w:val="00EB6868"/>
    <w:rsid w:val="00EB75B9"/>
    <w:rsid w:val="00EC2056"/>
    <w:rsid w:val="00EC26D9"/>
    <w:rsid w:val="00EC4F18"/>
    <w:rsid w:val="00EC524C"/>
    <w:rsid w:val="00ED1AA0"/>
    <w:rsid w:val="00ED2123"/>
    <w:rsid w:val="00ED316F"/>
    <w:rsid w:val="00ED41F8"/>
    <w:rsid w:val="00EE0C22"/>
    <w:rsid w:val="00EE11EB"/>
    <w:rsid w:val="00EE5D78"/>
    <w:rsid w:val="00EE68BE"/>
    <w:rsid w:val="00EF252F"/>
    <w:rsid w:val="00EF2849"/>
    <w:rsid w:val="00EF7C0B"/>
    <w:rsid w:val="00F00E8D"/>
    <w:rsid w:val="00F0583F"/>
    <w:rsid w:val="00F066E5"/>
    <w:rsid w:val="00F10288"/>
    <w:rsid w:val="00F11331"/>
    <w:rsid w:val="00F14AC8"/>
    <w:rsid w:val="00F17E83"/>
    <w:rsid w:val="00F203A0"/>
    <w:rsid w:val="00F20726"/>
    <w:rsid w:val="00F2350E"/>
    <w:rsid w:val="00F25D92"/>
    <w:rsid w:val="00F32AD1"/>
    <w:rsid w:val="00F34040"/>
    <w:rsid w:val="00F37144"/>
    <w:rsid w:val="00F461D2"/>
    <w:rsid w:val="00F47482"/>
    <w:rsid w:val="00F47FAA"/>
    <w:rsid w:val="00F507C8"/>
    <w:rsid w:val="00F513F4"/>
    <w:rsid w:val="00F532D3"/>
    <w:rsid w:val="00F535CC"/>
    <w:rsid w:val="00F56B67"/>
    <w:rsid w:val="00F62562"/>
    <w:rsid w:val="00F66383"/>
    <w:rsid w:val="00F7045E"/>
    <w:rsid w:val="00F75151"/>
    <w:rsid w:val="00F762E5"/>
    <w:rsid w:val="00F805D4"/>
    <w:rsid w:val="00F81073"/>
    <w:rsid w:val="00F81989"/>
    <w:rsid w:val="00F81BFF"/>
    <w:rsid w:val="00F910C3"/>
    <w:rsid w:val="00F923A8"/>
    <w:rsid w:val="00F92DFB"/>
    <w:rsid w:val="00FA06BE"/>
    <w:rsid w:val="00FA0B42"/>
    <w:rsid w:val="00FB3B45"/>
    <w:rsid w:val="00FB480B"/>
    <w:rsid w:val="00FB49CA"/>
    <w:rsid w:val="00FC114C"/>
    <w:rsid w:val="00FC3F39"/>
    <w:rsid w:val="00FC492B"/>
    <w:rsid w:val="00FC5AEC"/>
    <w:rsid w:val="00FC61C1"/>
    <w:rsid w:val="00FD0726"/>
    <w:rsid w:val="00FD292C"/>
    <w:rsid w:val="00FD2A81"/>
    <w:rsid w:val="00FD3C7A"/>
    <w:rsid w:val="00FD53F3"/>
    <w:rsid w:val="00FD73AE"/>
    <w:rsid w:val="00FE0189"/>
    <w:rsid w:val="00FE1957"/>
    <w:rsid w:val="00FE278A"/>
    <w:rsid w:val="00FE60A5"/>
    <w:rsid w:val="00FE6120"/>
    <w:rsid w:val="00FE6123"/>
    <w:rsid w:val="00FE6B76"/>
    <w:rsid w:val="00FE7AFE"/>
    <w:rsid w:val="00FF2217"/>
    <w:rsid w:val="00FF6B4B"/>
    <w:rsid w:val="00FF6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271B316"/>
  <w15:docId w15:val="{EDB18354-0C32-4A84-98F4-F6691AD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E5"/>
    <w:pPr>
      <w:suppressAutoHyphens/>
      <w:spacing w:after="120" w:line="100" w:lineRule="atLeast"/>
      <w:jc w:val="both"/>
    </w:pPr>
    <w:rPr>
      <w:kern w:val="1"/>
      <w:sz w:val="24"/>
      <w:szCs w:val="24"/>
      <w:lang w:eastAsia="hi-IN" w:bidi="hi-IN"/>
    </w:rPr>
  </w:style>
  <w:style w:type="paragraph" w:styleId="Heading1">
    <w:name w:val="heading 1"/>
    <w:basedOn w:val="Normal"/>
    <w:next w:val="BodyText"/>
    <w:qFormat/>
    <w:rsid w:val="00981BE5"/>
    <w:pPr>
      <w:keepNext/>
      <w:spacing w:after="0"/>
      <w:jc w:val="lef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981BE5"/>
  </w:style>
  <w:style w:type="character" w:customStyle="1" w:styleId="WW-Absatz-Standardschriftart">
    <w:name w:val="WW-Absatz-Standardschriftart"/>
    <w:rsid w:val="00981BE5"/>
  </w:style>
  <w:style w:type="character" w:customStyle="1" w:styleId="WW-Absatz-Standardschriftart1">
    <w:name w:val="WW-Absatz-Standardschriftart1"/>
    <w:rsid w:val="00981BE5"/>
  </w:style>
  <w:style w:type="character" w:customStyle="1" w:styleId="BodyText2Char">
    <w:name w:val="Body Text 2 Char"/>
    <w:basedOn w:val="DefaultParagraphFont"/>
    <w:rsid w:val="00981BE5"/>
    <w:rPr>
      <w:rFonts w:ascii="Arial" w:eastAsia="Times New Roman" w:hAnsi="Arial" w:cs="Arial"/>
      <w:color w:val="000000"/>
      <w:sz w:val="24"/>
      <w:szCs w:val="20"/>
      <w:lang w:val="en-GB"/>
    </w:rPr>
  </w:style>
  <w:style w:type="character" w:customStyle="1" w:styleId="FooterChar">
    <w:name w:val="Footer Char"/>
    <w:basedOn w:val="DefaultParagraphFont"/>
    <w:uiPriority w:val="99"/>
    <w:rsid w:val="00981BE5"/>
    <w:rPr>
      <w:rFonts w:ascii="Times New Roman" w:eastAsia="Times New Roman" w:hAnsi="Times New Roman" w:cs="Times New Roman"/>
      <w:sz w:val="24"/>
      <w:szCs w:val="24"/>
      <w:lang w:val="en-GB"/>
    </w:rPr>
  </w:style>
  <w:style w:type="character" w:customStyle="1" w:styleId="PageNumber1">
    <w:name w:val="Page Number1"/>
    <w:basedOn w:val="DefaultParagraphFont"/>
    <w:rsid w:val="00981BE5"/>
  </w:style>
  <w:style w:type="character" w:customStyle="1" w:styleId="Heading1Char">
    <w:name w:val="Heading 1 Char"/>
    <w:basedOn w:val="DefaultParagraphFont"/>
    <w:rsid w:val="00981BE5"/>
    <w:rPr>
      <w:rFonts w:ascii="Times New Roman" w:eastAsia="Times New Roman" w:hAnsi="Times New Roman" w:cs="Times New Roman"/>
      <w:b/>
      <w:bCs/>
      <w:sz w:val="24"/>
      <w:szCs w:val="24"/>
    </w:rPr>
  </w:style>
  <w:style w:type="character" w:styleId="Emphasis">
    <w:name w:val="Emphasis"/>
    <w:basedOn w:val="DefaultParagraphFont"/>
    <w:qFormat/>
    <w:rsid w:val="00981BE5"/>
    <w:rPr>
      <w:i/>
      <w:iCs/>
    </w:rPr>
  </w:style>
  <w:style w:type="character" w:customStyle="1" w:styleId="BalloonTextChar">
    <w:name w:val="Balloon Text Char"/>
    <w:basedOn w:val="DefaultParagraphFont"/>
    <w:rsid w:val="00981BE5"/>
    <w:rPr>
      <w:rFonts w:ascii="Tahoma" w:eastAsia="Times New Roman" w:hAnsi="Tahoma" w:cs="Tahoma"/>
      <w:sz w:val="16"/>
      <w:szCs w:val="16"/>
      <w:lang w:val="es-CO"/>
    </w:rPr>
  </w:style>
  <w:style w:type="character" w:customStyle="1" w:styleId="HeaderChar">
    <w:name w:val="Header Char"/>
    <w:basedOn w:val="DefaultParagraphFont"/>
    <w:uiPriority w:val="99"/>
    <w:rsid w:val="00981BE5"/>
    <w:rPr>
      <w:rFonts w:ascii="Times New Roman" w:eastAsia="Times New Roman" w:hAnsi="Times New Roman" w:cs="Times New Roman"/>
      <w:sz w:val="24"/>
      <w:szCs w:val="24"/>
      <w:lang w:val="es-CO"/>
    </w:rPr>
  </w:style>
  <w:style w:type="character" w:customStyle="1" w:styleId="ListLabel1">
    <w:name w:val="ListLabel 1"/>
    <w:rsid w:val="00981BE5"/>
    <w:rPr>
      <w:b/>
    </w:rPr>
  </w:style>
  <w:style w:type="character" w:customStyle="1" w:styleId="NumberingSymbols">
    <w:name w:val="Numbering Symbols"/>
    <w:rsid w:val="00981BE5"/>
  </w:style>
  <w:style w:type="paragraph" w:customStyle="1" w:styleId="Heading">
    <w:name w:val="Heading"/>
    <w:basedOn w:val="Normal"/>
    <w:next w:val="BodyText"/>
    <w:rsid w:val="00981BE5"/>
    <w:pPr>
      <w:keepNext/>
      <w:spacing w:before="240"/>
    </w:pPr>
    <w:rPr>
      <w:rFonts w:ascii="Arial" w:eastAsia="Microsoft YaHei" w:hAnsi="Arial" w:cs="Mangal"/>
      <w:sz w:val="28"/>
      <w:szCs w:val="28"/>
    </w:rPr>
  </w:style>
  <w:style w:type="paragraph" w:styleId="BodyText">
    <w:name w:val="Body Text"/>
    <w:basedOn w:val="Normal"/>
    <w:rsid w:val="00981BE5"/>
  </w:style>
  <w:style w:type="paragraph" w:styleId="List">
    <w:name w:val="List"/>
    <w:basedOn w:val="BodyText"/>
    <w:rsid w:val="00981BE5"/>
    <w:rPr>
      <w:rFonts w:cs="Mangal"/>
    </w:rPr>
  </w:style>
  <w:style w:type="paragraph" w:styleId="Caption">
    <w:name w:val="caption"/>
    <w:basedOn w:val="Normal"/>
    <w:qFormat/>
    <w:rsid w:val="00981BE5"/>
    <w:pPr>
      <w:suppressLineNumbers/>
      <w:spacing w:before="120"/>
    </w:pPr>
    <w:rPr>
      <w:rFonts w:cs="Mangal"/>
      <w:i/>
      <w:iCs/>
    </w:rPr>
  </w:style>
  <w:style w:type="paragraph" w:customStyle="1" w:styleId="Index">
    <w:name w:val="Index"/>
    <w:basedOn w:val="Normal"/>
    <w:rsid w:val="00981BE5"/>
    <w:pPr>
      <w:suppressLineNumbers/>
    </w:pPr>
    <w:rPr>
      <w:rFonts w:cs="Mangal"/>
    </w:rPr>
  </w:style>
  <w:style w:type="paragraph" w:styleId="BodyText2">
    <w:name w:val="Body Text 2"/>
    <w:basedOn w:val="Normal"/>
    <w:rsid w:val="00981BE5"/>
    <w:pPr>
      <w:spacing w:after="0" w:line="280" w:lineRule="atLeast"/>
      <w:ind w:right="-12"/>
    </w:pPr>
    <w:rPr>
      <w:rFonts w:ascii="Arial" w:hAnsi="Arial" w:cs="Arial"/>
      <w:color w:val="000000"/>
      <w:szCs w:val="20"/>
      <w:lang w:val="en-GB"/>
    </w:rPr>
  </w:style>
  <w:style w:type="paragraph" w:styleId="Footer">
    <w:name w:val="footer"/>
    <w:basedOn w:val="Normal"/>
    <w:uiPriority w:val="99"/>
    <w:rsid w:val="00981BE5"/>
    <w:pPr>
      <w:suppressLineNumbers/>
      <w:tabs>
        <w:tab w:val="center" w:pos="4153"/>
        <w:tab w:val="right" w:pos="8306"/>
      </w:tabs>
      <w:spacing w:after="0"/>
      <w:jc w:val="left"/>
    </w:pPr>
    <w:rPr>
      <w:lang w:val="en-GB"/>
    </w:rPr>
  </w:style>
  <w:style w:type="paragraph" w:styleId="BalloonText">
    <w:name w:val="Balloon Text"/>
    <w:basedOn w:val="Normal"/>
    <w:rsid w:val="00981BE5"/>
    <w:pPr>
      <w:spacing w:after="0"/>
    </w:pPr>
    <w:rPr>
      <w:rFonts w:ascii="Tahoma" w:hAnsi="Tahoma" w:cs="Tahoma"/>
      <w:sz w:val="16"/>
      <w:szCs w:val="16"/>
    </w:rPr>
  </w:style>
  <w:style w:type="paragraph" w:styleId="Header">
    <w:name w:val="header"/>
    <w:basedOn w:val="Normal"/>
    <w:uiPriority w:val="99"/>
    <w:rsid w:val="00981BE5"/>
    <w:pPr>
      <w:suppressLineNumbers/>
      <w:tabs>
        <w:tab w:val="center" w:pos="4680"/>
        <w:tab w:val="right" w:pos="9360"/>
      </w:tabs>
      <w:spacing w:after="0"/>
    </w:pPr>
  </w:style>
  <w:style w:type="paragraph" w:customStyle="1" w:styleId="CharCharCharChar">
    <w:name w:val="Char Char Char Char"/>
    <w:basedOn w:val="Normal"/>
    <w:rsid w:val="00981BE5"/>
    <w:pPr>
      <w:spacing w:after="160" w:line="240" w:lineRule="exact"/>
      <w:jc w:val="left"/>
    </w:pPr>
    <w:rPr>
      <w:rFonts w:ascii="Tahoma" w:hAnsi="Tahoma"/>
      <w:szCs w:val="20"/>
    </w:rPr>
  </w:style>
  <w:style w:type="paragraph" w:customStyle="1" w:styleId="Framecontents">
    <w:name w:val="Frame contents"/>
    <w:basedOn w:val="BodyText"/>
    <w:rsid w:val="00981BE5"/>
  </w:style>
  <w:style w:type="paragraph" w:customStyle="1" w:styleId="Enterinformationhere">
    <w:name w:val="Enter information here"/>
    <w:basedOn w:val="Normal"/>
    <w:rsid w:val="00981BE5"/>
    <w:pPr>
      <w:spacing w:after="0"/>
    </w:pPr>
  </w:style>
  <w:style w:type="paragraph" w:customStyle="1" w:styleId="TableContents">
    <w:name w:val="Table Contents"/>
    <w:basedOn w:val="Normal"/>
    <w:rsid w:val="00981BE5"/>
    <w:pPr>
      <w:suppressLineNumbers/>
    </w:pPr>
  </w:style>
  <w:style w:type="paragraph" w:customStyle="1" w:styleId="TableHeading">
    <w:name w:val="Table Heading"/>
    <w:basedOn w:val="TableContents"/>
    <w:rsid w:val="00981BE5"/>
    <w:pPr>
      <w:jc w:val="center"/>
    </w:pPr>
    <w:rPr>
      <w:b/>
      <w:bCs/>
    </w:rPr>
  </w:style>
  <w:style w:type="paragraph" w:styleId="NoSpacing">
    <w:name w:val="No Spacing"/>
    <w:qFormat/>
    <w:rsid w:val="00981BE5"/>
    <w:pPr>
      <w:suppressAutoHyphens/>
      <w:spacing w:line="100" w:lineRule="atLeast"/>
    </w:pPr>
    <w:rPr>
      <w:rFonts w:eastAsia="SimSun" w:cs="Mangal"/>
      <w:sz w:val="18"/>
      <w:szCs w:val="18"/>
      <w:lang w:val="en-PH" w:eastAsia="hi-IN" w:bidi="hi-IN"/>
    </w:rPr>
  </w:style>
  <w:style w:type="paragraph" w:styleId="ListParagraph">
    <w:name w:val="List Paragraph"/>
    <w:basedOn w:val="Normal"/>
    <w:uiPriority w:val="34"/>
    <w:qFormat/>
    <w:rsid w:val="00832B88"/>
    <w:pPr>
      <w:ind w:left="720"/>
      <w:contextualSpacing/>
    </w:pPr>
    <w:rPr>
      <w:rFonts w:cs="Mangal"/>
      <w:szCs w:val="21"/>
    </w:rPr>
  </w:style>
  <w:style w:type="character" w:styleId="Hyperlink">
    <w:name w:val="Hyperlink"/>
    <w:basedOn w:val="DefaultParagraphFont"/>
    <w:uiPriority w:val="99"/>
    <w:unhideWhenUsed/>
    <w:rsid w:val="0013530E"/>
    <w:rPr>
      <w:color w:val="0000FF" w:themeColor="hyperlink"/>
      <w:u w:val="single"/>
    </w:rPr>
  </w:style>
  <w:style w:type="character" w:styleId="FollowedHyperlink">
    <w:name w:val="FollowedHyperlink"/>
    <w:basedOn w:val="DefaultParagraphFont"/>
    <w:uiPriority w:val="99"/>
    <w:semiHidden/>
    <w:unhideWhenUsed/>
    <w:rsid w:val="00AC78CB"/>
    <w:rPr>
      <w:color w:val="800080" w:themeColor="followedHyperlink"/>
      <w:u w:val="single"/>
    </w:rPr>
  </w:style>
  <w:style w:type="character" w:customStyle="1" w:styleId="notranslate">
    <w:name w:val="notranslate"/>
    <w:basedOn w:val="DefaultParagraphFont"/>
    <w:rsid w:val="003B06D5"/>
  </w:style>
  <w:style w:type="paragraph" w:styleId="Title">
    <w:name w:val="Title"/>
    <w:basedOn w:val="Normal"/>
    <w:next w:val="Normal"/>
    <w:link w:val="TitleChar"/>
    <w:uiPriority w:val="10"/>
    <w:qFormat/>
    <w:rsid w:val="003E2779"/>
    <w:pPr>
      <w:pBdr>
        <w:bottom w:val="single" w:sz="8" w:space="4" w:color="4F81BD"/>
      </w:pBdr>
      <w:suppressAutoHyphens w:val="0"/>
      <w:spacing w:after="300" w:line="240" w:lineRule="auto"/>
      <w:contextualSpacing/>
      <w:jc w:val="left"/>
    </w:pPr>
    <w:rPr>
      <w:rFonts w:ascii="Cambria" w:hAnsi="Cambria"/>
      <w:color w:val="17365D"/>
      <w:spacing w:val="5"/>
      <w:kern w:val="28"/>
      <w:sz w:val="52"/>
      <w:szCs w:val="52"/>
      <w:lang w:eastAsia="en-US" w:bidi="ar-SA"/>
    </w:rPr>
  </w:style>
  <w:style w:type="character" w:customStyle="1" w:styleId="TitleChar">
    <w:name w:val="Title Char"/>
    <w:basedOn w:val="DefaultParagraphFont"/>
    <w:link w:val="Title"/>
    <w:uiPriority w:val="10"/>
    <w:rsid w:val="003E2779"/>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329">
      <w:bodyDiv w:val="1"/>
      <w:marLeft w:val="0"/>
      <w:marRight w:val="0"/>
      <w:marTop w:val="0"/>
      <w:marBottom w:val="0"/>
      <w:divBdr>
        <w:top w:val="none" w:sz="0" w:space="0" w:color="auto"/>
        <w:left w:val="none" w:sz="0" w:space="0" w:color="auto"/>
        <w:bottom w:val="none" w:sz="0" w:space="0" w:color="auto"/>
        <w:right w:val="none" w:sz="0" w:space="0" w:color="auto"/>
      </w:divBdr>
      <w:divsChild>
        <w:div w:id="758066523">
          <w:marLeft w:val="720"/>
          <w:marRight w:val="0"/>
          <w:marTop w:val="360"/>
          <w:marBottom w:val="0"/>
          <w:divBdr>
            <w:top w:val="none" w:sz="0" w:space="0" w:color="auto"/>
            <w:left w:val="none" w:sz="0" w:space="0" w:color="auto"/>
            <w:bottom w:val="none" w:sz="0" w:space="0" w:color="auto"/>
            <w:right w:val="none" w:sz="0" w:space="0" w:color="auto"/>
          </w:divBdr>
        </w:div>
      </w:divsChild>
    </w:div>
    <w:div w:id="31005137">
      <w:bodyDiv w:val="1"/>
      <w:marLeft w:val="0"/>
      <w:marRight w:val="0"/>
      <w:marTop w:val="0"/>
      <w:marBottom w:val="0"/>
      <w:divBdr>
        <w:top w:val="none" w:sz="0" w:space="0" w:color="auto"/>
        <w:left w:val="none" w:sz="0" w:space="0" w:color="auto"/>
        <w:bottom w:val="none" w:sz="0" w:space="0" w:color="auto"/>
        <w:right w:val="none" w:sz="0" w:space="0" w:color="auto"/>
      </w:divBdr>
    </w:div>
    <w:div w:id="37509712">
      <w:bodyDiv w:val="1"/>
      <w:marLeft w:val="0"/>
      <w:marRight w:val="0"/>
      <w:marTop w:val="0"/>
      <w:marBottom w:val="0"/>
      <w:divBdr>
        <w:top w:val="none" w:sz="0" w:space="0" w:color="auto"/>
        <w:left w:val="none" w:sz="0" w:space="0" w:color="auto"/>
        <w:bottom w:val="none" w:sz="0" w:space="0" w:color="auto"/>
        <w:right w:val="none" w:sz="0" w:space="0" w:color="auto"/>
      </w:divBdr>
    </w:div>
    <w:div w:id="94323875">
      <w:bodyDiv w:val="1"/>
      <w:marLeft w:val="0"/>
      <w:marRight w:val="0"/>
      <w:marTop w:val="0"/>
      <w:marBottom w:val="0"/>
      <w:divBdr>
        <w:top w:val="none" w:sz="0" w:space="0" w:color="auto"/>
        <w:left w:val="none" w:sz="0" w:space="0" w:color="auto"/>
        <w:bottom w:val="none" w:sz="0" w:space="0" w:color="auto"/>
        <w:right w:val="none" w:sz="0" w:space="0" w:color="auto"/>
      </w:divBdr>
    </w:div>
    <w:div w:id="99763804">
      <w:bodyDiv w:val="1"/>
      <w:marLeft w:val="0"/>
      <w:marRight w:val="0"/>
      <w:marTop w:val="0"/>
      <w:marBottom w:val="0"/>
      <w:divBdr>
        <w:top w:val="none" w:sz="0" w:space="0" w:color="auto"/>
        <w:left w:val="none" w:sz="0" w:space="0" w:color="auto"/>
        <w:bottom w:val="none" w:sz="0" w:space="0" w:color="auto"/>
        <w:right w:val="none" w:sz="0" w:space="0" w:color="auto"/>
      </w:divBdr>
      <w:divsChild>
        <w:div w:id="98645309">
          <w:marLeft w:val="720"/>
          <w:marRight w:val="0"/>
          <w:marTop w:val="360"/>
          <w:marBottom w:val="0"/>
          <w:divBdr>
            <w:top w:val="none" w:sz="0" w:space="0" w:color="auto"/>
            <w:left w:val="none" w:sz="0" w:space="0" w:color="auto"/>
            <w:bottom w:val="none" w:sz="0" w:space="0" w:color="auto"/>
            <w:right w:val="none" w:sz="0" w:space="0" w:color="auto"/>
          </w:divBdr>
        </w:div>
      </w:divsChild>
    </w:div>
    <w:div w:id="138427979">
      <w:bodyDiv w:val="1"/>
      <w:marLeft w:val="0"/>
      <w:marRight w:val="0"/>
      <w:marTop w:val="0"/>
      <w:marBottom w:val="0"/>
      <w:divBdr>
        <w:top w:val="none" w:sz="0" w:space="0" w:color="auto"/>
        <w:left w:val="none" w:sz="0" w:space="0" w:color="auto"/>
        <w:bottom w:val="none" w:sz="0" w:space="0" w:color="auto"/>
        <w:right w:val="none" w:sz="0" w:space="0" w:color="auto"/>
      </w:divBdr>
      <w:divsChild>
        <w:div w:id="1674407974">
          <w:marLeft w:val="720"/>
          <w:marRight w:val="0"/>
          <w:marTop w:val="360"/>
          <w:marBottom w:val="0"/>
          <w:divBdr>
            <w:top w:val="none" w:sz="0" w:space="0" w:color="auto"/>
            <w:left w:val="none" w:sz="0" w:space="0" w:color="auto"/>
            <w:bottom w:val="none" w:sz="0" w:space="0" w:color="auto"/>
            <w:right w:val="none" w:sz="0" w:space="0" w:color="auto"/>
          </w:divBdr>
        </w:div>
      </w:divsChild>
    </w:div>
    <w:div w:id="138691398">
      <w:bodyDiv w:val="1"/>
      <w:marLeft w:val="0"/>
      <w:marRight w:val="0"/>
      <w:marTop w:val="0"/>
      <w:marBottom w:val="0"/>
      <w:divBdr>
        <w:top w:val="none" w:sz="0" w:space="0" w:color="auto"/>
        <w:left w:val="none" w:sz="0" w:space="0" w:color="auto"/>
        <w:bottom w:val="none" w:sz="0" w:space="0" w:color="auto"/>
        <w:right w:val="none" w:sz="0" w:space="0" w:color="auto"/>
      </w:divBdr>
    </w:div>
    <w:div w:id="173036568">
      <w:bodyDiv w:val="1"/>
      <w:marLeft w:val="0"/>
      <w:marRight w:val="0"/>
      <w:marTop w:val="0"/>
      <w:marBottom w:val="0"/>
      <w:divBdr>
        <w:top w:val="none" w:sz="0" w:space="0" w:color="auto"/>
        <w:left w:val="none" w:sz="0" w:space="0" w:color="auto"/>
        <w:bottom w:val="none" w:sz="0" w:space="0" w:color="auto"/>
        <w:right w:val="none" w:sz="0" w:space="0" w:color="auto"/>
      </w:divBdr>
    </w:div>
    <w:div w:id="197549442">
      <w:bodyDiv w:val="1"/>
      <w:marLeft w:val="0"/>
      <w:marRight w:val="0"/>
      <w:marTop w:val="0"/>
      <w:marBottom w:val="0"/>
      <w:divBdr>
        <w:top w:val="none" w:sz="0" w:space="0" w:color="auto"/>
        <w:left w:val="none" w:sz="0" w:space="0" w:color="auto"/>
        <w:bottom w:val="none" w:sz="0" w:space="0" w:color="auto"/>
        <w:right w:val="none" w:sz="0" w:space="0" w:color="auto"/>
      </w:divBdr>
    </w:div>
    <w:div w:id="340737872">
      <w:bodyDiv w:val="1"/>
      <w:marLeft w:val="0"/>
      <w:marRight w:val="0"/>
      <w:marTop w:val="0"/>
      <w:marBottom w:val="0"/>
      <w:divBdr>
        <w:top w:val="none" w:sz="0" w:space="0" w:color="auto"/>
        <w:left w:val="none" w:sz="0" w:space="0" w:color="auto"/>
        <w:bottom w:val="none" w:sz="0" w:space="0" w:color="auto"/>
        <w:right w:val="none" w:sz="0" w:space="0" w:color="auto"/>
      </w:divBdr>
    </w:div>
    <w:div w:id="353384787">
      <w:bodyDiv w:val="1"/>
      <w:marLeft w:val="0"/>
      <w:marRight w:val="0"/>
      <w:marTop w:val="0"/>
      <w:marBottom w:val="0"/>
      <w:divBdr>
        <w:top w:val="none" w:sz="0" w:space="0" w:color="auto"/>
        <w:left w:val="none" w:sz="0" w:space="0" w:color="auto"/>
        <w:bottom w:val="none" w:sz="0" w:space="0" w:color="auto"/>
        <w:right w:val="none" w:sz="0" w:space="0" w:color="auto"/>
      </w:divBdr>
    </w:div>
    <w:div w:id="378476303">
      <w:bodyDiv w:val="1"/>
      <w:marLeft w:val="0"/>
      <w:marRight w:val="0"/>
      <w:marTop w:val="0"/>
      <w:marBottom w:val="0"/>
      <w:divBdr>
        <w:top w:val="none" w:sz="0" w:space="0" w:color="auto"/>
        <w:left w:val="none" w:sz="0" w:space="0" w:color="auto"/>
        <w:bottom w:val="none" w:sz="0" w:space="0" w:color="auto"/>
        <w:right w:val="none" w:sz="0" w:space="0" w:color="auto"/>
      </w:divBdr>
    </w:div>
    <w:div w:id="391926654">
      <w:bodyDiv w:val="1"/>
      <w:marLeft w:val="0"/>
      <w:marRight w:val="0"/>
      <w:marTop w:val="0"/>
      <w:marBottom w:val="0"/>
      <w:divBdr>
        <w:top w:val="none" w:sz="0" w:space="0" w:color="auto"/>
        <w:left w:val="none" w:sz="0" w:space="0" w:color="auto"/>
        <w:bottom w:val="none" w:sz="0" w:space="0" w:color="auto"/>
        <w:right w:val="none" w:sz="0" w:space="0" w:color="auto"/>
      </w:divBdr>
    </w:div>
    <w:div w:id="461121904">
      <w:bodyDiv w:val="1"/>
      <w:marLeft w:val="0"/>
      <w:marRight w:val="0"/>
      <w:marTop w:val="0"/>
      <w:marBottom w:val="0"/>
      <w:divBdr>
        <w:top w:val="none" w:sz="0" w:space="0" w:color="auto"/>
        <w:left w:val="none" w:sz="0" w:space="0" w:color="auto"/>
        <w:bottom w:val="none" w:sz="0" w:space="0" w:color="auto"/>
        <w:right w:val="none" w:sz="0" w:space="0" w:color="auto"/>
      </w:divBdr>
      <w:divsChild>
        <w:div w:id="1622032296">
          <w:marLeft w:val="720"/>
          <w:marRight w:val="0"/>
          <w:marTop w:val="360"/>
          <w:marBottom w:val="0"/>
          <w:divBdr>
            <w:top w:val="none" w:sz="0" w:space="0" w:color="auto"/>
            <w:left w:val="none" w:sz="0" w:space="0" w:color="auto"/>
            <w:bottom w:val="none" w:sz="0" w:space="0" w:color="auto"/>
            <w:right w:val="none" w:sz="0" w:space="0" w:color="auto"/>
          </w:divBdr>
        </w:div>
      </w:divsChild>
    </w:div>
    <w:div w:id="464978236">
      <w:bodyDiv w:val="1"/>
      <w:marLeft w:val="0"/>
      <w:marRight w:val="0"/>
      <w:marTop w:val="0"/>
      <w:marBottom w:val="0"/>
      <w:divBdr>
        <w:top w:val="none" w:sz="0" w:space="0" w:color="auto"/>
        <w:left w:val="none" w:sz="0" w:space="0" w:color="auto"/>
        <w:bottom w:val="none" w:sz="0" w:space="0" w:color="auto"/>
        <w:right w:val="none" w:sz="0" w:space="0" w:color="auto"/>
      </w:divBdr>
    </w:div>
    <w:div w:id="470363336">
      <w:bodyDiv w:val="1"/>
      <w:marLeft w:val="0"/>
      <w:marRight w:val="0"/>
      <w:marTop w:val="0"/>
      <w:marBottom w:val="0"/>
      <w:divBdr>
        <w:top w:val="none" w:sz="0" w:space="0" w:color="auto"/>
        <w:left w:val="none" w:sz="0" w:space="0" w:color="auto"/>
        <w:bottom w:val="none" w:sz="0" w:space="0" w:color="auto"/>
        <w:right w:val="none" w:sz="0" w:space="0" w:color="auto"/>
      </w:divBdr>
    </w:div>
    <w:div w:id="516116175">
      <w:bodyDiv w:val="1"/>
      <w:marLeft w:val="0"/>
      <w:marRight w:val="0"/>
      <w:marTop w:val="0"/>
      <w:marBottom w:val="0"/>
      <w:divBdr>
        <w:top w:val="none" w:sz="0" w:space="0" w:color="auto"/>
        <w:left w:val="none" w:sz="0" w:space="0" w:color="auto"/>
        <w:bottom w:val="none" w:sz="0" w:space="0" w:color="auto"/>
        <w:right w:val="none" w:sz="0" w:space="0" w:color="auto"/>
      </w:divBdr>
    </w:div>
    <w:div w:id="650209799">
      <w:bodyDiv w:val="1"/>
      <w:marLeft w:val="0"/>
      <w:marRight w:val="0"/>
      <w:marTop w:val="0"/>
      <w:marBottom w:val="0"/>
      <w:divBdr>
        <w:top w:val="none" w:sz="0" w:space="0" w:color="auto"/>
        <w:left w:val="none" w:sz="0" w:space="0" w:color="auto"/>
        <w:bottom w:val="none" w:sz="0" w:space="0" w:color="auto"/>
        <w:right w:val="none" w:sz="0" w:space="0" w:color="auto"/>
      </w:divBdr>
    </w:div>
    <w:div w:id="652490261">
      <w:bodyDiv w:val="1"/>
      <w:marLeft w:val="0"/>
      <w:marRight w:val="0"/>
      <w:marTop w:val="0"/>
      <w:marBottom w:val="0"/>
      <w:divBdr>
        <w:top w:val="none" w:sz="0" w:space="0" w:color="auto"/>
        <w:left w:val="none" w:sz="0" w:space="0" w:color="auto"/>
        <w:bottom w:val="none" w:sz="0" w:space="0" w:color="auto"/>
        <w:right w:val="none" w:sz="0" w:space="0" w:color="auto"/>
      </w:divBdr>
    </w:div>
    <w:div w:id="732892954">
      <w:bodyDiv w:val="1"/>
      <w:marLeft w:val="0"/>
      <w:marRight w:val="0"/>
      <w:marTop w:val="0"/>
      <w:marBottom w:val="0"/>
      <w:divBdr>
        <w:top w:val="none" w:sz="0" w:space="0" w:color="auto"/>
        <w:left w:val="none" w:sz="0" w:space="0" w:color="auto"/>
        <w:bottom w:val="none" w:sz="0" w:space="0" w:color="auto"/>
        <w:right w:val="none" w:sz="0" w:space="0" w:color="auto"/>
      </w:divBdr>
      <w:divsChild>
        <w:div w:id="995188240">
          <w:marLeft w:val="0"/>
          <w:marRight w:val="0"/>
          <w:marTop w:val="0"/>
          <w:marBottom w:val="0"/>
          <w:divBdr>
            <w:top w:val="none" w:sz="0" w:space="0" w:color="auto"/>
            <w:left w:val="none" w:sz="0" w:space="0" w:color="auto"/>
            <w:bottom w:val="none" w:sz="0" w:space="0" w:color="auto"/>
            <w:right w:val="none" w:sz="0" w:space="0" w:color="auto"/>
          </w:divBdr>
          <w:divsChild>
            <w:div w:id="1809739215">
              <w:marLeft w:val="0"/>
              <w:marRight w:val="0"/>
              <w:marTop w:val="0"/>
              <w:marBottom w:val="0"/>
              <w:divBdr>
                <w:top w:val="none" w:sz="0" w:space="0" w:color="auto"/>
                <w:left w:val="none" w:sz="0" w:space="0" w:color="auto"/>
                <w:bottom w:val="none" w:sz="0" w:space="0" w:color="auto"/>
                <w:right w:val="none" w:sz="0" w:space="0" w:color="auto"/>
              </w:divBdr>
              <w:divsChild>
                <w:div w:id="629096208">
                  <w:marLeft w:val="0"/>
                  <w:marRight w:val="0"/>
                  <w:marTop w:val="0"/>
                  <w:marBottom w:val="0"/>
                  <w:divBdr>
                    <w:top w:val="none" w:sz="0" w:space="0" w:color="auto"/>
                    <w:left w:val="none" w:sz="0" w:space="0" w:color="auto"/>
                    <w:bottom w:val="none" w:sz="0" w:space="0" w:color="auto"/>
                    <w:right w:val="none" w:sz="0" w:space="0" w:color="auto"/>
                  </w:divBdr>
                  <w:divsChild>
                    <w:div w:id="159162">
                      <w:marLeft w:val="0"/>
                      <w:marRight w:val="0"/>
                      <w:marTop w:val="0"/>
                      <w:marBottom w:val="0"/>
                      <w:divBdr>
                        <w:top w:val="none" w:sz="0" w:space="0" w:color="auto"/>
                        <w:left w:val="none" w:sz="0" w:space="0" w:color="auto"/>
                        <w:bottom w:val="none" w:sz="0" w:space="0" w:color="auto"/>
                        <w:right w:val="none" w:sz="0" w:space="0" w:color="auto"/>
                      </w:divBdr>
                      <w:divsChild>
                        <w:div w:id="948202196">
                          <w:marLeft w:val="0"/>
                          <w:marRight w:val="0"/>
                          <w:marTop w:val="0"/>
                          <w:marBottom w:val="0"/>
                          <w:divBdr>
                            <w:top w:val="none" w:sz="0" w:space="0" w:color="auto"/>
                            <w:left w:val="none" w:sz="0" w:space="0" w:color="auto"/>
                            <w:bottom w:val="none" w:sz="0" w:space="0" w:color="auto"/>
                            <w:right w:val="none" w:sz="0" w:space="0" w:color="auto"/>
                          </w:divBdr>
                          <w:divsChild>
                            <w:div w:id="839006447">
                              <w:marLeft w:val="0"/>
                              <w:marRight w:val="0"/>
                              <w:marTop w:val="0"/>
                              <w:marBottom w:val="0"/>
                              <w:divBdr>
                                <w:top w:val="none" w:sz="0" w:space="0" w:color="auto"/>
                                <w:left w:val="none" w:sz="0" w:space="0" w:color="auto"/>
                                <w:bottom w:val="none" w:sz="0" w:space="0" w:color="auto"/>
                                <w:right w:val="none" w:sz="0" w:space="0" w:color="auto"/>
                              </w:divBdr>
                              <w:divsChild>
                                <w:div w:id="671298955">
                                  <w:marLeft w:val="0"/>
                                  <w:marRight w:val="0"/>
                                  <w:marTop w:val="0"/>
                                  <w:marBottom w:val="0"/>
                                  <w:divBdr>
                                    <w:top w:val="single" w:sz="6" w:space="0" w:color="F5F5F5"/>
                                    <w:left w:val="single" w:sz="6" w:space="0" w:color="F5F5F5"/>
                                    <w:bottom w:val="single" w:sz="6" w:space="0" w:color="F5F5F5"/>
                                    <w:right w:val="single" w:sz="6" w:space="0" w:color="F5F5F5"/>
                                  </w:divBdr>
                                  <w:divsChild>
                                    <w:div w:id="58596799">
                                      <w:marLeft w:val="0"/>
                                      <w:marRight w:val="0"/>
                                      <w:marTop w:val="0"/>
                                      <w:marBottom w:val="0"/>
                                      <w:divBdr>
                                        <w:top w:val="none" w:sz="0" w:space="0" w:color="auto"/>
                                        <w:left w:val="none" w:sz="0" w:space="0" w:color="auto"/>
                                        <w:bottom w:val="none" w:sz="0" w:space="0" w:color="auto"/>
                                        <w:right w:val="none" w:sz="0" w:space="0" w:color="auto"/>
                                      </w:divBdr>
                                      <w:divsChild>
                                        <w:div w:id="1057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1630">
      <w:bodyDiv w:val="1"/>
      <w:marLeft w:val="0"/>
      <w:marRight w:val="0"/>
      <w:marTop w:val="0"/>
      <w:marBottom w:val="0"/>
      <w:divBdr>
        <w:top w:val="none" w:sz="0" w:space="0" w:color="auto"/>
        <w:left w:val="none" w:sz="0" w:space="0" w:color="auto"/>
        <w:bottom w:val="none" w:sz="0" w:space="0" w:color="auto"/>
        <w:right w:val="none" w:sz="0" w:space="0" w:color="auto"/>
      </w:divBdr>
    </w:div>
    <w:div w:id="769393174">
      <w:bodyDiv w:val="1"/>
      <w:marLeft w:val="0"/>
      <w:marRight w:val="0"/>
      <w:marTop w:val="0"/>
      <w:marBottom w:val="0"/>
      <w:divBdr>
        <w:top w:val="none" w:sz="0" w:space="0" w:color="auto"/>
        <w:left w:val="none" w:sz="0" w:space="0" w:color="auto"/>
        <w:bottom w:val="none" w:sz="0" w:space="0" w:color="auto"/>
        <w:right w:val="none" w:sz="0" w:space="0" w:color="auto"/>
      </w:divBdr>
      <w:divsChild>
        <w:div w:id="164520027">
          <w:marLeft w:val="720"/>
          <w:marRight w:val="0"/>
          <w:marTop w:val="360"/>
          <w:marBottom w:val="0"/>
          <w:divBdr>
            <w:top w:val="none" w:sz="0" w:space="0" w:color="auto"/>
            <w:left w:val="none" w:sz="0" w:space="0" w:color="auto"/>
            <w:bottom w:val="none" w:sz="0" w:space="0" w:color="auto"/>
            <w:right w:val="none" w:sz="0" w:space="0" w:color="auto"/>
          </w:divBdr>
        </w:div>
      </w:divsChild>
    </w:div>
    <w:div w:id="805203951">
      <w:bodyDiv w:val="1"/>
      <w:marLeft w:val="0"/>
      <w:marRight w:val="0"/>
      <w:marTop w:val="0"/>
      <w:marBottom w:val="0"/>
      <w:divBdr>
        <w:top w:val="none" w:sz="0" w:space="0" w:color="auto"/>
        <w:left w:val="none" w:sz="0" w:space="0" w:color="auto"/>
        <w:bottom w:val="none" w:sz="0" w:space="0" w:color="auto"/>
        <w:right w:val="none" w:sz="0" w:space="0" w:color="auto"/>
      </w:divBdr>
    </w:div>
    <w:div w:id="807630440">
      <w:bodyDiv w:val="1"/>
      <w:marLeft w:val="0"/>
      <w:marRight w:val="0"/>
      <w:marTop w:val="0"/>
      <w:marBottom w:val="0"/>
      <w:divBdr>
        <w:top w:val="none" w:sz="0" w:space="0" w:color="auto"/>
        <w:left w:val="none" w:sz="0" w:space="0" w:color="auto"/>
        <w:bottom w:val="none" w:sz="0" w:space="0" w:color="auto"/>
        <w:right w:val="none" w:sz="0" w:space="0" w:color="auto"/>
      </w:divBdr>
      <w:divsChild>
        <w:div w:id="1796097350">
          <w:marLeft w:val="0"/>
          <w:marRight w:val="0"/>
          <w:marTop w:val="0"/>
          <w:marBottom w:val="0"/>
          <w:divBdr>
            <w:top w:val="none" w:sz="0" w:space="0" w:color="auto"/>
            <w:left w:val="none" w:sz="0" w:space="0" w:color="auto"/>
            <w:bottom w:val="none" w:sz="0" w:space="0" w:color="auto"/>
            <w:right w:val="none" w:sz="0" w:space="0" w:color="auto"/>
          </w:divBdr>
          <w:divsChild>
            <w:div w:id="1702784928">
              <w:marLeft w:val="0"/>
              <w:marRight w:val="0"/>
              <w:marTop w:val="0"/>
              <w:marBottom w:val="0"/>
              <w:divBdr>
                <w:top w:val="none" w:sz="0" w:space="0" w:color="auto"/>
                <w:left w:val="none" w:sz="0" w:space="0" w:color="auto"/>
                <w:bottom w:val="none" w:sz="0" w:space="0" w:color="auto"/>
                <w:right w:val="none" w:sz="0" w:space="0" w:color="auto"/>
              </w:divBdr>
              <w:divsChild>
                <w:div w:id="1846477396">
                  <w:marLeft w:val="0"/>
                  <w:marRight w:val="0"/>
                  <w:marTop w:val="0"/>
                  <w:marBottom w:val="0"/>
                  <w:divBdr>
                    <w:top w:val="none" w:sz="0" w:space="0" w:color="auto"/>
                    <w:left w:val="none" w:sz="0" w:space="0" w:color="auto"/>
                    <w:bottom w:val="none" w:sz="0" w:space="0" w:color="auto"/>
                    <w:right w:val="none" w:sz="0" w:space="0" w:color="auto"/>
                  </w:divBdr>
                  <w:divsChild>
                    <w:div w:id="889538451">
                      <w:marLeft w:val="0"/>
                      <w:marRight w:val="0"/>
                      <w:marTop w:val="0"/>
                      <w:marBottom w:val="0"/>
                      <w:divBdr>
                        <w:top w:val="none" w:sz="0" w:space="0" w:color="auto"/>
                        <w:left w:val="none" w:sz="0" w:space="0" w:color="auto"/>
                        <w:bottom w:val="none" w:sz="0" w:space="0" w:color="auto"/>
                        <w:right w:val="none" w:sz="0" w:space="0" w:color="auto"/>
                      </w:divBdr>
                      <w:divsChild>
                        <w:div w:id="107503964">
                          <w:marLeft w:val="0"/>
                          <w:marRight w:val="0"/>
                          <w:marTop w:val="0"/>
                          <w:marBottom w:val="0"/>
                          <w:divBdr>
                            <w:top w:val="none" w:sz="0" w:space="0" w:color="auto"/>
                            <w:left w:val="none" w:sz="0" w:space="0" w:color="auto"/>
                            <w:bottom w:val="none" w:sz="0" w:space="0" w:color="auto"/>
                            <w:right w:val="none" w:sz="0" w:space="0" w:color="auto"/>
                          </w:divBdr>
                          <w:divsChild>
                            <w:div w:id="1932353633">
                              <w:marLeft w:val="0"/>
                              <w:marRight w:val="0"/>
                              <w:marTop w:val="0"/>
                              <w:marBottom w:val="0"/>
                              <w:divBdr>
                                <w:top w:val="none" w:sz="0" w:space="0" w:color="auto"/>
                                <w:left w:val="none" w:sz="0" w:space="0" w:color="auto"/>
                                <w:bottom w:val="none" w:sz="0" w:space="0" w:color="auto"/>
                                <w:right w:val="none" w:sz="0" w:space="0" w:color="auto"/>
                              </w:divBdr>
                              <w:divsChild>
                                <w:div w:id="1008866018">
                                  <w:marLeft w:val="0"/>
                                  <w:marRight w:val="0"/>
                                  <w:marTop w:val="0"/>
                                  <w:marBottom w:val="0"/>
                                  <w:divBdr>
                                    <w:top w:val="single" w:sz="6" w:space="0" w:color="F5F5F5"/>
                                    <w:left w:val="single" w:sz="6" w:space="0" w:color="F5F5F5"/>
                                    <w:bottom w:val="single" w:sz="6" w:space="0" w:color="F5F5F5"/>
                                    <w:right w:val="single" w:sz="6" w:space="0" w:color="F5F5F5"/>
                                  </w:divBdr>
                                  <w:divsChild>
                                    <w:div w:id="172962407">
                                      <w:marLeft w:val="0"/>
                                      <w:marRight w:val="0"/>
                                      <w:marTop w:val="0"/>
                                      <w:marBottom w:val="0"/>
                                      <w:divBdr>
                                        <w:top w:val="none" w:sz="0" w:space="0" w:color="auto"/>
                                        <w:left w:val="none" w:sz="0" w:space="0" w:color="auto"/>
                                        <w:bottom w:val="none" w:sz="0" w:space="0" w:color="auto"/>
                                        <w:right w:val="none" w:sz="0" w:space="0" w:color="auto"/>
                                      </w:divBdr>
                                      <w:divsChild>
                                        <w:div w:id="21167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02511">
      <w:bodyDiv w:val="1"/>
      <w:marLeft w:val="0"/>
      <w:marRight w:val="0"/>
      <w:marTop w:val="0"/>
      <w:marBottom w:val="0"/>
      <w:divBdr>
        <w:top w:val="none" w:sz="0" w:space="0" w:color="auto"/>
        <w:left w:val="none" w:sz="0" w:space="0" w:color="auto"/>
        <w:bottom w:val="none" w:sz="0" w:space="0" w:color="auto"/>
        <w:right w:val="none" w:sz="0" w:space="0" w:color="auto"/>
      </w:divBdr>
    </w:div>
    <w:div w:id="948319400">
      <w:bodyDiv w:val="1"/>
      <w:marLeft w:val="0"/>
      <w:marRight w:val="0"/>
      <w:marTop w:val="0"/>
      <w:marBottom w:val="0"/>
      <w:divBdr>
        <w:top w:val="none" w:sz="0" w:space="0" w:color="auto"/>
        <w:left w:val="none" w:sz="0" w:space="0" w:color="auto"/>
        <w:bottom w:val="none" w:sz="0" w:space="0" w:color="auto"/>
        <w:right w:val="none" w:sz="0" w:space="0" w:color="auto"/>
      </w:divBdr>
    </w:div>
    <w:div w:id="1006785716">
      <w:bodyDiv w:val="1"/>
      <w:marLeft w:val="0"/>
      <w:marRight w:val="0"/>
      <w:marTop w:val="0"/>
      <w:marBottom w:val="0"/>
      <w:divBdr>
        <w:top w:val="none" w:sz="0" w:space="0" w:color="auto"/>
        <w:left w:val="none" w:sz="0" w:space="0" w:color="auto"/>
        <w:bottom w:val="none" w:sz="0" w:space="0" w:color="auto"/>
        <w:right w:val="none" w:sz="0" w:space="0" w:color="auto"/>
      </w:divBdr>
    </w:div>
    <w:div w:id="1056200041">
      <w:bodyDiv w:val="1"/>
      <w:marLeft w:val="0"/>
      <w:marRight w:val="0"/>
      <w:marTop w:val="0"/>
      <w:marBottom w:val="0"/>
      <w:divBdr>
        <w:top w:val="none" w:sz="0" w:space="0" w:color="auto"/>
        <w:left w:val="none" w:sz="0" w:space="0" w:color="auto"/>
        <w:bottom w:val="none" w:sz="0" w:space="0" w:color="auto"/>
        <w:right w:val="none" w:sz="0" w:space="0" w:color="auto"/>
      </w:divBdr>
      <w:divsChild>
        <w:div w:id="1110663023">
          <w:marLeft w:val="720"/>
          <w:marRight w:val="0"/>
          <w:marTop w:val="360"/>
          <w:marBottom w:val="0"/>
          <w:divBdr>
            <w:top w:val="none" w:sz="0" w:space="0" w:color="auto"/>
            <w:left w:val="none" w:sz="0" w:space="0" w:color="auto"/>
            <w:bottom w:val="none" w:sz="0" w:space="0" w:color="auto"/>
            <w:right w:val="none" w:sz="0" w:space="0" w:color="auto"/>
          </w:divBdr>
        </w:div>
      </w:divsChild>
    </w:div>
    <w:div w:id="1087194372">
      <w:bodyDiv w:val="1"/>
      <w:marLeft w:val="0"/>
      <w:marRight w:val="0"/>
      <w:marTop w:val="0"/>
      <w:marBottom w:val="0"/>
      <w:divBdr>
        <w:top w:val="none" w:sz="0" w:space="0" w:color="auto"/>
        <w:left w:val="none" w:sz="0" w:space="0" w:color="auto"/>
        <w:bottom w:val="none" w:sz="0" w:space="0" w:color="auto"/>
        <w:right w:val="none" w:sz="0" w:space="0" w:color="auto"/>
      </w:divBdr>
    </w:div>
    <w:div w:id="1106848234">
      <w:bodyDiv w:val="1"/>
      <w:marLeft w:val="0"/>
      <w:marRight w:val="0"/>
      <w:marTop w:val="0"/>
      <w:marBottom w:val="0"/>
      <w:divBdr>
        <w:top w:val="none" w:sz="0" w:space="0" w:color="auto"/>
        <w:left w:val="none" w:sz="0" w:space="0" w:color="auto"/>
        <w:bottom w:val="none" w:sz="0" w:space="0" w:color="auto"/>
        <w:right w:val="none" w:sz="0" w:space="0" w:color="auto"/>
      </w:divBdr>
    </w:div>
    <w:div w:id="1219632672">
      <w:bodyDiv w:val="1"/>
      <w:marLeft w:val="0"/>
      <w:marRight w:val="0"/>
      <w:marTop w:val="0"/>
      <w:marBottom w:val="0"/>
      <w:divBdr>
        <w:top w:val="none" w:sz="0" w:space="0" w:color="auto"/>
        <w:left w:val="none" w:sz="0" w:space="0" w:color="auto"/>
        <w:bottom w:val="none" w:sz="0" w:space="0" w:color="auto"/>
        <w:right w:val="none" w:sz="0" w:space="0" w:color="auto"/>
      </w:divBdr>
    </w:div>
    <w:div w:id="1245841413">
      <w:bodyDiv w:val="1"/>
      <w:marLeft w:val="0"/>
      <w:marRight w:val="0"/>
      <w:marTop w:val="0"/>
      <w:marBottom w:val="0"/>
      <w:divBdr>
        <w:top w:val="none" w:sz="0" w:space="0" w:color="auto"/>
        <w:left w:val="none" w:sz="0" w:space="0" w:color="auto"/>
        <w:bottom w:val="none" w:sz="0" w:space="0" w:color="auto"/>
        <w:right w:val="none" w:sz="0" w:space="0" w:color="auto"/>
      </w:divBdr>
    </w:div>
    <w:div w:id="1249535949">
      <w:bodyDiv w:val="1"/>
      <w:marLeft w:val="0"/>
      <w:marRight w:val="0"/>
      <w:marTop w:val="0"/>
      <w:marBottom w:val="0"/>
      <w:divBdr>
        <w:top w:val="none" w:sz="0" w:space="0" w:color="auto"/>
        <w:left w:val="none" w:sz="0" w:space="0" w:color="auto"/>
        <w:bottom w:val="none" w:sz="0" w:space="0" w:color="auto"/>
        <w:right w:val="none" w:sz="0" w:space="0" w:color="auto"/>
      </w:divBdr>
    </w:div>
    <w:div w:id="1272083233">
      <w:bodyDiv w:val="1"/>
      <w:marLeft w:val="0"/>
      <w:marRight w:val="0"/>
      <w:marTop w:val="0"/>
      <w:marBottom w:val="0"/>
      <w:divBdr>
        <w:top w:val="none" w:sz="0" w:space="0" w:color="auto"/>
        <w:left w:val="none" w:sz="0" w:space="0" w:color="auto"/>
        <w:bottom w:val="none" w:sz="0" w:space="0" w:color="auto"/>
        <w:right w:val="none" w:sz="0" w:space="0" w:color="auto"/>
      </w:divBdr>
    </w:div>
    <w:div w:id="1279408152">
      <w:bodyDiv w:val="1"/>
      <w:marLeft w:val="0"/>
      <w:marRight w:val="0"/>
      <w:marTop w:val="0"/>
      <w:marBottom w:val="0"/>
      <w:divBdr>
        <w:top w:val="none" w:sz="0" w:space="0" w:color="auto"/>
        <w:left w:val="none" w:sz="0" w:space="0" w:color="auto"/>
        <w:bottom w:val="none" w:sz="0" w:space="0" w:color="auto"/>
        <w:right w:val="none" w:sz="0" w:space="0" w:color="auto"/>
      </w:divBdr>
    </w:div>
    <w:div w:id="1319922442">
      <w:bodyDiv w:val="1"/>
      <w:marLeft w:val="0"/>
      <w:marRight w:val="0"/>
      <w:marTop w:val="0"/>
      <w:marBottom w:val="0"/>
      <w:divBdr>
        <w:top w:val="none" w:sz="0" w:space="0" w:color="auto"/>
        <w:left w:val="none" w:sz="0" w:space="0" w:color="auto"/>
        <w:bottom w:val="none" w:sz="0" w:space="0" w:color="auto"/>
        <w:right w:val="none" w:sz="0" w:space="0" w:color="auto"/>
      </w:divBdr>
    </w:div>
    <w:div w:id="1324048190">
      <w:bodyDiv w:val="1"/>
      <w:marLeft w:val="0"/>
      <w:marRight w:val="0"/>
      <w:marTop w:val="0"/>
      <w:marBottom w:val="0"/>
      <w:divBdr>
        <w:top w:val="none" w:sz="0" w:space="0" w:color="auto"/>
        <w:left w:val="none" w:sz="0" w:space="0" w:color="auto"/>
        <w:bottom w:val="none" w:sz="0" w:space="0" w:color="auto"/>
        <w:right w:val="none" w:sz="0" w:space="0" w:color="auto"/>
      </w:divBdr>
    </w:div>
    <w:div w:id="1344938366">
      <w:bodyDiv w:val="1"/>
      <w:marLeft w:val="0"/>
      <w:marRight w:val="0"/>
      <w:marTop w:val="0"/>
      <w:marBottom w:val="0"/>
      <w:divBdr>
        <w:top w:val="none" w:sz="0" w:space="0" w:color="auto"/>
        <w:left w:val="none" w:sz="0" w:space="0" w:color="auto"/>
        <w:bottom w:val="none" w:sz="0" w:space="0" w:color="auto"/>
        <w:right w:val="none" w:sz="0" w:space="0" w:color="auto"/>
      </w:divBdr>
    </w:div>
    <w:div w:id="1367681120">
      <w:bodyDiv w:val="1"/>
      <w:marLeft w:val="0"/>
      <w:marRight w:val="0"/>
      <w:marTop w:val="0"/>
      <w:marBottom w:val="0"/>
      <w:divBdr>
        <w:top w:val="none" w:sz="0" w:space="0" w:color="auto"/>
        <w:left w:val="none" w:sz="0" w:space="0" w:color="auto"/>
        <w:bottom w:val="none" w:sz="0" w:space="0" w:color="auto"/>
        <w:right w:val="none" w:sz="0" w:space="0" w:color="auto"/>
      </w:divBdr>
      <w:divsChild>
        <w:div w:id="701133357">
          <w:marLeft w:val="0"/>
          <w:marRight w:val="0"/>
          <w:marTop w:val="450"/>
          <w:marBottom w:val="0"/>
          <w:divBdr>
            <w:top w:val="none" w:sz="0" w:space="0" w:color="auto"/>
            <w:left w:val="none" w:sz="0" w:space="0" w:color="auto"/>
            <w:bottom w:val="single" w:sz="6" w:space="0" w:color="999999"/>
            <w:right w:val="none" w:sz="0" w:space="0" w:color="auto"/>
          </w:divBdr>
        </w:div>
      </w:divsChild>
    </w:div>
    <w:div w:id="1438938994">
      <w:bodyDiv w:val="1"/>
      <w:marLeft w:val="0"/>
      <w:marRight w:val="0"/>
      <w:marTop w:val="0"/>
      <w:marBottom w:val="0"/>
      <w:divBdr>
        <w:top w:val="none" w:sz="0" w:space="0" w:color="auto"/>
        <w:left w:val="none" w:sz="0" w:space="0" w:color="auto"/>
        <w:bottom w:val="none" w:sz="0" w:space="0" w:color="auto"/>
        <w:right w:val="none" w:sz="0" w:space="0" w:color="auto"/>
      </w:divBdr>
      <w:divsChild>
        <w:div w:id="1086729662">
          <w:marLeft w:val="720"/>
          <w:marRight w:val="0"/>
          <w:marTop w:val="360"/>
          <w:marBottom w:val="0"/>
          <w:divBdr>
            <w:top w:val="none" w:sz="0" w:space="0" w:color="auto"/>
            <w:left w:val="none" w:sz="0" w:space="0" w:color="auto"/>
            <w:bottom w:val="none" w:sz="0" w:space="0" w:color="auto"/>
            <w:right w:val="none" w:sz="0" w:space="0" w:color="auto"/>
          </w:divBdr>
        </w:div>
      </w:divsChild>
    </w:div>
    <w:div w:id="1584800882">
      <w:bodyDiv w:val="1"/>
      <w:marLeft w:val="0"/>
      <w:marRight w:val="0"/>
      <w:marTop w:val="0"/>
      <w:marBottom w:val="0"/>
      <w:divBdr>
        <w:top w:val="none" w:sz="0" w:space="0" w:color="auto"/>
        <w:left w:val="none" w:sz="0" w:space="0" w:color="auto"/>
        <w:bottom w:val="none" w:sz="0" w:space="0" w:color="auto"/>
        <w:right w:val="none" w:sz="0" w:space="0" w:color="auto"/>
      </w:divBdr>
    </w:div>
    <w:div w:id="1685012564">
      <w:bodyDiv w:val="1"/>
      <w:marLeft w:val="0"/>
      <w:marRight w:val="0"/>
      <w:marTop w:val="0"/>
      <w:marBottom w:val="0"/>
      <w:divBdr>
        <w:top w:val="none" w:sz="0" w:space="0" w:color="auto"/>
        <w:left w:val="none" w:sz="0" w:space="0" w:color="auto"/>
        <w:bottom w:val="none" w:sz="0" w:space="0" w:color="auto"/>
        <w:right w:val="none" w:sz="0" w:space="0" w:color="auto"/>
      </w:divBdr>
    </w:div>
    <w:div w:id="1781603547">
      <w:bodyDiv w:val="1"/>
      <w:marLeft w:val="0"/>
      <w:marRight w:val="0"/>
      <w:marTop w:val="0"/>
      <w:marBottom w:val="0"/>
      <w:divBdr>
        <w:top w:val="none" w:sz="0" w:space="0" w:color="auto"/>
        <w:left w:val="none" w:sz="0" w:space="0" w:color="auto"/>
        <w:bottom w:val="none" w:sz="0" w:space="0" w:color="auto"/>
        <w:right w:val="none" w:sz="0" w:space="0" w:color="auto"/>
      </w:divBdr>
    </w:div>
    <w:div w:id="1846245039">
      <w:bodyDiv w:val="1"/>
      <w:marLeft w:val="0"/>
      <w:marRight w:val="0"/>
      <w:marTop w:val="0"/>
      <w:marBottom w:val="0"/>
      <w:divBdr>
        <w:top w:val="none" w:sz="0" w:space="0" w:color="auto"/>
        <w:left w:val="none" w:sz="0" w:space="0" w:color="auto"/>
        <w:bottom w:val="none" w:sz="0" w:space="0" w:color="auto"/>
        <w:right w:val="none" w:sz="0" w:space="0" w:color="auto"/>
      </w:divBdr>
      <w:divsChild>
        <w:div w:id="1449661274">
          <w:marLeft w:val="720"/>
          <w:marRight w:val="0"/>
          <w:marTop w:val="360"/>
          <w:marBottom w:val="0"/>
          <w:divBdr>
            <w:top w:val="none" w:sz="0" w:space="0" w:color="auto"/>
            <w:left w:val="none" w:sz="0" w:space="0" w:color="auto"/>
            <w:bottom w:val="none" w:sz="0" w:space="0" w:color="auto"/>
            <w:right w:val="none" w:sz="0" w:space="0" w:color="auto"/>
          </w:divBdr>
        </w:div>
      </w:divsChild>
    </w:div>
    <w:div w:id="1866557309">
      <w:bodyDiv w:val="1"/>
      <w:marLeft w:val="0"/>
      <w:marRight w:val="0"/>
      <w:marTop w:val="0"/>
      <w:marBottom w:val="0"/>
      <w:divBdr>
        <w:top w:val="none" w:sz="0" w:space="0" w:color="auto"/>
        <w:left w:val="none" w:sz="0" w:space="0" w:color="auto"/>
        <w:bottom w:val="none" w:sz="0" w:space="0" w:color="auto"/>
        <w:right w:val="none" w:sz="0" w:space="0" w:color="auto"/>
      </w:divBdr>
    </w:div>
    <w:div w:id="1923686529">
      <w:bodyDiv w:val="1"/>
      <w:marLeft w:val="0"/>
      <w:marRight w:val="0"/>
      <w:marTop w:val="0"/>
      <w:marBottom w:val="0"/>
      <w:divBdr>
        <w:top w:val="none" w:sz="0" w:space="0" w:color="auto"/>
        <w:left w:val="none" w:sz="0" w:space="0" w:color="auto"/>
        <w:bottom w:val="none" w:sz="0" w:space="0" w:color="auto"/>
        <w:right w:val="none" w:sz="0" w:space="0" w:color="auto"/>
      </w:divBdr>
      <w:divsChild>
        <w:div w:id="1254509429">
          <w:marLeft w:val="720"/>
          <w:marRight w:val="0"/>
          <w:marTop w:val="360"/>
          <w:marBottom w:val="0"/>
          <w:divBdr>
            <w:top w:val="none" w:sz="0" w:space="0" w:color="auto"/>
            <w:left w:val="none" w:sz="0" w:space="0" w:color="auto"/>
            <w:bottom w:val="none" w:sz="0" w:space="0" w:color="auto"/>
            <w:right w:val="none" w:sz="0" w:space="0" w:color="auto"/>
          </w:divBdr>
        </w:div>
      </w:divsChild>
    </w:div>
    <w:div w:id="1979259575">
      <w:bodyDiv w:val="1"/>
      <w:marLeft w:val="0"/>
      <w:marRight w:val="0"/>
      <w:marTop w:val="0"/>
      <w:marBottom w:val="0"/>
      <w:divBdr>
        <w:top w:val="none" w:sz="0" w:space="0" w:color="auto"/>
        <w:left w:val="none" w:sz="0" w:space="0" w:color="auto"/>
        <w:bottom w:val="none" w:sz="0" w:space="0" w:color="auto"/>
        <w:right w:val="none" w:sz="0" w:space="0" w:color="auto"/>
      </w:divBdr>
    </w:div>
    <w:div w:id="2030794977">
      <w:bodyDiv w:val="1"/>
      <w:marLeft w:val="0"/>
      <w:marRight w:val="0"/>
      <w:marTop w:val="0"/>
      <w:marBottom w:val="0"/>
      <w:divBdr>
        <w:top w:val="none" w:sz="0" w:space="0" w:color="auto"/>
        <w:left w:val="none" w:sz="0" w:space="0" w:color="auto"/>
        <w:bottom w:val="none" w:sz="0" w:space="0" w:color="auto"/>
        <w:right w:val="none" w:sz="0" w:space="0" w:color="auto"/>
      </w:divBdr>
    </w:div>
    <w:div w:id="2048600923">
      <w:bodyDiv w:val="1"/>
      <w:marLeft w:val="0"/>
      <w:marRight w:val="0"/>
      <w:marTop w:val="0"/>
      <w:marBottom w:val="0"/>
      <w:divBdr>
        <w:top w:val="none" w:sz="0" w:space="0" w:color="auto"/>
        <w:left w:val="none" w:sz="0" w:space="0" w:color="auto"/>
        <w:bottom w:val="none" w:sz="0" w:space="0" w:color="auto"/>
        <w:right w:val="none" w:sz="0" w:space="0" w:color="auto"/>
      </w:divBdr>
    </w:div>
    <w:div w:id="2058357654">
      <w:bodyDiv w:val="1"/>
      <w:marLeft w:val="0"/>
      <w:marRight w:val="0"/>
      <w:marTop w:val="0"/>
      <w:marBottom w:val="0"/>
      <w:divBdr>
        <w:top w:val="none" w:sz="0" w:space="0" w:color="auto"/>
        <w:left w:val="none" w:sz="0" w:space="0" w:color="auto"/>
        <w:bottom w:val="none" w:sz="0" w:space="0" w:color="auto"/>
        <w:right w:val="none" w:sz="0" w:space="0" w:color="auto"/>
      </w:divBdr>
    </w:div>
    <w:div w:id="2062249808">
      <w:bodyDiv w:val="1"/>
      <w:marLeft w:val="0"/>
      <w:marRight w:val="0"/>
      <w:marTop w:val="0"/>
      <w:marBottom w:val="0"/>
      <w:divBdr>
        <w:top w:val="none" w:sz="0" w:space="0" w:color="auto"/>
        <w:left w:val="none" w:sz="0" w:space="0" w:color="auto"/>
        <w:bottom w:val="none" w:sz="0" w:space="0" w:color="auto"/>
        <w:right w:val="none" w:sz="0" w:space="0" w:color="auto"/>
      </w:divBdr>
      <w:divsChild>
        <w:div w:id="1763448320">
          <w:marLeft w:val="72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7A07B434D17428E0B184CD8033A65" ma:contentTypeVersion="0" ma:contentTypeDescription="Create a new document." ma:contentTypeScope="" ma:versionID="d7a1b1109de5e9e359d3c3a7d5fd87c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9DA9-6667-4F06-98D3-3B04C72F54CC}">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DA4D3E1-919A-464D-A3C1-974545D24A22}">
  <ds:schemaRefs>
    <ds:schemaRef ds:uri="http://schemas.microsoft.com/sharepoint/v3/contenttype/forms"/>
  </ds:schemaRefs>
</ds:datastoreItem>
</file>

<file path=customXml/itemProps3.xml><?xml version="1.0" encoding="utf-8"?>
<ds:datastoreItem xmlns:ds="http://schemas.openxmlformats.org/officeDocument/2006/customXml" ds:itemID="{4A401ABD-FA8F-408E-8EEA-9692213B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F418DE5-D5D6-496A-A146-BBA65C12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wb216390</dc:creator>
  <cp:lastModifiedBy>Thomas Andrew Browne</cp:lastModifiedBy>
  <cp:revision>5</cp:revision>
  <cp:lastPrinted>2012-05-24T21:00:00Z</cp:lastPrinted>
  <dcterms:created xsi:type="dcterms:W3CDTF">2015-03-27T16:21:00Z</dcterms:created>
  <dcterms:modified xsi:type="dcterms:W3CDTF">2015-03-27T17:04:00Z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World Bank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0x0101001C77A07B434D17428E0B184CD8033A65</vt:lpwstr>
  </property>
</Properties>
</file>