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C" w:rsidRPr="00DD4CC3" w:rsidRDefault="001E576C" w:rsidP="001E576C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2C7DC9AD" wp14:editId="70AEB55B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6C" w:rsidRPr="00DD4CC3" w:rsidRDefault="001E576C" w:rsidP="001E576C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1E576C" w:rsidRPr="00DD4CC3" w:rsidRDefault="001E576C" w:rsidP="001E576C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1E576C" w:rsidRPr="00DD4CC3" w:rsidRDefault="001E576C" w:rsidP="001E576C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1E576C" w:rsidRPr="00935090" w:rsidRDefault="001E576C" w:rsidP="001E576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935090">
        <w:rPr>
          <w:rFonts w:asciiTheme="majorHAnsi" w:hAnsiTheme="majorHAnsi" w:cs="Times New Roman"/>
          <w:b/>
          <w:bCs/>
          <w:sz w:val="22"/>
          <w:szCs w:val="22"/>
          <w:lang w:val="en-US"/>
        </w:rPr>
        <w:t>Date: September 22, 2014</w:t>
      </w:r>
    </w:p>
    <w:p w:rsidR="001E576C" w:rsidRPr="00935090" w:rsidRDefault="001E576C" w:rsidP="001E576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</w:p>
    <w:p w:rsidR="001E576C" w:rsidRPr="00935090" w:rsidRDefault="001E576C" w:rsidP="001E576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 w:val="22"/>
          <w:szCs w:val="22"/>
          <w:lang w:val="en-US"/>
        </w:rPr>
      </w:pPr>
      <w:r w:rsidRPr="00935090">
        <w:rPr>
          <w:rFonts w:asciiTheme="majorHAnsi" w:hAnsiTheme="majorHAnsi" w:cs="Times New Roman"/>
          <w:b/>
          <w:bCs/>
          <w:sz w:val="22"/>
          <w:szCs w:val="22"/>
          <w:lang w:val="en-US"/>
        </w:rPr>
        <w:t>Location (City, Country): London, UK</w:t>
      </w:r>
    </w:p>
    <w:p w:rsidR="001E576C" w:rsidRPr="00935090" w:rsidRDefault="001E576C" w:rsidP="001E576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 w:val="22"/>
          <w:szCs w:val="22"/>
          <w:lang w:val="en-US"/>
        </w:rPr>
      </w:pPr>
      <w:bookmarkStart w:id="0" w:name="_GoBack"/>
      <w:bookmarkEnd w:id="0"/>
    </w:p>
    <w:p w:rsidR="001E576C" w:rsidRPr="00935090" w:rsidRDefault="001E576C" w:rsidP="001E576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935090">
        <w:rPr>
          <w:rFonts w:asciiTheme="majorHAnsi" w:hAnsiTheme="majorHAnsi" w:cs="Times New Roman"/>
          <w:b/>
          <w:bCs/>
          <w:sz w:val="22"/>
          <w:szCs w:val="22"/>
          <w:lang w:val="en-US"/>
        </w:rPr>
        <w:t>Total Number of Participants</w:t>
      </w:r>
      <w:r w:rsidRPr="00935090">
        <w:rPr>
          <w:rFonts w:asciiTheme="majorHAnsi" w:hAnsiTheme="majorHAnsi" w:cs="Times New Roman"/>
          <w:b/>
          <w:sz w:val="22"/>
          <w:szCs w:val="22"/>
          <w:lang w:val="en-US"/>
        </w:rPr>
        <w:t>: 11</w:t>
      </w:r>
    </w:p>
    <w:p w:rsidR="001E576C" w:rsidRPr="00935090" w:rsidRDefault="001E576C" w:rsidP="00853BF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828"/>
        <w:gridCol w:w="3087"/>
        <w:gridCol w:w="9513"/>
      </w:tblGrid>
      <w:tr w:rsidR="00853BF2" w:rsidRPr="00935090" w:rsidTr="00853BF2">
        <w:tc>
          <w:tcPr>
            <w:tcW w:w="828" w:type="dxa"/>
            <w:shd w:val="clear" w:color="auto" w:fill="DBE5F1" w:themeFill="accent1" w:themeFillTint="33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3087" w:type="dxa"/>
            <w:shd w:val="clear" w:color="auto" w:fill="DBE5F1" w:themeFill="accent1" w:themeFillTint="33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9513" w:type="dxa"/>
            <w:shd w:val="clear" w:color="auto" w:fill="DBE5F1" w:themeFill="accent1" w:themeFillTint="33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Organization </w:t>
            </w:r>
          </w:p>
        </w:tc>
      </w:tr>
      <w:tr w:rsidR="00853BF2" w:rsidRPr="00935090" w:rsidTr="00853BF2">
        <w:tc>
          <w:tcPr>
            <w:tcW w:w="828" w:type="dxa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sz w:val="22"/>
                <w:szCs w:val="22"/>
              </w:rPr>
              <w:t>1</w:t>
            </w:r>
          </w:p>
        </w:tc>
        <w:tc>
          <w:tcPr>
            <w:tcW w:w="3087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Monica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Stephen</w:t>
            </w:r>
          </w:p>
        </w:tc>
        <w:tc>
          <w:tcPr>
            <w:tcW w:w="9513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Alert</w:t>
            </w:r>
            <w:proofErr w:type="spellEnd"/>
          </w:p>
        </w:tc>
      </w:tr>
      <w:tr w:rsidR="00853BF2" w:rsidRPr="00935090" w:rsidTr="00853BF2">
        <w:tc>
          <w:tcPr>
            <w:tcW w:w="828" w:type="dxa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sz w:val="22"/>
                <w:szCs w:val="22"/>
              </w:rPr>
              <w:t>2</w:t>
            </w:r>
          </w:p>
        </w:tc>
        <w:tc>
          <w:tcPr>
            <w:tcW w:w="3087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Jo Robinson</w:t>
            </w:r>
          </w:p>
        </w:tc>
        <w:tc>
          <w:tcPr>
            <w:tcW w:w="9513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Alert</w:t>
            </w:r>
            <w:proofErr w:type="spellEnd"/>
          </w:p>
        </w:tc>
      </w:tr>
      <w:tr w:rsidR="00853BF2" w:rsidRPr="00935090" w:rsidTr="00853BF2">
        <w:tc>
          <w:tcPr>
            <w:tcW w:w="828" w:type="dxa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sz w:val="22"/>
                <w:szCs w:val="22"/>
              </w:rPr>
              <w:t>3</w:t>
            </w:r>
          </w:p>
        </w:tc>
        <w:tc>
          <w:tcPr>
            <w:tcW w:w="3087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Tim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Wainwright</w:t>
            </w:r>
            <w:proofErr w:type="spellEnd"/>
          </w:p>
        </w:tc>
        <w:tc>
          <w:tcPr>
            <w:tcW w:w="9513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ADD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International</w:t>
            </w:r>
          </w:p>
        </w:tc>
      </w:tr>
      <w:tr w:rsidR="00853BF2" w:rsidRPr="00935090" w:rsidTr="00853BF2">
        <w:tc>
          <w:tcPr>
            <w:tcW w:w="828" w:type="dxa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sz w:val="22"/>
                <w:szCs w:val="22"/>
              </w:rPr>
              <w:t>4</w:t>
            </w:r>
          </w:p>
        </w:tc>
        <w:tc>
          <w:tcPr>
            <w:tcW w:w="3087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Dinah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McLeod</w:t>
            </w:r>
            <w:proofErr w:type="spellEnd"/>
          </w:p>
        </w:tc>
        <w:tc>
          <w:tcPr>
            <w:tcW w:w="9513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ODI</w:t>
            </w:r>
            <w:proofErr w:type="spellEnd"/>
          </w:p>
        </w:tc>
      </w:tr>
      <w:tr w:rsidR="00853BF2" w:rsidRPr="00935090" w:rsidTr="00853BF2">
        <w:tc>
          <w:tcPr>
            <w:tcW w:w="828" w:type="dxa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sz w:val="22"/>
                <w:szCs w:val="22"/>
              </w:rPr>
              <w:t>5</w:t>
            </w:r>
          </w:p>
        </w:tc>
        <w:tc>
          <w:tcPr>
            <w:tcW w:w="3087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Hafsa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Mahtab</w:t>
            </w:r>
            <w:proofErr w:type="spellEnd"/>
          </w:p>
        </w:tc>
        <w:tc>
          <w:tcPr>
            <w:tcW w:w="9513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ODI</w:t>
            </w:r>
            <w:proofErr w:type="spellEnd"/>
          </w:p>
        </w:tc>
      </w:tr>
      <w:tr w:rsidR="00853BF2" w:rsidRPr="00935090" w:rsidTr="00853BF2">
        <w:tc>
          <w:tcPr>
            <w:tcW w:w="828" w:type="dxa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sz w:val="22"/>
                <w:szCs w:val="22"/>
              </w:rPr>
              <w:t>6</w:t>
            </w:r>
          </w:p>
        </w:tc>
        <w:tc>
          <w:tcPr>
            <w:tcW w:w="3087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Muriel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Paasch</w:t>
            </w:r>
            <w:proofErr w:type="spellEnd"/>
          </w:p>
        </w:tc>
        <w:tc>
          <w:tcPr>
            <w:tcW w:w="9513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ODI</w:t>
            </w:r>
            <w:proofErr w:type="spellEnd"/>
          </w:p>
        </w:tc>
      </w:tr>
      <w:tr w:rsidR="00853BF2" w:rsidRPr="00935090" w:rsidTr="00853BF2">
        <w:tc>
          <w:tcPr>
            <w:tcW w:w="828" w:type="dxa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3087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James Sale</w:t>
            </w:r>
          </w:p>
        </w:tc>
        <w:tc>
          <w:tcPr>
            <w:tcW w:w="9513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Transparency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International</w:t>
            </w:r>
          </w:p>
        </w:tc>
      </w:tr>
      <w:tr w:rsidR="00853BF2" w:rsidRPr="00935090" w:rsidTr="00853BF2">
        <w:tc>
          <w:tcPr>
            <w:tcW w:w="828" w:type="dxa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sz w:val="22"/>
                <w:szCs w:val="22"/>
              </w:rPr>
              <w:t>8</w:t>
            </w:r>
          </w:p>
        </w:tc>
        <w:tc>
          <w:tcPr>
            <w:tcW w:w="3087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Tehmina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Abbas</w:t>
            </w:r>
          </w:p>
        </w:tc>
        <w:tc>
          <w:tcPr>
            <w:tcW w:w="9513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Transparency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International</w:t>
            </w:r>
          </w:p>
        </w:tc>
      </w:tr>
      <w:tr w:rsidR="00853BF2" w:rsidRPr="00935090" w:rsidTr="00853BF2">
        <w:tc>
          <w:tcPr>
            <w:tcW w:w="828" w:type="dxa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sz w:val="22"/>
                <w:szCs w:val="22"/>
              </w:rPr>
              <w:t>9</w:t>
            </w:r>
          </w:p>
        </w:tc>
        <w:tc>
          <w:tcPr>
            <w:tcW w:w="3087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Nick Jones</w:t>
            </w:r>
          </w:p>
        </w:tc>
        <w:tc>
          <w:tcPr>
            <w:tcW w:w="9513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Met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Office</w:t>
            </w:r>
          </w:p>
        </w:tc>
      </w:tr>
      <w:tr w:rsidR="00853BF2" w:rsidRPr="00935090" w:rsidTr="00853BF2">
        <w:tc>
          <w:tcPr>
            <w:tcW w:w="828" w:type="dxa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sz w:val="22"/>
                <w:szCs w:val="22"/>
              </w:rPr>
              <w:t>10</w:t>
            </w:r>
          </w:p>
        </w:tc>
        <w:tc>
          <w:tcPr>
            <w:tcW w:w="3087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Christopher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Miers</w:t>
            </w:r>
            <w:proofErr w:type="spellEnd"/>
          </w:p>
        </w:tc>
        <w:tc>
          <w:tcPr>
            <w:tcW w:w="9513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Dispute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Resolution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Board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Foundation</w:t>
            </w:r>
            <w:proofErr w:type="spellEnd"/>
          </w:p>
        </w:tc>
      </w:tr>
      <w:tr w:rsidR="00853BF2" w:rsidRPr="00935090" w:rsidTr="00853BF2">
        <w:tc>
          <w:tcPr>
            <w:tcW w:w="828" w:type="dxa"/>
          </w:tcPr>
          <w:p w:rsidR="00853BF2" w:rsidRPr="00935090" w:rsidRDefault="00853BF2" w:rsidP="00853BF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935090">
              <w:rPr>
                <w:rFonts w:asciiTheme="majorHAnsi" w:hAnsiTheme="majorHAnsi" w:cs="Times New Roman"/>
                <w:sz w:val="22"/>
                <w:szCs w:val="22"/>
              </w:rPr>
              <w:t>11</w:t>
            </w:r>
          </w:p>
        </w:tc>
        <w:tc>
          <w:tcPr>
            <w:tcW w:w="3087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Mark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Entwistle</w:t>
            </w:r>
            <w:proofErr w:type="spellEnd"/>
          </w:p>
        </w:tc>
        <w:tc>
          <w:tcPr>
            <w:tcW w:w="9513" w:type="dxa"/>
            <w:vAlign w:val="bottom"/>
          </w:tcPr>
          <w:p w:rsidR="00853BF2" w:rsidRPr="00935090" w:rsidRDefault="00853BF2" w:rsidP="00853BF2">
            <w:pPr>
              <w:jc w:val="left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Dispute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Resolution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Board</w:t>
            </w:r>
            <w:proofErr w:type="spellEnd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5090">
              <w:rPr>
                <w:rFonts w:asciiTheme="majorHAnsi" w:hAnsiTheme="majorHAnsi" w:cs="Arial"/>
                <w:color w:val="000000"/>
                <w:sz w:val="22"/>
                <w:szCs w:val="22"/>
              </w:rPr>
              <w:t>Foundation</w:t>
            </w:r>
            <w:proofErr w:type="spellEnd"/>
          </w:p>
        </w:tc>
      </w:tr>
    </w:tbl>
    <w:p w:rsidR="001E576C" w:rsidRPr="00935090" w:rsidRDefault="001E576C" w:rsidP="001E576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 w:val="22"/>
          <w:szCs w:val="22"/>
          <w:lang w:val="es-ES_tradnl"/>
        </w:rPr>
      </w:pPr>
    </w:p>
    <w:sectPr w:rsidR="001E576C" w:rsidRPr="00935090" w:rsidSect="00E62F90">
      <w:headerReference w:type="default" r:id="rId8"/>
      <w:footerReference w:type="even" r:id="rId9"/>
      <w:footerReference w:type="default" r:id="rId10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3BF2">
      <w:pPr>
        <w:spacing w:after="0" w:line="240" w:lineRule="auto"/>
      </w:pPr>
      <w:r>
        <w:separator/>
      </w:r>
    </w:p>
  </w:endnote>
  <w:endnote w:type="continuationSeparator" w:id="0">
    <w:p w:rsidR="00000000" w:rsidRDefault="0085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3509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853B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935090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71E63296" wp14:editId="272F8C1F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853BF2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935090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853B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3BF2">
      <w:pPr>
        <w:spacing w:after="0" w:line="240" w:lineRule="auto"/>
      </w:pPr>
      <w:r>
        <w:separator/>
      </w:r>
    </w:p>
  </w:footnote>
  <w:footnote w:type="continuationSeparator" w:id="0">
    <w:p w:rsidR="00000000" w:rsidRDefault="0085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853BF2">
    <w:pPr>
      <w:pStyle w:val="Header"/>
      <w:rPr>
        <w:sz w:val="18"/>
        <w:szCs w:val="18"/>
      </w:rPr>
    </w:pPr>
  </w:p>
  <w:p w:rsidR="00D87D07" w:rsidRPr="00ED2123" w:rsidRDefault="00853BF2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C"/>
    <w:rsid w:val="001E576C"/>
    <w:rsid w:val="00613FFA"/>
    <w:rsid w:val="00853BF2"/>
    <w:rsid w:val="008A3361"/>
    <w:rsid w:val="009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6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1E576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1E576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rsid w:val="001E576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1E576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1E576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576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E576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1E57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1E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1E576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7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6C"/>
    <w:rPr>
      <w:rFonts w:ascii="Tahoma" w:eastAsia="Times New Roman" w:hAnsi="Tahoma" w:cs="Mangal"/>
      <w:kern w:val="1"/>
      <w:sz w:val="16"/>
      <w:szCs w:val="14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6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1E576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1E576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rsid w:val="001E576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1E576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1E576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576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E576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1E57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1E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1E576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7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76C"/>
    <w:rPr>
      <w:rFonts w:ascii="Tahoma" w:eastAsia="Times New Roman" w:hAnsi="Tahoma" w:cs="Mangal"/>
      <w:kern w:val="1"/>
      <w:sz w:val="16"/>
      <w:szCs w:val="14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>The World Bank Group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Browne</dc:creator>
  <cp:lastModifiedBy>Thomas Browne</cp:lastModifiedBy>
  <cp:revision>4</cp:revision>
  <dcterms:created xsi:type="dcterms:W3CDTF">2015-01-16T17:23:00Z</dcterms:created>
  <dcterms:modified xsi:type="dcterms:W3CDTF">2015-02-11T20:01:00Z</dcterms:modified>
</cp:coreProperties>
</file>