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793AC7">
        <w:rPr>
          <w:rFonts w:asciiTheme="majorHAnsi" w:hAnsiTheme="majorHAnsi" w:cs="Times New Roman"/>
          <w:b/>
          <w:bCs/>
          <w:szCs w:val="24"/>
          <w:lang w:val="en-US"/>
        </w:rPr>
        <w:t>November 18</w:t>
      </w:r>
      <w:r w:rsidR="00793AC7" w:rsidRPr="00793AC7">
        <w:rPr>
          <w:rFonts w:asciiTheme="majorHAnsi" w:hAnsiTheme="majorHAnsi" w:cs="Times New Roman"/>
          <w:b/>
          <w:bCs/>
          <w:szCs w:val="24"/>
          <w:vertAlign w:val="superscript"/>
          <w:lang w:val="en-US"/>
        </w:rPr>
        <w:t>th</w:t>
      </w:r>
      <w:r w:rsidR="00793AC7">
        <w:rPr>
          <w:rFonts w:asciiTheme="majorHAnsi" w:hAnsiTheme="majorHAnsi" w:cs="Times New Roman"/>
          <w:b/>
          <w:bCs/>
          <w:szCs w:val="24"/>
          <w:lang w:val="en-US"/>
        </w:rPr>
        <w:t xml:space="preserve">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31280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793AC7">
        <w:rPr>
          <w:rFonts w:asciiTheme="majorHAnsi" w:hAnsiTheme="majorHAnsi" w:cs="Times New Roman"/>
          <w:b/>
          <w:bCs/>
          <w:szCs w:val="24"/>
          <w:lang w:val="en-US"/>
        </w:rPr>
        <w:t>The Hague, Netherlands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810A1C">
        <w:rPr>
          <w:rFonts w:asciiTheme="majorHAnsi" w:hAnsiTheme="majorHAnsi" w:cs="Times New Roman"/>
          <w:b/>
          <w:szCs w:val="24"/>
          <w:lang w:val="en-US"/>
        </w:rPr>
        <w:t xml:space="preserve"> </w:t>
      </w:r>
    </w:p>
    <w:p w:rsidR="00793AC7" w:rsidRDefault="00793AC7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>
        <w:rPr>
          <w:rFonts w:asciiTheme="majorHAnsi" w:hAnsiTheme="majorHAnsi" w:cs="Times New Roman"/>
          <w:b/>
          <w:szCs w:val="24"/>
          <w:lang w:val="en-US"/>
        </w:rPr>
        <w:tab/>
      </w:r>
      <w:r>
        <w:rPr>
          <w:rFonts w:asciiTheme="majorHAnsi" w:hAnsiTheme="majorHAnsi" w:cs="Times New Roman"/>
          <w:b/>
          <w:szCs w:val="24"/>
          <w:lang w:val="en-US"/>
        </w:rPr>
        <w:tab/>
        <w:t>Private Sector:</w:t>
      </w:r>
      <w:r w:rsidR="001C3F53">
        <w:rPr>
          <w:rFonts w:asciiTheme="majorHAnsi" w:hAnsiTheme="majorHAnsi" w:cs="Times New Roman"/>
          <w:b/>
          <w:szCs w:val="24"/>
          <w:lang w:val="en-US"/>
        </w:rPr>
        <w:t xml:space="preserve"> 18</w:t>
      </w:r>
    </w:p>
    <w:p w:rsidR="00793AC7" w:rsidRDefault="00793AC7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>
        <w:rPr>
          <w:rFonts w:asciiTheme="majorHAnsi" w:hAnsiTheme="majorHAnsi" w:cs="Times New Roman"/>
          <w:b/>
          <w:szCs w:val="24"/>
          <w:lang w:val="en-US"/>
        </w:rPr>
        <w:tab/>
      </w:r>
      <w:r>
        <w:rPr>
          <w:rFonts w:asciiTheme="majorHAnsi" w:hAnsiTheme="majorHAnsi" w:cs="Times New Roman"/>
          <w:b/>
          <w:szCs w:val="24"/>
          <w:lang w:val="en-US"/>
        </w:rPr>
        <w:tab/>
        <w:t>Public Sector:</w:t>
      </w:r>
      <w:r w:rsidR="00584846">
        <w:rPr>
          <w:rFonts w:asciiTheme="majorHAnsi" w:hAnsiTheme="majorHAnsi" w:cs="Times New Roman"/>
          <w:b/>
          <w:szCs w:val="24"/>
          <w:lang w:val="en-US"/>
        </w:rPr>
        <w:t xml:space="preserve"> 15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4254"/>
        <w:gridCol w:w="6210"/>
      </w:tblGrid>
      <w:tr w:rsidR="005D446F" w:rsidTr="005D446F">
        <w:tc>
          <w:tcPr>
            <w:tcW w:w="714" w:type="dxa"/>
            <w:shd w:val="clear" w:color="auto" w:fill="DBE5F1" w:themeFill="accent1" w:themeFillTint="33"/>
          </w:tcPr>
          <w:p w:rsidR="005D446F" w:rsidRDefault="005D446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bookmarkStart w:id="0" w:name="_GoBack" w:colFirst="2" w:colLast="2"/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4254" w:type="dxa"/>
            <w:shd w:val="clear" w:color="auto" w:fill="DBE5F1" w:themeFill="accent1" w:themeFillTint="33"/>
          </w:tcPr>
          <w:p w:rsidR="005D446F" w:rsidRDefault="005D446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6210" w:type="dxa"/>
            <w:shd w:val="clear" w:color="auto" w:fill="DBE5F1" w:themeFill="accent1" w:themeFillTint="33"/>
          </w:tcPr>
          <w:p w:rsidR="005D446F" w:rsidRDefault="005D446F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1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Wouter</w:t>
            </w:r>
            <w:proofErr w:type="spellEnd"/>
            <w:r>
              <w:t xml:space="preserve"> </w:t>
            </w:r>
            <w:proofErr w:type="spellStart"/>
            <w:r>
              <w:t>Stolwijk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Pianoo</w:t>
            </w:r>
            <w:proofErr w:type="spellEnd"/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2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Heuvel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Finance</w:t>
            </w:r>
            <w:proofErr w:type="spellEnd"/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3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Bronstring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Ministry</w:t>
            </w:r>
            <w:proofErr w:type="spellEnd"/>
            <w:r>
              <w:t xml:space="preserve"> of </w:t>
            </w:r>
            <w:proofErr w:type="spellStart"/>
            <w:r>
              <w:t>Finance</w:t>
            </w:r>
            <w:proofErr w:type="spellEnd"/>
          </w:p>
        </w:tc>
      </w:tr>
      <w:tr w:rsidR="005D446F" w:rsidRPr="00507DF4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4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 w:rsidRPr="00507DF4">
              <w:t>Commerijn</w:t>
            </w:r>
            <w:proofErr w:type="spellEnd"/>
            <w:r w:rsidRPr="00507DF4">
              <w:t xml:space="preserve"> </w:t>
            </w:r>
            <w:proofErr w:type="spellStart"/>
            <w:r w:rsidRPr="00507DF4">
              <w:t>Plomp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 w:rsidRPr="00EA09C4">
              <w:t>Netherlands</w:t>
            </w:r>
            <w:proofErr w:type="spellEnd"/>
            <w:r w:rsidRPr="00EA09C4">
              <w:t xml:space="preserve"> Enterprise Agency</w:t>
            </w:r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5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 w:rsidRPr="00507DF4">
              <w:t>Bouk</w:t>
            </w:r>
            <w:proofErr w:type="spellEnd"/>
            <w:r w:rsidRPr="00507DF4">
              <w:t xml:space="preserve">-Thomas </w:t>
            </w:r>
            <w:proofErr w:type="spellStart"/>
            <w:r w:rsidRPr="00507DF4">
              <w:t>Berns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Netherlands</w:t>
            </w:r>
            <w:proofErr w:type="spellEnd"/>
            <w:r>
              <w:t xml:space="preserve"> </w:t>
            </w:r>
            <w:proofErr w:type="spellStart"/>
            <w:r w:rsidRPr="00507DF4">
              <w:t>Embassy</w:t>
            </w:r>
            <w:proofErr w:type="spellEnd"/>
            <w:r w:rsidRPr="00507DF4">
              <w:t xml:space="preserve"> </w:t>
            </w:r>
            <w:r>
              <w:t xml:space="preserve">in </w:t>
            </w:r>
            <w:r w:rsidRPr="00507DF4">
              <w:t>Washington</w:t>
            </w:r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6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r>
              <w:t xml:space="preserve">M A G Van </w:t>
            </w:r>
            <w:proofErr w:type="spellStart"/>
            <w:r>
              <w:t>Putten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507DF4">
            <w:pPr>
              <w:tabs>
                <w:tab w:val="left" w:pos="1110"/>
              </w:tabs>
              <w:spacing w:after="0"/>
            </w:pPr>
            <w:proofErr w:type="spellStart"/>
            <w:r>
              <w:t>Ministry</w:t>
            </w:r>
            <w:proofErr w:type="spellEnd"/>
            <w:r w:rsidRPr="00507DF4">
              <w:t xml:space="preserve"> </w:t>
            </w:r>
            <w:proofErr w:type="spellStart"/>
            <w:r w:rsidRPr="00507DF4">
              <w:t>Economic</w:t>
            </w:r>
            <w:proofErr w:type="spellEnd"/>
            <w:r w:rsidRPr="00507DF4">
              <w:t xml:space="preserve"> </w:t>
            </w:r>
            <w:proofErr w:type="spellStart"/>
            <w:r w:rsidRPr="00507DF4">
              <w:t>Affairs</w:t>
            </w:r>
            <w:proofErr w:type="spellEnd"/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7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A.E</w:t>
            </w:r>
            <w:proofErr w:type="spellEnd"/>
            <w:r>
              <w:t xml:space="preserve">. </w:t>
            </w:r>
            <w:proofErr w:type="spellStart"/>
            <w:r>
              <w:t>Verhulsdonck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Ministry</w:t>
            </w:r>
            <w:proofErr w:type="spellEnd"/>
            <w:r w:rsidRPr="00507DF4">
              <w:t xml:space="preserve"> </w:t>
            </w:r>
            <w:proofErr w:type="spellStart"/>
            <w:r w:rsidRPr="00507DF4">
              <w:t>Economic</w:t>
            </w:r>
            <w:proofErr w:type="spellEnd"/>
            <w:r w:rsidRPr="00507DF4">
              <w:t xml:space="preserve"> </w:t>
            </w:r>
            <w:proofErr w:type="spellStart"/>
            <w:r w:rsidRPr="00507DF4">
              <w:t>Affairs</w:t>
            </w:r>
            <w:proofErr w:type="spellEnd"/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8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r>
              <w:t xml:space="preserve">Suzanne </w:t>
            </w:r>
            <w:proofErr w:type="spellStart"/>
            <w:r>
              <w:t>Vantilburg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Ministry</w:t>
            </w:r>
            <w:proofErr w:type="spellEnd"/>
            <w:r w:rsidRPr="00507DF4">
              <w:t xml:space="preserve"> </w:t>
            </w:r>
            <w:proofErr w:type="spellStart"/>
            <w:r w:rsidRPr="00507DF4">
              <w:t>Economic</w:t>
            </w:r>
            <w:proofErr w:type="spellEnd"/>
            <w:r w:rsidRPr="00507DF4">
              <w:t xml:space="preserve"> </w:t>
            </w:r>
            <w:proofErr w:type="spellStart"/>
            <w:r w:rsidRPr="00507DF4">
              <w:t>Affairs</w:t>
            </w:r>
            <w:proofErr w:type="spellEnd"/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9</w:t>
            </w:r>
          </w:p>
        </w:tc>
        <w:tc>
          <w:tcPr>
            <w:tcW w:w="4254" w:type="dxa"/>
          </w:tcPr>
          <w:p w:rsidR="005D446F" w:rsidRPr="00312802" w:rsidRDefault="005D446F" w:rsidP="009558D7">
            <w:pPr>
              <w:spacing w:after="0"/>
              <w:rPr>
                <w:highlight w:val="yellow"/>
              </w:rPr>
            </w:pPr>
            <w:r w:rsidRPr="00507DF4">
              <w:t xml:space="preserve">Rene van </w:t>
            </w:r>
            <w:proofErr w:type="spellStart"/>
            <w:r w:rsidRPr="00507DF4">
              <w:t>Hell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 w:rsidRPr="00EA09C4">
              <w:t>Ministry</w:t>
            </w:r>
            <w:proofErr w:type="spellEnd"/>
            <w:r w:rsidRPr="00EA09C4">
              <w:t xml:space="preserve"> of </w:t>
            </w:r>
            <w:proofErr w:type="spellStart"/>
            <w:r w:rsidRPr="00EA09C4">
              <w:t>Foreign</w:t>
            </w:r>
            <w:proofErr w:type="spellEnd"/>
            <w:r w:rsidRPr="00EA09C4">
              <w:t xml:space="preserve"> </w:t>
            </w:r>
            <w:proofErr w:type="spellStart"/>
            <w:r w:rsidRPr="00EA09C4">
              <w:t>Affairs</w:t>
            </w:r>
            <w:proofErr w:type="spellEnd"/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10</w:t>
            </w:r>
          </w:p>
        </w:tc>
        <w:tc>
          <w:tcPr>
            <w:tcW w:w="4254" w:type="dxa"/>
          </w:tcPr>
          <w:p w:rsidR="005D446F" w:rsidRPr="00312802" w:rsidRDefault="005D446F" w:rsidP="009558D7">
            <w:pPr>
              <w:spacing w:after="0"/>
              <w:rPr>
                <w:highlight w:val="yellow"/>
              </w:rPr>
            </w:pPr>
            <w:r w:rsidRPr="00EA09C4">
              <w:t>Roel Martens</w:t>
            </w:r>
          </w:p>
        </w:tc>
        <w:tc>
          <w:tcPr>
            <w:tcW w:w="6210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 w:rsidRPr="00EA09C4">
              <w:t>Ministry</w:t>
            </w:r>
            <w:proofErr w:type="spellEnd"/>
            <w:r w:rsidRPr="00EA09C4">
              <w:t xml:space="preserve"> of </w:t>
            </w:r>
            <w:proofErr w:type="spellStart"/>
            <w:r w:rsidRPr="00EA09C4">
              <w:t>Foreign</w:t>
            </w:r>
            <w:proofErr w:type="spellEnd"/>
            <w:r w:rsidRPr="00EA09C4">
              <w:t xml:space="preserve"> </w:t>
            </w:r>
            <w:proofErr w:type="spellStart"/>
            <w:r w:rsidRPr="00EA09C4">
              <w:t>Affairs</w:t>
            </w:r>
            <w:proofErr w:type="spellEnd"/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 w:rsidRPr="00931361">
              <w:t>11</w:t>
            </w:r>
          </w:p>
        </w:tc>
        <w:tc>
          <w:tcPr>
            <w:tcW w:w="4254" w:type="dxa"/>
          </w:tcPr>
          <w:p w:rsidR="005D446F" w:rsidRPr="00931361" w:rsidRDefault="005D446F" w:rsidP="009558D7">
            <w:pPr>
              <w:spacing w:after="0"/>
            </w:pPr>
            <w:proofErr w:type="spellStart"/>
            <w:r>
              <w:t>Wim</w:t>
            </w:r>
            <w:proofErr w:type="spellEnd"/>
            <w:r>
              <w:t xml:space="preserve"> van der </w:t>
            </w:r>
            <w:proofErr w:type="spellStart"/>
            <w:r>
              <w:t>Leeuw</w:t>
            </w:r>
            <w:proofErr w:type="spellEnd"/>
          </w:p>
        </w:tc>
        <w:tc>
          <w:tcPr>
            <w:tcW w:w="6210" w:type="dxa"/>
          </w:tcPr>
          <w:p w:rsidR="005D446F" w:rsidRPr="00931361" w:rsidRDefault="005D446F" w:rsidP="00EA09C4">
            <w:pPr>
              <w:spacing w:after="0"/>
            </w:pPr>
            <w:proofErr w:type="spellStart"/>
            <w:r w:rsidRPr="00EA09C4">
              <w:t>Ministry</w:t>
            </w:r>
            <w:proofErr w:type="spellEnd"/>
            <w:r w:rsidRPr="00EA09C4">
              <w:t xml:space="preserve"> of </w:t>
            </w:r>
            <w:proofErr w:type="spellStart"/>
            <w:r w:rsidRPr="00EA09C4">
              <w:t>Foreign</w:t>
            </w:r>
            <w:proofErr w:type="spellEnd"/>
            <w:r w:rsidRPr="00EA09C4">
              <w:t xml:space="preserve"> </w:t>
            </w:r>
            <w:proofErr w:type="spellStart"/>
            <w:r w:rsidRPr="00EA09C4">
              <w:t>Affairs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>
              <w:t>12</w:t>
            </w:r>
          </w:p>
        </w:tc>
        <w:tc>
          <w:tcPr>
            <w:tcW w:w="4254" w:type="dxa"/>
          </w:tcPr>
          <w:p w:rsidR="005D446F" w:rsidRDefault="005D446F" w:rsidP="009558D7">
            <w:pPr>
              <w:spacing w:after="0"/>
            </w:pPr>
            <w:proofErr w:type="spellStart"/>
            <w:r>
              <w:t>Marijke</w:t>
            </w:r>
            <w:proofErr w:type="spellEnd"/>
            <w:r>
              <w:t xml:space="preserve"> </w:t>
            </w:r>
            <w:proofErr w:type="spellStart"/>
            <w:r>
              <w:t>Nagelkerke</w:t>
            </w:r>
            <w:proofErr w:type="spellEnd"/>
          </w:p>
        </w:tc>
        <w:tc>
          <w:tcPr>
            <w:tcW w:w="6210" w:type="dxa"/>
          </w:tcPr>
          <w:p w:rsidR="005D446F" w:rsidRPr="00EA09C4" w:rsidRDefault="005D446F" w:rsidP="00EA09C4">
            <w:pPr>
              <w:spacing w:after="0"/>
              <w:rPr>
                <w:lang w:val="en-US"/>
              </w:rPr>
            </w:pPr>
            <w:r w:rsidRPr="00EA09C4">
              <w:rPr>
                <w:lang w:val="en-US"/>
              </w:rPr>
              <w:t>Ministry of Infrastructure and the Environment</w:t>
            </w:r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>
              <w:t>13</w:t>
            </w:r>
          </w:p>
        </w:tc>
        <w:tc>
          <w:tcPr>
            <w:tcW w:w="4254" w:type="dxa"/>
          </w:tcPr>
          <w:p w:rsidR="005D446F" w:rsidRDefault="005D446F" w:rsidP="009558D7">
            <w:pPr>
              <w:spacing w:after="0"/>
            </w:pPr>
            <w:r>
              <w:t>Marc Bollen</w:t>
            </w:r>
          </w:p>
        </w:tc>
        <w:tc>
          <w:tcPr>
            <w:tcW w:w="6210" w:type="dxa"/>
          </w:tcPr>
          <w:p w:rsidR="005D446F" w:rsidRPr="00EA09C4" w:rsidRDefault="005D446F" w:rsidP="00C81972">
            <w:pPr>
              <w:spacing w:after="0"/>
              <w:rPr>
                <w:lang w:val="en-US"/>
              </w:rPr>
            </w:pPr>
            <w:r w:rsidRPr="00EA09C4">
              <w:rPr>
                <w:lang w:val="en-US"/>
              </w:rPr>
              <w:t>Ministry of Infrastructure and the Environment</w:t>
            </w:r>
          </w:p>
        </w:tc>
      </w:tr>
      <w:tr w:rsidR="005D446F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>
              <w:lastRenderedPageBreak/>
              <w:t>14</w:t>
            </w:r>
          </w:p>
        </w:tc>
        <w:tc>
          <w:tcPr>
            <w:tcW w:w="4254" w:type="dxa"/>
          </w:tcPr>
          <w:p w:rsidR="005D446F" w:rsidRDefault="005D446F" w:rsidP="009558D7">
            <w:pPr>
              <w:spacing w:after="0"/>
            </w:pPr>
            <w:proofErr w:type="spellStart"/>
            <w:r>
              <w:t>Win</w:t>
            </w:r>
            <w:proofErr w:type="spellEnd"/>
            <w:r>
              <w:t xml:space="preserve"> </w:t>
            </w:r>
            <w:proofErr w:type="spellStart"/>
            <w:r>
              <w:t>Holleman</w:t>
            </w:r>
            <w:proofErr w:type="spellEnd"/>
          </w:p>
        </w:tc>
        <w:tc>
          <w:tcPr>
            <w:tcW w:w="6210" w:type="dxa"/>
          </w:tcPr>
          <w:p w:rsidR="005D446F" w:rsidRPr="00EA09C4" w:rsidRDefault="005D446F" w:rsidP="00C81972">
            <w:pPr>
              <w:spacing w:after="0"/>
              <w:rPr>
                <w:lang w:val="en-US"/>
              </w:rPr>
            </w:pPr>
            <w:r w:rsidRPr="00EA09C4">
              <w:rPr>
                <w:lang w:val="en-US"/>
              </w:rPr>
              <w:t>Ministry of Infrastructure and the Environment</w:t>
            </w:r>
          </w:p>
        </w:tc>
      </w:tr>
      <w:tr w:rsidR="005D446F" w:rsidRPr="00EA09C4" w:rsidTr="005D446F">
        <w:tc>
          <w:tcPr>
            <w:tcW w:w="714" w:type="dxa"/>
          </w:tcPr>
          <w:p w:rsidR="005D446F" w:rsidRPr="00931361" w:rsidRDefault="005D446F" w:rsidP="009558D7">
            <w:pPr>
              <w:spacing w:after="0"/>
            </w:pPr>
            <w:r>
              <w:t>15</w:t>
            </w:r>
          </w:p>
        </w:tc>
        <w:tc>
          <w:tcPr>
            <w:tcW w:w="4254" w:type="dxa"/>
          </w:tcPr>
          <w:p w:rsidR="005D446F" w:rsidRDefault="005D446F" w:rsidP="00EA09C4">
            <w:pPr>
              <w:spacing w:after="0"/>
            </w:pPr>
            <w:proofErr w:type="spellStart"/>
            <w:r w:rsidRPr="00EA09C4">
              <w:t>Jeroen</w:t>
            </w:r>
            <w:proofErr w:type="spellEnd"/>
            <w:r w:rsidRPr="00EA09C4">
              <w:t xml:space="preserve"> </w:t>
            </w:r>
            <w:proofErr w:type="spellStart"/>
            <w:r w:rsidRPr="00EA09C4">
              <w:t>Vlutters</w:t>
            </w:r>
            <w:proofErr w:type="spellEnd"/>
          </w:p>
        </w:tc>
        <w:tc>
          <w:tcPr>
            <w:tcW w:w="6210" w:type="dxa"/>
          </w:tcPr>
          <w:p w:rsidR="005D446F" w:rsidRPr="00EA09C4" w:rsidRDefault="005D446F" w:rsidP="00EA09C4">
            <w:pPr>
              <w:spacing w:after="0"/>
            </w:pPr>
            <w:proofErr w:type="spellStart"/>
            <w:r>
              <w:t>Netherlands</w:t>
            </w:r>
            <w:proofErr w:type="spellEnd"/>
            <w:r>
              <w:t xml:space="preserve"> </w:t>
            </w:r>
            <w:proofErr w:type="spellStart"/>
            <w:r w:rsidRPr="00507DF4">
              <w:t>Embassy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16</w:t>
            </w:r>
          </w:p>
        </w:tc>
        <w:tc>
          <w:tcPr>
            <w:tcW w:w="4254" w:type="dxa"/>
          </w:tcPr>
          <w:p w:rsidR="005D446F" w:rsidRPr="001E7F76" w:rsidRDefault="005D446F" w:rsidP="00AE4BE2">
            <w:r w:rsidRPr="001E7F76">
              <w:t xml:space="preserve">Arthur ten </w:t>
            </w:r>
            <w:proofErr w:type="spellStart"/>
            <w:r w:rsidRPr="001E7F76">
              <w:t>Have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Simed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18</w:t>
            </w:r>
          </w:p>
        </w:tc>
        <w:tc>
          <w:tcPr>
            <w:tcW w:w="4254" w:type="dxa"/>
          </w:tcPr>
          <w:p w:rsidR="005D446F" w:rsidRPr="001E7F76" w:rsidRDefault="005D446F" w:rsidP="00AE4BE2">
            <w:r w:rsidRPr="001E7F76">
              <w:t xml:space="preserve">Albert de </w:t>
            </w:r>
            <w:proofErr w:type="spellStart"/>
            <w:r w:rsidRPr="001E7F76">
              <w:t>Groot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Ecorys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Group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19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Jan-Willem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Knegt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Tauw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20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Rien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Strootman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 xml:space="preserve">Carnegie </w:t>
            </w:r>
            <w:proofErr w:type="spellStart"/>
            <w:r w:rsidRPr="001E7F76">
              <w:t>Consult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BV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21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Thijs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Maathuis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Volker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Stevin</w:t>
            </w:r>
            <w:proofErr w:type="spellEnd"/>
            <w:r w:rsidRPr="001E7F76">
              <w:t xml:space="preserve"> International</w:t>
            </w:r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22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Manon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Saakstra</w:t>
            </w:r>
            <w:proofErr w:type="spellEnd"/>
            <w:r w:rsidRPr="001E7F76">
              <w:t xml:space="preserve"> </w:t>
            </w:r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Volker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Stevin</w:t>
            </w:r>
            <w:proofErr w:type="spellEnd"/>
            <w:r w:rsidRPr="001E7F76">
              <w:t xml:space="preserve"> International</w:t>
            </w:r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23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Remco</w:t>
            </w:r>
            <w:proofErr w:type="spellEnd"/>
            <w:r w:rsidRPr="001E7F76">
              <w:t xml:space="preserve"> van der </w:t>
            </w:r>
            <w:proofErr w:type="spellStart"/>
            <w:r w:rsidRPr="001E7F76">
              <w:t>Veen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Cordaid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24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Marieke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Lely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Boskalis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25</w:t>
            </w:r>
          </w:p>
        </w:tc>
        <w:tc>
          <w:tcPr>
            <w:tcW w:w="4254" w:type="dxa"/>
          </w:tcPr>
          <w:p w:rsidR="005D446F" w:rsidRPr="001E7F76" w:rsidRDefault="005D446F" w:rsidP="00AE4BE2">
            <w:r w:rsidRPr="001E7F76">
              <w:t xml:space="preserve">Hero </w:t>
            </w:r>
            <w:proofErr w:type="spellStart"/>
            <w:r w:rsidRPr="001E7F76">
              <w:t>Heering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Euroconsult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Mott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MacDonald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t>26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Koen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Overkamp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>NWP</w:t>
            </w:r>
          </w:p>
        </w:tc>
      </w:tr>
      <w:tr w:rsidR="005D446F" w:rsidRPr="00EA09C4" w:rsidTr="005D446F">
        <w:tc>
          <w:tcPr>
            <w:tcW w:w="714" w:type="dxa"/>
          </w:tcPr>
          <w:p w:rsidR="005D446F" w:rsidRDefault="005D446F" w:rsidP="009558D7">
            <w:pPr>
              <w:spacing w:after="0"/>
            </w:pPr>
            <w:r>
              <w:rPr>
                <w:lang w:val="en-US"/>
              </w:rPr>
              <w:t>27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Sila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Sarac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 xml:space="preserve">BAM </w:t>
            </w:r>
            <w:proofErr w:type="spellStart"/>
            <w:r w:rsidRPr="001E7F76">
              <w:t>Group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Pr="00EA09C4" w:rsidRDefault="005D446F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Marieke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Korsten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 xml:space="preserve">IDA </w:t>
            </w:r>
            <w:proofErr w:type="spellStart"/>
            <w:r w:rsidRPr="001E7F76">
              <w:t>Foundation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Pr="00EA09C4" w:rsidRDefault="005D446F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Rob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Wijdemans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 xml:space="preserve">Royal </w:t>
            </w:r>
            <w:proofErr w:type="spellStart"/>
            <w:r w:rsidRPr="001E7F76">
              <w:t>Haskoning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DHV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Pr="00EA09C4" w:rsidRDefault="005D446F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Lon</w:t>
            </w:r>
            <w:proofErr w:type="spellEnd"/>
            <w:r w:rsidRPr="001E7F76">
              <w:t xml:space="preserve"> </w:t>
            </w:r>
            <w:proofErr w:type="spellStart"/>
            <w:r w:rsidRPr="001E7F76">
              <w:t>Buijsen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>Philips</w:t>
            </w:r>
          </w:p>
        </w:tc>
      </w:tr>
      <w:tr w:rsidR="005D446F" w:rsidRPr="00EA09C4" w:rsidTr="005D446F">
        <w:tc>
          <w:tcPr>
            <w:tcW w:w="714" w:type="dxa"/>
          </w:tcPr>
          <w:p w:rsidR="005D446F" w:rsidRPr="00EA09C4" w:rsidRDefault="005D446F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Henk</w:t>
            </w:r>
            <w:proofErr w:type="spellEnd"/>
            <w:r w:rsidRPr="001E7F76">
              <w:t xml:space="preserve"> van </w:t>
            </w:r>
            <w:proofErr w:type="spellStart"/>
            <w:r w:rsidRPr="001E7F76">
              <w:t>Veen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 xml:space="preserve">BAM </w:t>
            </w:r>
            <w:proofErr w:type="spellStart"/>
            <w:r w:rsidRPr="001E7F76">
              <w:t>Group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Pr="00EA09C4" w:rsidRDefault="005D446F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254" w:type="dxa"/>
          </w:tcPr>
          <w:p w:rsidR="005D446F" w:rsidRPr="001E7F76" w:rsidRDefault="005D446F" w:rsidP="00AE4BE2">
            <w:r w:rsidRPr="001E7F76">
              <w:t xml:space="preserve">Tom </w:t>
            </w:r>
            <w:proofErr w:type="spellStart"/>
            <w:r w:rsidRPr="001E7F76">
              <w:t>Schilperoort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1E7F76">
              <w:t>Deltares</w:t>
            </w:r>
            <w:proofErr w:type="spellEnd"/>
          </w:p>
        </w:tc>
      </w:tr>
      <w:tr w:rsidR="005D446F" w:rsidRPr="00EA09C4" w:rsidTr="005D446F">
        <w:tc>
          <w:tcPr>
            <w:tcW w:w="714" w:type="dxa"/>
          </w:tcPr>
          <w:p w:rsidR="005D446F" w:rsidRPr="00EA09C4" w:rsidRDefault="005D446F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1E7F76">
              <w:t>Sliman</w:t>
            </w:r>
            <w:proofErr w:type="spellEnd"/>
            <w:r w:rsidRPr="001E7F76">
              <w:t xml:space="preserve"> Abu Amara</w:t>
            </w:r>
          </w:p>
        </w:tc>
        <w:tc>
          <w:tcPr>
            <w:tcW w:w="6210" w:type="dxa"/>
          </w:tcPr>
          <w:p w:rsidR="005D446F" w:rsidRPr="001E7F76" w:rsidRDefault="005D446F" w:rsidP="00AE4BE2">
            <w:r w:rsidRPr="001E7F76">
              <w:t>DNV-GL</w:t>
            </w:r>
          </w:p>
        </w:tc>
      </w:tr>
      <w:tr w:rsidR="005D446F" w:rsidRPr="00EA09C4" w:rsidTr="005D446F">
        <w:tc>
          <w:tcPr>
            <w:tcW w:w="714" w:type="dxa"/>
          </w:tcPr>
          <w:p w:rsidR="005D446F" w:rsidRPr="00EA09C4" w:rsidRDefault="005D446F" w:rsidP="009558D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54" w:type="dxa"/>
          </w:tcPr>
          <w:p w:rsidR="005D446F" w:rsidRPr="001E7F76" w:rsidRDefault="005D446F" w:rsidP="00AE4BE2">
            <w:proofErr w:type="spellStart"/>
            <w:r w:rsidRPr="00FC7C16">
              <w:t>Joeke</w:t>
            </w:r>
            <w:proofErr w:type="spellEnd"/>
            <w:r w:rsidRPr="00FC7C16">
              <w:t xml:space="preserve"> </w:t>
            </w:r>
            <w:proofErr w:type="spellStart"/>
            <w:r w:rsidRPr="00FC7C16">
              <w:t>Abbing</w:t>
            </w:r>
            <w:proofErr w:type="spellEnd"/>
          </w:p>
        </w:tc>
        <w:tc>
          <w:tcPr>
            <w:tcW w:w="6210" w:type="dxa"/>
          </w:tcPr>
          <w:p w:rsidR="005D446F" w:rsidRPr="001E7F76" w:rsidRDefault="005D446F" w:rsidP="00AE4BE2">
            <w:proofErr w:type="spellStart"/>
            <w:r w:rsidRPr="00FC7C16">
              <w:t>Intend</w:t>
            </w:r>
            <w:proofErr w:type="spellEnd"/>
          </w:p>
        </w:tc>
      </w:tr>
      <w:bookmarkEnd w:id="0"/>
    </w:tbl>
    <w:p w:rsidR="00DF0FC6" w:rsidRPr="00EA09C4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sectPr w:rsidR="00DF0FC6" w:rsidRPr="00EA09C4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56" w:rsidRDefault="00A60B56">
      <w:pPr>
        <w:spacing w:after="0" w:line="240" w:lineRule="auto"/>
      </w:pPr>
      <w:r>
        <w:separator/>
      </w:r>
    </w:p>
  </w:endnote>
  <w:endnote w:type="continuationSeparator" w:id="0">
    <w:p w:rsidR="00A60B56" w:rsidRDefault="00A6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56" w:rsidRDefault="00A60B56">
      <w:pPr>
        <w:spacing w:after="0" w:line="240" w:lineRule="auto"/>
      </w:pPr>
      <w:r>
        <w:separator/>
      </w:r>
    </w:p>
  </w:footnote>
  <w:footnote w:type="continuationSeparator" w:id="0">
    <w:p w:rsidR="00A60B56" w:rsidRDefault="00A6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6B0E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3F53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10E0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1CAB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802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DF4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846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446F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93AC7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0A1C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58D7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0B56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09C4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DF4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DF4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DF4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DF4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10641CE-8619-4410-87AA-68B5BB9F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2015-01-15T20:36:00Z</cp:lastPrinted>
  <dcterms:created xsi:type="dcterms:W3CDTF">2015-01-05T20:34:00Z</dcterms:created>
  <dcterms:modified xsi:type="dcterms:W3CDTF">2015-01-15T20:36:00Z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