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D2" w:rsidRPr="00DD144A" w:rsidRDefault="00653FD2" w:rsidP="00DD144A">
      <w:pPr>
        <w:pStyle w:val="ListParagraph"/>
        <w:numPr>
          <w:ilvl w:val="0"/>
          <w:numId w:val="8"/>
        </w:numPr>
        <w:spacing w:after="120"/>
        <w:ind w:left="0" w:firstLine="0"/>
        <w:rPr>
          <w:rFonts w:cs="Times New Roman"/>
          <w:b/>
          <w:bCs/>
          <w:szCs w:val="24"/>
        </w:rPr>
        <w:bidi w:val="0"/>
      </w:pPr>
      <w:r>
        <w:rPr>
          <w:rFonts w:cs="Times New Roman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Исходная информация </w:t>
      </w:r>
    </w:p>
    <w:p w:rsidR="00674693" w:rsidRPr="00A27556" w:rsidRDefault="00F50C52" w:rsidP="00674693">
      <w:pPr>
        <w:pStyle w:val="Default"/>
        <w:spacing w:after="120"/>
        <w:jc w:val="both"/>
        <w:bidi w:val="0"/>
      </w:pPr>
      <w:r>
        <w:rPr>
          <w:color w:val="auto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Всемирный банк пересматривает и обновляет свою социально-экологическую охранную политику на трёх различных этапах рассмотрения обзора с 2012 по 2016 гг. 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Подход к обзору описан в Концептуальном документе, озаглавленном «Охранная политика Всемирного банка»: Предлагаемый обзор и обновление</w:t>
      </w:r>
      <w:r>
        <w:rPr>
          <w:rStyle w:val="FootnoteReference"/>
          <w:lang w:val="ru"/>
          <w:b w:val="0"/>
          <w:bCs w:val="0"/>
          <w:i w:val="0"/>
          <w:iCs w:val="0"/>
          <w:u w:val="none"/>
          <w:vertAlign w:val="superscript"/>
          <w:rtl w:val="0"/>
        </w:rPr>
        <w:footnoteReference w:id="1"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», который года был одобрен 10 октября 2012 Комитетом по вопросам эффективности развития (КВЭР) совета директоров Всемирного банка. </w:t>
      </w:r>
    </w:p>
    <w:p w:rsidR="00F50C52" w:rsidRPr="00A27556" w:rsidRDefault="00F50C52" w:rsidP="00A96D9E">
      <w:pPr>
        <w:pStyle w:val="Default"/>
        <w:spacing w:after="120"/>
        <w:jc w:val="both"/>
        <w:bidi w:val="0"/>
      </w:pPr>
      <w:r>
        <w:rPr>
          <w:color w:val="auto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рамках этого обзора Всемирный банк проводит консультации с акционерами и заинтересованными сторонами, чтобы заручиться их поддержкой и получить обратную связь по разработке обновленного набора политических средств, которые являются 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краеугольным камнем институциональных усилий по защите населения и окружающей среды, а также достижению целей по искоренению крайней бедности и содействию усилиям по всеобщему устойчивому процветанию во всех странах-партнерах. На 3-ем этапе обзора Всемирный Банк будет стремиться к получению обратной связи от стран-заёмщиков и других заинтересованных сторон по списку вопросов, определенных директорами распорядителями для обсуждения, по необходимым ресурсам и возможности практической реализации Рамочного документа по экологическим и социальным вопросам (РДЭСВ) в странах-заемщиках. Ориентировочный перечень вопросов для консультаций на 3-ем этапе доступен в Интернете</w:t>
      </w:r>
      <w:r>
        <w:rPr>
          <w:rStyle w:val="FootnoteReference"/>
          <w:lang w:val="ru"/>
          <w:b w:val="0"/>
          <w:bCs w:val="0"/>
          <w:i w:val="0"/>
          <w:iCs w:val="0"/>
          <w:u w:val="none"/>
          <w:vertAlign w:val="superscript"/>
          <w:rtl w:val="0"/>
        </w:rPr>
        <w:footnoteReference w:id="2"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</w:p>
    <w:p w:rsidR="00653FD2" w:rsidRPr="00A27556" w:rsidRDefault="00653FD2" w:rsidP="00DD144A">
      <w:pPr>
        <w:spacing w:after="120" w:line="240" w:lineRule="auto"/>
        <w:rPr>
          <w:rFonts w:cs="Times New Roman"/>
          <w:bCs/>
          <w:szCs w:val="24"/>
        </w:rPr>
      </w:pPr>
    </w:p>
    <w:p w:rsidR="00F31AA0" w:rsidRPr="00A27556" w:rsidRDefault="00FE2D41" w:rsidP="00DD144A">
      <w:pPr>
        <w:pStyle w:val="ListParagraph"/>
        <w:numPr>
          <w:ilvl w:val="0"/>
          <w:numId w:val="8"/>
        </w:numPr>
        <w:spacing w:after="120"/>
        <w:ind w:left="0" w:firstLine="0"/>
        <w:rPr>
          <w:rFonts w:cs="Times New Roman"/>
          <w:b/>
          <w:bCs/>
          <w:szCs w:val="24"/>
        </w:rPr>
        <w:bidi w:val="0"/>
      </w:pPr>
      <w:r>
        <w:rPr>
          <w:rFonts w:cs="Times New Roman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Цели консультаций</w:t>
      </w:r>
    </w:p>
    <w:p w:rsidR="00F31AA0" w:rsidRPr="00A27556" w:rsidRDefault="00F31AA0" w:rsidP="00A81ADE">
      <w:pPr>
        <w:pStyle w:val="ippara2"/>
        <w:numPr>
          <w:ilvl w:val="0"/>
          <w:numId w:val="0"/>
        </w:numPr>
        <w:spacing w:after="120" w:line="240" w:lineRule="auto"/>
        <w:rPr>
          <w:rFonts w:cs="Times New Roman"/>
          <w:szCs w:val="24"/>
        </w:rPr>
        <w:bidi w:val="0"/>
      </w:pPr>
      <w:r>
        <w:rPr>
          <w:rFonts w:cs="Times New Roman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Основной целью обзора является усиление эффективности охранной политики с целью увеличения воздействия на развитие проектов и программ, поддерживаемых Всемирным банком. Правление Всемирного банка предполагает, что процесс рассмотрения приведет к созданию общей основы, на которой будут различаться принципы, политика и процедуры; повысится прозрачность и согласованность политики; уточнятся цели и желаемые результаты; улучшится взаимодействие через политику; консолидируются фрагментированные или дублирующие политики; упорядочатся принципы руководства; и чётко определятся роли и обязанности Всемирного Банка и Заемщика. </w:t>
      </w:r>
    </w:p>
    <w:p w:rsidR="002F7295" w:rsidRPr="00A27556" w:rsidRDefault="002F7295" w:rsidP="00D2512A">
      <w:pPr>
        <w:pStyle w:val="Default"/>
        <w:spacing w:after="120"/>
        <w:jc w:val="both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Многоэтапный обзор экологической охранной политики Всемирного банка будет поддержан на трёх этапах глобальных многосторонних консультаций для выявления поддержки и получения обратной связи от заинтересованных сторон наиболее широким, всеобъемлющим и прозрачным образом, насколько это возможно. 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Целями процесса консультаций являются:</w:t>
      </w:r>
    </w:p>
    <w:p w:rsidR="002F7295" w:rsidRPr="00A27556" w:rsidRDefault="002F7295" w:rsidP="00A81ADE">
      <w:pPr>
        <w:pStyle w:val="Default"/>
        <w:numPr>
          <w:ilvl w:val="1"/>
          <w:numId w:val="9"/>
        </w:numPr>
        <w:spacing w:after="120"/>
        <w:ind w:left="360"/>
        <w:jc w:val="both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Формировать и информировать развитие механизма охранной политики следующего поколения, приносящей пользу многим заинтересованным сторонам.</w:t>
      </w:r>
    </w:p>
    <w:p w:rsidR="002F7295" w:rsidRPr="00A27556" w:rsidRDefault="002F7295" w:rsidP="00A81ADE">
      <w:pPr>
        <w:pStyle w:val="Default"/>
        <w:numPr>
          <w:ilvl w:val="1"/>
          <w:numId w:val="11"/>
        </w:numPr>
        <w:spacing w:after="120"/>
        <w:ind w:left="360"/>
        <w:jc w:val="both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Создавать пространство для диалога и участия заинтересованных сторон, чтобы предложенный пересмотр политики, а также её дальнейшей реализации был полезным с различных точек зрения. </w:t>
      </w:r>
    </w:p>
    <w:p w:rsidR="002F7295" w:rsidRPr="00A27556" w:rsidRDefault="002F7295" w:rsidP="00A81ADE">
      <w:pPr>
        <w:pStyle w:val="Default"/>
        <w:numPr>
          <w:ilvl w:val="1"/>
          <w:numId w:val="9"/>
        </w:numPr>
        <w:spacing w:after="120"/>
        <w:ind w:left="360"/>
        <w:jc w:val="both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Помогать в разработке и руководить формированием конкретного пересмотра, принимая во внимание последствия для осуществления и операций. </w:t>
      </w:r>
    </w:p>
    <w:p w:rsidR="00D2512A" w:rsidRPr="00A27556" w:rsidRDefault="00D2512A" w:rsidP="00A81ADE">
      <w:pPr>
        <w:pStyle w:val="Default"/>
        <w:numPr>
          <w:ilvl w:val="1"/>
          <w:numId w:val="9"/>
        </w:numPr>
        <w:spacing w:after="120"/>
        <w:ind w:left="360"/>
        <w:jc w:val="both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Формировать подход Всемирного банка по реализации разработанного механизма. </w:t>
      </w:r>
    </w:p>
    <w:p w:rsidR="002F7295" w:rsidRPr="00A27556" w:rsidRDefault="002F7295" w:rsidP="00A81ADE">
      <w:pPr>
        <w:pStyle w:val="Default"/>
        <w:spacing w:after="120"/>
        <w:ind w:left="360" w:hanging="360"/>
        <w:jc w:val="both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Предусмотренные результаты консультаций включают в себя:</w:t>
      </w:r>
    </w:p>
    <w:p w:rsidR="002F7295" w:rsidRPr="00A27556" w:rsidRDefault="002F7295" w:rsidP="00A81ADE">
      <w:pPr>
        <w:pStyle w:val="Default"/>
        <w:numPr>
          <w:ilvl w:val="3"/>
          <w:numId w:val="10"/>
        </w:numPr>
        <w:spacing w:after="120"/>
        <w:ind w:left="360"/>
        <w:jc w:val="both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Рамочный документ по экологическим и социальным вопросам для рассмотрения директорами распорядителями Всемирного банка, в котором надлежащим образом будет рассмотрен и отражён вклад заинтересованных сторон.</w:t>
      </w:r>
    </w:p>
    <w:p w:rsidR="00A81ADE" w:rsidRPr="00A27556" w:rsidRDefault="002F7295" w:rsidP="002F7295">
      <w:pPr>
        <w:pStyle w:val="Default"/>
        <w:numPr>
          <w:ilvl w:val="3"/>
          <w:numId w:val="10"/>
        </w:numPr>
        <w:spacing w:after="120"/>
        <w:ind w:left="360"/>
        <w:jc w:val="both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Консультационный отчет, включающий краткий обзор обратной связи от заинтересованных сторон на каждом из трех этапов консультаций. </w:t>
      </w:r>
    </w:p>
    <w:p w:rsidR="002F7295" w:rsidRPr="00A27556" w:rsidRDefault="002F7295" w:rsidP="002F7295">
      <w:pPr>
        <w:pStyle w:val="Default"/>
        <w:numPr>
          <w:ilvl w:val="3"/>
          <w:numId w:val="10"/>
        </w:numPr>
        <w:spacing w:after="120"/>
        <w:ind w:left="360"/>
        <w:jc w:val="both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Ответ от банка о том, как обратная связь от заинтересованных сторон была включена в третий проект рамочного документа политики.</w:t>
      </w:r>
    </w:p>
    <w:p w:rsidR="002F7295" w:rsidRPr="00A27556" w:rsidRDefault="002F7295" w:rsidP="00DD144A">
      <w:pPr>
        <w:spacing w:after="120" w:line="240" w:lineRule="auto"/>
        <w:rPr>
          <w:rFonts w:cs="Times New Roman"/>
          <w:color w:val="000000"/>
          <w:szCs w:val="24"/>
        </w:rPr>
      </w:pPr>
    </w:p>
    <w:p w:rsidR="007B22C4" w:rsidRPr="00A27556" w:rsidRDefault="00653FD2" w:rsidP="00DD144A">
      <w:pPr>
        <w:pStyle w:val="ListParagraph"/>
        <w:numPr>
          <w:ilvl w:val="0"/>
          <w:numId w:val="8"/>
        </w:numPr>
        <w:spacing w:after="120"/>
        <w:ind w:left="0" w:firstLine="0"/>
        <w:rPr>
          <w:rFonts w:cs="Times New Roman"/>
          <w:b/>
          <w:bCs/>
          <w:szCs w:val="24"/>
        </w:rPr>
        <w:bidi w:val="0"/>
      </w:pPr>
      <w:r>
        <w:rPr>
          <w:rFonts w:cs="Times New Roman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Подход к консультациям</w:t>
      </w:r>
    </w:p>
    <w:p w:rsidR="00F31AA0" w:rsidRPr="00A27556" w:rsidRDefault="00CA607A" w:rsidP="00CA607A">
      <w:pPr>
        <w:pStyle w:val="Default"/>
        <w:spacing w:after="120"/>
        <w:jc w:val="both"/>
        <w:bidi w:val="0"/>
      </w:pPr>
      <w:bookmarkStart w:id="1" w:name="pxviii"/>
      <w:bookmarkEnd w:id="1"/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Первый этап консультаций был посвящен извлечению уроков, полученных в результате реализации текущей охранной политики Всемирного банка, а также каких-либо принципов основанных на политике нового поколения. Второй этап был посвящен детальному обсуждению десяти предложенных социально-экологических стандартов, а также предложенной социально-экологической политики и стратегическим целям. На третьем этапе особое внимание будет уделено подходам к осуществлению второго проекта Рамочного документа по экологическим и социальным вопросам, а также на нерешенных вопросах, определенных директорами распорядителями Всемирного банка. На третьем этапе особое внимание будет уделено подходам к осуществлению второго проекта Рамочного документа по экологическим и социальным вопросам, а также на нерешенных вопросах, определенных директорами распорядителями Всемирного банка. Обзор рассмотрения процесса и смежных видов деятельности представлены в Таблице 1. </w:t>
      </w:r>
    </w:p>
    <w:p w:rsidR="0055524D" w:rsidRPr="00A27556" w:rsidRDefault="0055524D" w:rsidP="00CA607A">
      <w:pPr>
        <w:pStyle w:val="Default"/>
        <w:spacing w:after="120"/>
        <w:jc w:val="both"/>
      </w:pPr>
    </w:p>
    <w:p w:rsidR="004F1A04" w:rsidRPr="00A27556" w:rsidRDefault="0055524D" w:rsidP="004F1A04">
      <w:pPr>
        <w:pStyle w:val="Default"/>
        <w:spacing w:after="120"/>
        <w:bidi w:val="0"/>
      </w:pPr>
      <w:r>
        <w:rPr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Таблица 1. </w:t>
      </w:r>
      <w:r>
        <w:rPr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Ориентировочный график и основные виды деятельности обзора</w:t>
      </w:r>
    </w:p>
    <w:tbl>
      <w:tblPr>
        <w:tblStyle w:val="TableGrid1"/>
        <w:tblpPr w:leftFromText="180" w:rightFromText="180" w:vertAnchor="text" w:tblpXSpec="right" w:tblpY="1"/>
        <w:tblOverlap w:val="never"/>
        <w:tblW w:w="9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980"/>
        <w:gridCol w:w="6030"/>
      </w:tblGrid>
      <w:tr w:rsidR="004F1A04" w:rsidRPr="00A27556" w:rsidTr="00CC500C">
        <w:tc>
          <w:tcPr>
            <w:tcW w:w="1710" w:type="dxa"/>
            <w:shd w:val="clear" w:color="auto" w:fill="D6E3BC" w:themeFill="accent3" w:themeFillTint="66"/>
          </w:tcPr>
          <w:p w:rsidR="004F1A04" w:rsidRPr="00A27556" w:rsidRDefault="004F1A04" w:rsidP="00CC500C">
            <w:pPr>
              <w:keepNext/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cs="Times New Roman"/>
                <w:b/>
                <w:iCs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page"/>
            </w:r>
            <w:r>
              <w:rPr>
                <w:rFonts w:cs="Times New Roman"/>
                <w:color w:val="000000"/>
                <w:szCs w:val="24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График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:rsidR="004F1A04" w:rsidRPr="00A27556" w:rsidRDefault="004F1A04" w:rsidP="00CC50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iCs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Этап</w:t>
            </w:r>
          </w:p>
        </w:tc>
        <w:tc>
          <w:tcPr>
            <w:tcW w:w="6030" w:type="dxa"/>
            <w:shd w:val="clear" w:color="auto" w:fill="D6E3BC" w:themeFill="accent3" w:themeFillTint="66"/>
          </w:tcPr>
          <w:p w:rsidR="004F1A04" w:rsidRPr="00A27556" w:rsidRDefault="004F1A04" w:rsidP="00CC50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iCs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Описание</w:t>
            </w:r>
          </w:p>
        </w:tc>
      </w:tr>
      <w:tr w:rsidR="0055524D" w:rsidRPr="00A27556" w:rsidTr="00F52330">
        <w:tblPrEx>
          <w:shd w:val="clear" w:color="auto" w:fill="FFFFFF" w:themeFill="background1"/>
          <w:tblCellMar>
            <w:top w:w="29" w:type="dxa"/>
            <w:left w:w="115" w:type="dxa"/>
            <w:bottom w:w="29" w:type="dxa"/>
            <w:right w:w="115" w:type="dxa"/>
          </w:tblCellMar>
        </w:tblPrEx>
        <w:tc>
          <w:tcPr>
            <w:tcW w:w="1710" w:type="dxa"/>
            <w:shd w:val="clear" w:color="auto" w:fill="BFBFBF" w:themeFill="background1" w:themeFillShade="BF"/>
          </w:tcPr>
          <w:p w:rsidR="0055524D" w:rsidRPr="00A27556" w:rsidRDefault="0055524D" w:rsidP="00F52330">
            <w:pPr>
              <w:keepNext/>
              <w:keepLines/>
              <w:spacing w:after="120"/>
              <w:jc w:val="both"/>
              <w:rPr>
                <w:rFonts w:cs="Times New Roman"/>
                <w:b/>
                <w:bCs/>
                <w:i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Июль 2012 -</w:t>
            </w:r>
          </w:p>
          <w:p w:rsidR="0055524D" w:rsidRPr="00A27556" w:rsidRDefault="0055524D" w:rsidP="00F52330">
            <w:pPr>
              <w:keepNext/>
              <w:keepLines/>
              <w:spacing w:after="120"/>
              <w:jc w:val="both"/>
              <w:rPr>
                <w:rFonts w:cs="Times New Roman"/>
                <w:b/>
                <w:bCs/>
                <w:i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Июль 2014 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55524D" w:rsidRPr="00A27556" w:rsidRDefault="0055524D" w:rsidP="00F52330">
            <w:pPr>
              <w:keepNext/>
              <w:keepLines/>
              <w:spacing w:after="120"/>
              <w:rPr>
                <w:rFonts w:cs="Times New Roman"/>
                <w:b/>
                <w:bCs/>
                <w:i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Этап 1</w:t>
            </w:r>
          </w:p>
          <w:p w:rsidR="0055524D" w:rsidRPr="00A27556" w:rsidRDefault="0055524D" w:rsidP="00F52330">
            <w:pPr>
              <w:spacing w:after="120"/>
              <w:rPr>
                <w:rFonts w:cs="Times New Roman"/>
                <w:b/>
                <w:bCs/>
                <w:szCs w:val="24"/>
              </w:rPr>
            </w:pPr>
          </w:p>
          <w:p w:rsidR="0055524D" w:rsidRPr="00A27556" w:rsidRDefault="0055524D" w:rsidP="00F52330">
            <w:pPr>
              <w:spacing w:after="120"/>
              <w:rPr>
                <w:rFonts w:cs="Times New Roman"/>
                <w:b/>
                <w:bCs/>
                <w:szCs w:val="24"/>
              </w:rPr>
            </w:pPr>
          </w:p>
          <w:p w:rsidR="0055524D" w:rsidRPr="00A27556" w:rsidRDefault="0055524D" w:rsidP="00F52330">
            <w:pPr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030" w:type="dxa"/>
            <w:shd w:val="clear" w:color="auto" w:fill="BFBFBF" w:themeFill="background1" w:themeFillShade="BF"/>
          </w:tcPr>
          <w:p w:rsidR="0055524D" w:rsidRPr="00A27556" w:rsidRDefault="0055524D" w:rsidP="00F52330">
            <w:pPr>
              <w:keepNext/>
              <w:keepLines/>
              <w:widowControl w:val="0"/>
              <w:numPr>
                <w:ilvl w:val="0"/>
                <w:numId w:val="13"/>
              </w:numPr>
              <w:spacing w:after="120"/>
              <w:ind w:left="215" w:hanging="215"/>
              <w:jc w:val="both"/>
              <w:rPr>
                <w:rFonts w:cs="Times New Roman"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Глобальный обзор передовой практики/извлеченных уроков</w:t>
            </w:r>
          </w:p>
          <w:p w:rsidR="0055524D" w:rsidRPr="00A27556" w:rsidRDefault="0055524D" w:rsidP="00F52330">
            <w:pPr>
              <w:keepNext/>
              <w:keepLines/>
              <w:widowControl w:val="0"/>
              <w:numPr>
                <w:ilvl w:val="0"/>
                <w:numId w:val="13"/>
              </w:numPr>
              <w:spacing w:after="120"/>
              <w:ind w:left="215" w:hanging="215"/>
              <w:jc w:val="both"/>
              <w:rPr>
                <w:rFonts w:cs="Times New Roman"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Подготовка и презентация КВЭР Концептуального документа</w:t>
            </w:r>
          </w:p>
          <w:p w:rsidR="0055524D" w:rsidRPr="00A27556" w:rsidRDefault="0055524D" w:rsidP="00F52330">
            <w:pPr>
              <w:keepNext/>
              <w:keepLines/>
              <w:widowControl w:val="0"/>
              <w:numPr>
                <w:ilvl w:val="0"/>
                <w:numId w:val="13"/>
              </w:numPr>
              <w:spacing w:after="120"/>
              <w:ind w:left="215" w:hanging="215"/>
              <w:jc w:val="both"/>
              <w:rPr>
                <w:rFonts w:cs="Times New Roman"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Первоначальные консультации с акционерами и внутренними заинтересованными сторонами</w:t>
            </w:r>
          </w:p>
          <w:p w:rsidR="0055524D" w:rsidRPr="00A27556" w:rsidRDefault="0055524D" w:rsidP="00F52330">
            <w:pPr>
              <w:keepNext/>
              <w:keepLines/>
              <w:widowControl w:val="0"/>
              <w:numPr>
                <w:ilvl w:val="0"/>
                <w:numId w:val="13"/>
              </w:numPr>
              <w:spacing w:after="120"/>
              <w:ind w:left="215" w:hanging="215"/>
              <w:jc w:val="both"/>
              <w:rPr>
                <w:rFonts w:cs="Times New Roman"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Внешние консультации, направленные на поиск данных при благоприятных возможностях, новых направлениях и вариантах включения в Рамочный документ</w:t>
            </w:r>
          </w:p>
          <w:p w:rsidR="0055524D" w:rsidRPr="00A27556" w:rsidRDefault="0055524D" w:rsidP="00F52330">
            <w:pPr>
              <w:keepNext/>
              <w:keepLines/>
              <w:widowControl w:val="0"/>
              <w:numPr>
                <w:ilvl w:val="0"/>
                <w:numId w:val="13"/>
              </w:numPr>
              <w:spacing w:after="120"/>
              <w:ind w:left="215" w:hanging="215"/>
              <w:jc w:val="both"/>
              <w:rPr>
                <w:rFonts w:cs="Times New Roman"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Совещания экспертов по возникающим вопросам</w:t>
            </w:r>
          </w:p>
          <w:p w:rsidR="0055524D" w:rsidRPr="00A27556" w:rsidRDefault="0055524D" w:rsidP="00F52330">
            <w:pPr>
              <w:keepNext/>
              <w:keepLines/>
              <w:widowControl w:val="0"/>
              <w:numPr>
                <w:ilvl w:val="0"/>
                <w:numId w:val="13"/>
              </w:numPr>
              <w:spacing w:after="120"/>
              <w:ind w:left="215" w:hanging="215"/>
              <w:jc w:val="both"/>
              <w:rPr>
                <w:rFonts w:cs="Times New Roman"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Подготовка первоначального проекта Рамочного документа по экологическим и социальным вопросам, включающего цели обзора и обновление процесса, а также принятие во внимание замечаний, полученных от заинтересованных сторон</w:t>
            </w:r>
          </w:p>
        </w:tc>
      </w:tr>
      <w:tr w:rsidR="00C26789" w:rsidRPr="00A27556" w:rsidTr="00CC500C">
        <w:tc>
          <w:tcPr>
            <w:tcW w:w="1710" w:type="dxa"/>
            <w:shd w:val="clear" w:color="auto" w:fill="D6E3BC" w:themeFill="accent3" w:themeFillTint="66"/>
          </w:tcPr>
          <w:p w:rsidR="00C26789" w:rsidRPr="00A27556" w:rsidRDefault="00C26789" w:rsidP="00CC500C">
            <w:pPr>
              <w:keepNext/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cs="Times New Roman"/>
                <w:b/>
                <w:iCs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page"/>
            </w:r>
            <w:r>
              <w:rPr>
                <w:rFonts w:cs="Times New Roman"/>
                <w:color w:val="000000"/>
                <w:szCs w:val="24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График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:rsidR="00C26789" w:rsidRPr="00A27556" w:rsidRDefault="00C26789" w:rsidP="00CC50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iCs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Этап</w:t>
            </w:r>
          </w:p>
        </w:tc>
        <w:tc>
          <w:tcPr>
            <w:tcW w:w="6030" w:type="dxa"/>
            <w:shd w:val="clear" w:color="auto" w:fill="D6E3BC" w:themeFill="accent3" w:themeFillTint="66"/>
          </w:tcPr>
          <w:p w:rsidR="00C26789" w:rsidRPr="00A27556" w:rsidRDefault="00C26789" w:rsidP="00CC500C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iCs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Описание</w:t>
            </w:r>
          </w:p>
        </w:tc>
      </w:tr>
      <w:tr w:rsidR="0055524D" w:rsidRPr="00A27556" w:rsidTr="00AC5D91">
        <w:tblPrEx>
          <w:shd w:val="clear" w:color="auto" w:fill="FFFFFF" w:themeFill="background1"/>
          <w:tblCellMar>
            <w:top w:w="29" w:type="dxa"/>
            <w:left w:w="115" w:type="dxa"/>
            <w:bottom w:w="29" w:type="dxa"/>
            <w:right w:w="115" w:type="dxa"/>
          </w:tblCellMar>
        </w:tblPrEx>
        <w:tc>
          <w:tcPr>
            <w:tcW w:w="1710" w:type="dxa"/>
            <w:shd w:val="clear" w:color="auto" w:fill="FFFFFF" w:themeFill="background1"/>
          </w:tcPr>
          <w:p w:rsidR="0055524D" w:rsidRPr="00A27556" w:rsidRDefault="0055524D" w:rsidP="00F52330">
            <w:pPr>
              <w:spacing w:after="120"/>
              <w:jc w:val="both"/>
              <w:rPr>
                <w:rFonts w:cs="Times New Roman"/>
                <w:b/>
                <w:i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Июль 2014 - </w:t>
            </w:r>
          </w:p>
          <w:p w:rsidR="0055524D" w:rsidRPr="00A27556" w:rsidRDefault="0055524D" w:rsidP="00F52330">
            <w:pPr>
              <w:spacing w:after="120"/>
              <w:jc w:val="both"/>
              <w:rPr>
                <w:rFonts w:cs="Times New Roman"/>
                <w:b/>
                <w:i/>
                <w:color w:val="000000"/>
                <w:szCs w:val="24"/>
              </w:rPr>
              <w:bidi w:val="0"/>
            </w:pPr>
            <w:r>
              <w:rPr>
                <w:rFonts w:cs="Times New Roman"/>
                <w:szCs w:val="24"/>
                <w:lang w:val="ru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Июнь</w:t>
            </w:r>
            <w:r>
              <w:rPr>
                <w:rFonts w:cs="Times New Roman"/>
                <w:color w:val="000000"/>
                <w:szCs w:val="24"/>
                <w:lang w:val="ru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 2015 -</w:t>
            </w:r>
          </w:p>
          <w:p w:rsidR="0055524D" w:rsidRPr="00A27556" w:rsidRDefault="0055524D" w:rsidP="00F52330">
            <w:pPr>
              <w:spacing w:after="120"/>
              <w:jc w:val="both"/>
              <w:rPr>
                <w:rFonts w:cs="Times New Roman"/>
                <w:b/>
                <w:i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5524D" w:rsidRPr="00A27556" w:rsidRDefault="0055524D" w:rsidP="00F52330">
            <w:pPr>
              <w:spacing w:after="120"/>
              <w:rPr>
                <w:rFonts w:cs="Times New Roman"/>
                <w:b/>
                <w:i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Этап 2</w:t>
            </w:r>
          </w:p>
          <w:p w:rsidR="0055524D" w:rsidRPr="00A27556" w:rsidRDefault="0055524D" w:rsidP="00F52330">
            <w:pPr>
              <w:spacing w:after="120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55524D" w:rsidRPr="00A27556" w:rsidRDefault="0055524D" w:rsidP="00F52330">
            <w:pPr>
              <w:widowControl w:val="0"/>
              <w:numPr>
                <w:ilvl w:val="0"/>
                <w:numId w:val="12"/>
              </w:numPr>
              <w:spacing w:after="120"/>
              <w:ind w:left="240" w:hanging="240"/>
              <w:jc w:val="both"/>
              <w:rPr>
                <w:rFonts w:cs="Times New Roman"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Предоставление отчёта КВЭР о результатах первого этапа обзора и представление первоначального проекта Рамочного документа по экологическим и социальным вопросам</w:t>
            </w:r>
          </w:p>
          <w:p w:rsidR="0055524D" w:rsidRPr="00A27556" w:rsidRDefault="0055524D" w:rsidP="00F52330">
            <w:pPr>
              <w:widowControl w:val="0"/>
              <w:numPr>
                <w:ilvl w:val="0"/>
                <w:numId w:val="12"/>
              </w:numPr>
              <w:spacing w:after="120"/>
              <w:ind w:left="240" w:hanging="240"/>
              <w:jc w:val="both"/>
              <w:rPr>
                <w:rFonts w:cs="Times New Roman"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Предварительные консультации за 1 месяц для предоставления заинтересованным сторонам возможности ознакомления с Рамочным документом</w:t>
            </w:r>
          </w:p>
          <w:p w:rsidR="0055524D" w:rsidRPr="00A27556" w:rsidRDefault="0055524D" w:rsidP="00F52330">
            <w:pPr>
              <w:widowControl w:val="0"/>
              <w:numPr>
                <w:ilvl w:val="0"/>
                <w:numId w:val="12"/>
              </w:numPr>
              <w:spacing w:after="120"/>
              <w:ind w:left="240" w:hanging="240"/>
              <w:jc w:val="both"/>
              <w:rPr>
                <w:rFonts w:cs="Times New Roman"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Внешние консультации с целью получения обратной связи по первоначальному проекту Рамочного документа за период 7 месяцев </w:t>
            </w:r>
          </w:p>
          <w:p w:rsidR="0055524D" w:rsidRPr="00A27556" w:rsidRDefault="0055524D" w:rsidP="00F52330">
            <w:pPr>
              <w:widowControl w:val="0"/>
              <w:numPr>
                <w:ilvl w:val="0"/>
                <w:numId w:val="12"/>
              </w:numPr>
              <w:spacing w:after="120"/>
              <w:ind w:left="240" w:hanging="240"/>
              <w:jc w:val="both"/>
              <w:rPr>
                <w:rFonts w:cs="Times New Roman"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Предоставление отчёта директорам распорядителям о результатах второго этапа консультаций</w:t>
            </w:r>
          </w:p>
          <w:p w:rsidR="0055524D" w:rsidRPr="00A27556" w:rsidRDefault="0055524D" w:rsidP="00F52330">
            <w:pPr>
              <w:widowControl w:val="0"/>
              <w:numPr>
                <w:ilvl w:val="0"/>
                <w:numId w:val="12"/>
              </w:numPr>
              <w:spacing w:after="120"/>
              <w:ind w:left="240" w:hanging="240"/>
              <w:jc w:val="both"/>
              <w:rPr>
                <w:rFonts w:cs="Times New Roman"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Внутреннее сотрудничество с мировой практикой, областями перекрестных решений, руководителями рабочих групп и прочими сотрудниками по всей Группе Всемирного банка</w:t>
            </w:r>
          </w:p>
          <w:p w:rsidR="0055524D" w:rsidRPr="00A27556" w:rsidRDefault="0055524D" w:rsidP="00F52330">
            <w:pPr>
              <w:widowControl w:val="0"/>
              <w:numPr>
                <w:ilvl w:val="0"/>
                <w:numId w:val="12"/>
              </w:numPr>
              <w:spacing w:after="120"/>
              <w:ind w:left="240" w:hanging="240"/>
              <w:jc w:val="both"/>
              <w:rPr>
                <w:rFonts w:cs="Times New Roman"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Подготовка второго проекта Рамочного документа, принимающего во внимание обратную связь от заинтересованных сторон</w:t>
            </w:r>
          </w:p>
        </w:tc>
      </w:tr>
      <w:tr w:rsidR="0055524D" w:rsidRPr="00A27556" w:rsidTr="00AC5D91">
        <w:tc>
          <w:tcPr>
            <w:tcW w:w="1710" w:type="dxa"/>
            <w:shd w:val="clear" w:color="auto" w:fill="BFBFBF" w:themeFill="background1" w:themeFillShade="BF"/>
          </w:tcPr>
          <w:p w:rsidR="0055524D" w:rsidRPr="00A27556" w:rsidRDefault="0055524D" w:rsidP="00F52330">
            <w:pPr>
              <w:keepNext/>
              <w:keepLines/>
              <w:spacing w:after="120"/>
              <w:jc w:val="both"/>
              <w:rPr>
                <w:rFonts w:cs="Times New Roman"/>
                <w:b/>
                <w:bCs/>
                <w:i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Июль 2015 -</w:t>
            </w:r>
          </w:p>
          <w:p w:rsidR="0055524D" w:rsidRPr="00A27556" w:rsidRDefault="00C71C50" w:rsidP="00C71C50">
            <w:pPr>
              <w:keepNext/>
              <w:keepLines/>
              <w:spacing w:after="120"/>
              <w:rPr>
                <w:rFonts w:cs="Times New Roman"/>
                <w:b/>
                <w:bCs/>
                <w:i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Начало 2016 (подлежит уточнению)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55524D" w:rsidRPr="00A27556" w:rsidRDefault="0055524D" w:rsidP="00F52330">
            <w:pPr>
              <w:keepNext/>
              <w:keepLines/>
              <w:spacing w:after="120"/>
              <w:rPr>
                <w:rFonts w:cs="Times New Roman"/>
                <w:b/>
                <w:bCs/>
                <w:i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1"/>
                <w:bCs w:val="1"/>
                <w:i w:val="1"/>
                <w:iCs w:val="1"/>
                <w:u w:val="none"/>
                <w:vertAlign w:val="baseline"/>
                <w:rtl w:val="0"/>
              </w:rPr>
              <w:t xml:space="preserve">Этап 3</w:t>
            </w:r>
          </w:p>
          <w:p w:rsidR="0055524D" w:rsidRPr="00A27556" w:rsidRDefault="0055524D" w:rsidP="00F52330">
            <w:pPr>
              <w:spacing w:after="120"/>
              <w:rPr>
                <w:rFonts w:cs="Times New Roman"/>
                <w:b/>
                <w:bCs/>
                <w:szCs w:val="24"/>
              </w:rPr>
            </w:pPr>
          </w:p>
          <w:p w:rsidR="0055524D" w:rsidRPr="00A27556" w:rsidRDefault="0055524D" w:rsidP="00F52330">
            <w:pPr>
              <w:spacing w:after="120"/>
              <w:rPr>
                <w:rFonts w:cs="Times New Roman"/>
                <w:b/>
                <w:bCs/>
                <w:szCs w:val="24"/>
              </w:rPr>
            </w:pPr>
          </w:p>
          <w:p w:rsidR="0055524D" w:rsidRPr="00A27556" w:rsidRDefault="0055524D" w:rsidP="00F52330">
            <w:pPr>
              <w:spacing w:after="12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030" w:type="dxa"/>
            <w:shd w:val="clear" w:color="auto" w:fill="BFBFBF" w:themeFill="background1" w:themeFillShade="BF"/>
          </w:tcPr>
          <w:p w:rsidR="0055524D" w:rsidRPr="00A27556" w:rsidRDefault="0055524D" w:rsidP="00F52330">
            <w:pPr>
              <w:widowControl w:val="0"/>
              <w:numPr>
                <w:ilvl w:val="0"/>
                <w:numId w:val="13"/>
              </w:numPr>
              <w:spacing w:after="120"/>
              <w:jc w:val="both"/>
              <w:rPr>
                <w:rFonts w:cs="Times New Roman"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Предоставление отчёта КВЭР о результатах второго этапа обзора и представление второго проекта Рамочного документа по экологическим и социальным вопросам</w:t>
            </w:r>
          </w:p>
          <w:p w:rsidR="0055524D" w:rsidRPr="00A27556" w:rsidRDefault="0055524D" w:rsidP="00F52330">
            <w:pPr>
              <w:widowControl w:val="0"/>
              <w:numPr>
                <w:ilvl w:val="0"/>
                <w:numId w:val="13"/>
              </w:numPr>
              <w:spacing w:after="120"/>
              <w:jc w:val="both"/>
              <w:rPr>
                <w:rFonts w:cs="Times New Roman"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Период консультаций 4 месяца с целью получения обратной связи по второму проекту РДЭСВ от акционеров и внешних заинтересованных сторон</w:t>
            </w:r>
          </w:p>
          <w:p w:rsidR="0055524D" w:rsidRPr="00A27556" w:rsidRDefault="0055524D" w:rsidP="00F52330">
            <w:pPr>
              <w:widowControl w:val="0"/>
              <w:numPr>
                <w:ilvl w:val="0"/>
                <w:numId w:val="13"/>
              </w:numPr>
              <w:spacing w:after="120"/>
              <w:jc w:val="both"/>
              <w:rPr>
                <w:rFonts w:cs="Times New Roman"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Внутреннее сотрудничество с мировой практикой, областями перекрестных решений, руководителями рабочих групп и прочими сотрудниками по всей Группе Всемирного банка</w:t>
            </w:r>
          </w:p>
          <w:p w:rsidR="0055524D" w:rsidRPr="00A27556" w:rsidRDefault="0055524D" w:rsidP="00F52330">
            <w:pPr>
              <w:widowControl w:val="0"/>
              <w:numPr>
                <w:ilvl w:val="0"/>
                <w:numId w:val="13"/>
              </w:numPr>
              <w:spacing w:after="120"/>
              <w:jc w:val="both"/>
              <w:rPr>
                <w:rFonts w:cs="Times New Roman"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Испытание в процессе рассмотрения предложенного РДЭСВ с использованием текущих проектов, поддерживаемых Всемирным банком</w:t>
            </w:r>
          </w:p>
          <w:p w:rsidR="0055524D" w:rsidRPr="00A27556" w:rsidRDefault="0055524D" w:rsidP="00F52330">
            <w:pPr>
              <w:widowControl w:val="0"/>
              <w:numPr>
                <w:ilvl w:val="0"/>
                <w:numId w:val="13"/>
              </w:numPr>
              <w:spacing w:after="120"/>
              <w:jc w:val="both"/>
              <w:rPr>
                <w:rFonts w:cs="Times New Roman"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Предоставление отчёта директорам распорядителям о полученных отзывах и результатах третьего этапа обзора </w:t>
            </w:r>
          </w:p>
          <w:p w:rsidR="0055524D" w:rsidRPr="00A27556" w:rsidRDefault="0055524D" w:rsidP="00387469">
            <w:pPr>
              <w:keepNext/>
              <w:keepLines/>
              <w:widowControl w:val="0"/>
              <w:numPr>
                <w:ilvl w:val="0"/>
                <w:numId w:val="13"/>
              </w:numPr>
              <w:spacing w:after="120"/>
              <w:jc w:val="both"/>
              <w:rPr>
                <w:rFonts w:cs="Times New Roman"/>
                <w:color w:val="000000"/>
                <w:szCs w:val="24"/>
              </w:rPr>
              <w:bidi w:val="0"/>
            </w:pPr>
            <w:r>
              <w:rPr>
                <w:rFonts w:cs="Times New Roman"/>
                <w:color w:val="000000"/>
                <w:szCs w:val="24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Подготовка третьего проекта РДЭСВ и плана реализации с учетом замечаний, полученных от заинтересованных сторон, которые будут представлены на рассмотрение Совета директоров для утверждения в начале 2016 г.</w:t>
            </w:r>
          </w:p>
        </w:tc>
      </w:tr>
    </w:tbl>
    <w:p w:rsidR="00FE2805" w:rsidRPr="00A27556" w:rsidRDefault="00FE2805" w:rsidP="0055524D">
      <w:pPr>
        <w:spacing w:after="120" w:line="240" w:lineRule="auto"/>
        <w:jc w:val="both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 Всемирного банка есть специальный веб-сайт</w:t>
      </w:r>
      <w:r>
        <w:rPr>
          <w:rStyle w:val="FootnoteReference"/>
          <w:lang w:val="ru"/>
          <w:b w:val="0"/>
          <w:bCs w:val="0"/>
          <w:i w:val="0"/>
          <w:iCs w:val="0"/>
          <w:u w:val="none"/>
          <w:vertAlign w:val="superscript"/>
          <w:rtl w:val="0"/>
        </w:rPr>
        <w:footnoteReference w:id="3"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, предоставляющий доступ к консультационным материалам, графикам консультаций и кратким содержаниям консультаций. Консультации проводятся в соответствии с передовой международной практикой и консультационными рекомендациями Всемирного Банка</w:t>
      </w:r>
      <w:r>
        <w:rPr>
          <w:rStyle w:val="FootnoteReference"/>
          <w:lang w:val="ru"/>
          <w:b w:val="0"/>
          <w:bCs w:val="0"/>
          <w:i w:val="0"/>
          <w:iCs w:val="0"/>
          <w:u w:val="none"/>
          <w:vertAlign w:val="superscript"/>
          <w:rtl w:val="0"/>
        </w:rPr>
        <w:footnoteReference w:id="4"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</w:p>
    <w:p w:rsidR="00897D93" w:rsidRPr="00A27556" w:rsidRDefault="00897D93" w:rsidP="00CA607A">
      <w:pPr>
        <w:pStyle w:val="Default"/>
        <w:spacing w:after="120"/>
        <w:jc w:val="both"/>
      </w:pPr>
    </w:p>
    <w:p w:rsidR="004126C9" w:rsidRPr="00A27556" w:rsidRDefault="00F50C52" w:rsidP="00DD144A">
      <w:pPr>
        <w:keepNext/>
        <w:keepLines/>
        <w:spacing w:after="120" w:line="240" w:lineRule="auto"/>
        <w:jc w:val="both"/>
        <w:outlineLvl w:val="0"/>
        <w:rPr>
          <w:rFonts w:cs="Times New Roman"/>
          <w:i/>
          <w:color w:val="000000"/>
          <w:szCs w:val="24"/>
        </w:rPr>
        <w:bidi w:val="0"/>
      </w:pPr>
      <w:r>
        <w:rPr>
          <w:rFonts w:cs="Times New Roman"/>
          <w:color w:val="000000"/>
          <w:szCs w:val="24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Этап 1: </w:t>
      </w:r>
      <w:r>
        <w:rPr>
          <w:rFonts w:cs="Times New Roman"/>
          <w:color w:val="000000"/>
          <w:szCs w:val="24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Полученные уроки, принципы</w:t>
      </w:r>
    </w:p>
    <w:p w:rsidR="002F7295" w:rsidRPr="00A27556" w:rsidRDefault="00F50C52" w:rsidP="002F7295">
      <w:pPr>
        <w:pStyle w:val="Default"/>
        <w:spacing w:after="120"/>
        <w:jc w:val="both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Вслед за обсуждением КВЭР Концептуального документа в октябре 2012 г. Всемирный банк начал первый этап консультаций с акционерами, внутренними заинтересованными сторонами и с большим числом сторонних участников по поиску данных о возможностях, появляющихся направлениях и вариантах включения информации в предлагаемый Рамочный документ политики. Консультация носили исследовательский характер, собирая данные от заинтересованных сторон для формирования пересмотренного набора инструментов охранной политики. Консультации проводились по Интернету, лицом к лицу, в период с октября 2012 г. по апрель 2013 г., в которых участвовали более 2000 заинтересованных сторон из более чем 40 стран со всех регионов мира. Консультативный процесс включал проведение специальных встреч с представителями коренных народов и лиц, пострадавших от реализации проекта, а также совещания экспертов по «новым областям», таким, как изменение климата, права человека, вопросы труда и землевладение. Параллельно,  был проведен глобальный обзор передовых практик и извлеченных уроков, в том числе, других многосторонних банков развития. Всемирный банк также начал всемирный диалог с лидерами и организациями </w:t>
      </w:r>
      <w:r>
        <w:rPr>
          <w:rStyle w:val="FootnoteReference"/>
          <w:lang w:val="ru"/>
          <w:b w:val="0"/>
          <w:bCs w:val="0"/>
          <w:i w:val="0"/>
          <w:iCs w:val="0"/>
          <w:u w:val="none"/>
          <w:vertAlign w:val="superscript"/>
          <w:rtl w:val="0"/>
        </w:rPr>
        <w:footnoteReference w:id="5"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коренных народов. Этот диалог продолжается. Обобщённая информация по данным, полученным в результате </w:t>
      </w:r>
      <w:r>
        <w:rPr>
          <w:rStyle w:val="FootnoteReference"/>
          <w:lang w:val="ru"/>
          <w:b w:val="0"/>
          <w:bCs w:val="0"/>
          <w:i w:val="0"/>
          <w:iCs w:val="0"/>
          <w:u w:val="none"/>
          <w:vertAlign w:val="superscript"/>
          <w:rtl w:val="0"/>
        </w:rPr>
        <w:footnoteReference w:id="6"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консультаций на 1-ом этапе обзора, а также информация об общем процессе консультаций можно найти на веб-сайте, специально выделенном для консультаций. </w:t>
      </w:r>
    </w:p>
    <w:p w:rsidR="002F7295" w:rsidRPr="00A27556" w:rsidRDefault="002F7295" w:rsidP="00DD144A">
      <w:pPr>
        <w:keepNext/>
        <w:keepLines/>
        <w:spacing w:after="120" w:line="240" w:lineRule="auto"/>
        <w:jc w:val="both"/>
        <w:outlineLvl w:val="0"/>
        <w:rPr>
          <w:rFonts w:cs="Times New Roman"/>
          <w:i/>
          <w:color w:val="000000"/>
          <w:szCs w:val="24"/>
        </w:rPr>
      </w:pPr>
    </w:p>
    <w:p w:rsidR="00F50C52" w:rsidRPr="00A27556" w:rsidRDefault="00F50C52" w:rsidP="00DD144A">
      <w:pPr>
        <w:keepNext/>
        <w:keepLines/>
        <w:spacing w:after="120" w:line="240" w:lineRule="auto"/>
        <w:jc w:val="both"/>
        <w:outlineLvl w:val="0"/>
        <w:rPr>
          <w:rFonts w:cs="Times New Roman"/>
          <w:i/>
          <w:color w:val="000000"/>
          <w:szCs w:val="24"/>
        </w:rPr>
        <w:bidi w:val="0"/>
      </w:pPr>
      <w:r>
        <w:rPr>
          <w:rFonts w:cs="Times New Roman"/>
          <w:color w:val="000000"/>
          <w:szCs w:val="24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Этап 2: </w:t>
      </w:r>
      <w:r>
        <w:rPr>
          <w:rFonts w:cs="Times New Roman"/>
          <w:color w:val="000000"/>
          <w:szCs w:val="24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Социально-экологический стандарт</w:t>
      </w:r>
    </w:p>
    <w:p w:rsidR="002F7295" w:rsidRPr="00A27556" w:rsidRDefault="002F7295" w:rsidP="002F7295">
      <w:pPr>
        <w:spacing w:after="120" w:line="240" w:lineRule="auto"/>
        <w:jc w:val="both"/>
        <w:bidi w:val="0"/>
      </w:pPr>
      <w:r>
        <w:rPr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30 июля 2014 года КВЭР обсудил первый проект Рамочного документа по экологическим и социальным вопросам, включающим десятый проект социально-экологических стандартов, проект социально-экологической политики и предложенное заявление о стратегических целях. Члены комитета санкционировали издание документа с предложением для проведения консультаций с заинтересованными сторонами по конкретным предложениям. 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Всемирный банк провел второй этап консультаций с 31 июля 2014 г. по 1 марта 2015 г. Данные консультации на сегодняшний день являются крупнейшей акцией, предпринятой Всемирным банком или другими партнерами по развитию в отношении реформы политики. В консультациях приняли участие представители 65 стран из всех регионов, включая 54 представителя стран-заемщиков. От правительств, лидеров Коренных народов и сообществ, затронутых проектами, поступило более 130 документов с изложением позиции. Среди заинтересованных сторон, с которыми проводились консультации, были представители правительств, общественных организаций, агентств </w:t>
      </w:r>
      <w:r>
        <w:rPr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Организации Объединенных Наций; многосторонние мандатарии; многосторонние и двусторонние партнеры по развитию; представители частного сектора; организации и учреждения, ориентированные на развитие; научные учреждения и учреждения по прикладным научным исследованиям; профессиональные организации и общества; организации труда; лидеры и представители Коренных народов; а также общественные организации международного, национального и местного уровня, занимающиеся пропагандисткой деятельностью или предоставлением услуг</w:t>
      </w:r>
      <w:r>
        <w:rPr>
          <w:rFonts w:asciiTheme="minorHAnsi" w:hAnsiTheme="minorHAnsi"/>
          <w:sz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Они представили свои комментарии в ходе индивидуальных обсуждений, аудио- и видеоконференций, совещаний экспертных фокус-групп, а также посредством размещения документов на специальном выделенном веб-сайте. Консультационный процесс было сфокусирован на получении идей и мнений по первому проекту Рамочного документа и, в частности, идей об основных изменениях, которые повысили бы его эффективность. Краткий обзор обратной связи, полученной в ходе консультаций, а также ответы Всемирного банка доступны в Интернете</w:t>
      </w:r>
      <w:r>
        <w:rPr>
          <w:rStyle w:val="FootnoteReference"/>
          <w:lang w:val="ru"/>
          <w:b w:val="0"/>
          <w:bCs w:val="0"/>
          <w:i w:val="0"/>
          <w:iCs w:val="0"/>
          <w:u w:val="none"/>
          <w:vertAlign w:val="superscript"/>
          <w:rtl w:val="0"/>
        </w:rPr>
        <w:footnoteReference w:id="7"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</w:p>
    <w:p w:rsidR="00907CE4" w:rsidRPr="00A27556" w:rsidRDefault="00907CE4" w:rsidP="002F7295">
      <w:pPr>
        <w:spacing w:after="120" w:line="240" w:lineRule="auto"/>
        <w:jc w:val="both"/>
        <w:rPr>
          <w:rFonts w:eastAsiaTheme="minorEastAsia" w:cs="Times New Roman"/>
          <w:szCs w:val="24"/>
        </w:rPr>
      </w:pPr>
    </w:p>
    <w:p w:rsidR="00F50C52" w:rsidRPr="00A27556" w:rsidRDefault="00F50C52" w:rsidP="00DD144A">
      <w:pPr>
        <w:keepNext/>
        <w:keepLines/>
        <w:spacing w:after="120" w:line="240" w:lineRule="auto"/>
        <w:jc w:val="both"/>
        <w:outlineLvl w:val="0"/>
        <w:rPr>
          <w:rFonts w:cs="Times New Roman"/>
          <w:i/>
          <w:color w:val="000000"/>
          <w:szCs w:val="24"/>
        </w:rPr>
        <w:bidi w:val="0"/>
      </w:pPr>
      <w:r>
        <w:rPr>
          <w:rFonts w:cs="Times New Roman"/>
          <w:color w:val="000000"/>
          <w:szCs w:val="24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Этап 3: </w:t>
      </w:r>
      <w:r>
        <w:rPr>
          <w:rFonts w:cs="Times New Roman"/>
          <w:color w:val="000000"/>
          <w:szCs w:val="24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Возможность практической реализации и нерешённые вопросы</w:t>
      </w:r>
    </w:p>
    <w:p w:rsidR="008E55DF" w:rsidRPr="00A27556" w:rsidRDefault="0095579A" w:rsidP="00C74A92">
      <w:pPr>
        <w:pStyle w:val="Default"/>
        <w:spacing w:after="120"/>
        <w:jc w:val="both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После консультаций по конкретным предложенным стандартам Всемирный банк пересмотрел первый проект РДЭСВ, принимая в учёт обратную связь по консультациям. Второй проект Рамочного документа был представлен КВЭР 24 июня 2015 года с дальнейшим обсуждением 1 июля 2015 г. Директора распорядители  одобрили третий этап консультаций, признавая необходимость дальнейшего обсуждения по различным аспектам, в частности, в отношении заявления о стратегических целях, некоторых стандартов и точности/целеустремлённости языка. Таким же образом директора распорядители отметили необходимость внесения дальнейшей ясности в вопросы реализуемости РДЭСВ и потенциального воздействия на Заемщиков. Поэтому КВЭР поручило Правлению поставить в центр внимания консультаций получение обратной связи и реализуемости РДЭСВ </w:t>
      </w:r>
      <w:r>
        <w:rPr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в странах-заемщиках, и потребовало, чтобы консультационный пакет включал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следующий ориентировочный перечень вопросов для дополнительного изучения в ходе консультаций</w:t>
      </w:r>
      <w:r>
        <w:rPr>
          <w:rStyle w:val="FootnoteReference"/>
          <w:lang w:val="ru"/>
          <w:b w:val="0"/>
          <w:bCs w:val="0"/>
          <w:i w:val="0"/>
          <w:iCs w:val="0"/>
          <w:u w:val="none"/>
          <w:vertAlign w:val="superscript"/>
          <w:rtl w:val="0"/>
        </w:rPr>
        <w:footnoteReference w:id="8"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</w:p>
    <w:p w:rsidR="00127B15" w:rsidRPr="00A27556" w:rsidRDefault="008F0969" w:rsidP="00DD144A">
      <w:pPr>
        <w:pStyle w:val="Default"/>
        <w:spacing w:after="120"/>
        <w:jc w:val="both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Документ КВЭР (озаглавленный как «Консультационный пакет»), второй проект РДЭСВ, проект социально-экологической процедуры, ориентировочный перечень вопросов для консультаций на 3-ем этапе, краткое содержание консультаций 2-го этапа и ответы банка, а также это план консультаций были опубликованы на  веб-сайте, специально выделенном для отражения консультаций. Предполагается, что третий этап консультаций будет продолжаться в течение 4 месяца. </w:t>
      </w:r>
    </w:p>
    <w:p w:rsidR="00B56769" w:rsidRPr="00A27556" w:rsidRDefault="00B56769" w:rsidP="00B56769">
      <w:pPr>
        <w:pStyle w:val="Default"/>
        <w:spacing w:before="120" w:after="120"/>
        <w:jc w:val="both"/>
        <w:rPr>
          <w:color w:val="000000" w:themeColor="text1"/>
        </w:rPr>
        <w:bidi w:val="0"/>
      </w:pPr>
      <w:r>
        <w:rPr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Консультации предусматривают включение технических дискуссий и семинаров по проведению тематических исследований в рамках проекта с правительством, в частности, с организациями-исполнителями; проведение семинаров по тематическим исследованиям с экспертами и практиками из международных организаций, гражданского общества, частного сектора, научных кругов; а также общие консультации с гражданским обществом и другими заинтересованными сторонами. 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Экспертные фокус-группы могут быть приняты Всемирным банком или сторонним партнером из академических кругов, гражданского общества или частного сектора.</w:t>
      </w:r>
    </w:p>
    <w:p w:rsidR="001649D9" w:rsidRDefault="001649D9" w:rsidP="00DD144A">
      <w:pPr>
        <w:pStyle w:val="Default"/>
        <w:spacing w:after="120"/>
        <w:jc w:val="both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дополнение к семинарам и других очным совещаниям Всемирный банк будет использовать каналы Интернета по взаимодействию с заинтересованными сторонами и организует у себя на веб-сайте в глобальном масштабе консультации по Интернету. </w:t>
      </w:r>
    </w:p>
    <w:p w:rsidR="00404568" w:rsidRDefault="00404568" w:rsidP="00404568">
      <w:pPr>
        <w:pStyle w:val="Default"/>
        <w:spacing w:after="120"/>
      </w:pPr>
    </w:p>
    <w:p w:rsidR="00F31AA0" w:rsidRPr="00C528FB" w:rsidRDefault="00C528FB" w:rsidP="00C528FB">
      <w:pPr>
        <w:pStyle w:val="ListParagraph"/>
        <w:numPr>
          <w:ilvl w:val="0"/>
          <w:numId w:val="8"/>
        </w:numPr>
        <w:spacing w:after="120"/>
        <w:ind w:left="0" w:firstLine="0"/>
        <w:rPr>
          <w:rFonts w:cs="Times New Roman"/>
          <w:b/>
          <w:bCs/>
          <w:szCs w:val="24"/>
        </w:rPr>
        <w:bidi w:val="0"/>
      </w:pPr>
      <w:r>
        <w:rPr>
          <w:rFonts w:cs="Times New Roman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Консультационный процесс </w:t>
      </w:r>
    </w:p>
    <w:p w:rsidR="00F31AA0" w:rsidRDefault="00F31AA0" w:rsidP="00DD144A">
      <w:pPr>
        <w:pStyle w:val="Default"/>
        <w:spacing w:after="120"/>
        <w:jc w:val="both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Веб-страница, выделенная для консультаций (</w:t>
      </w:r>
      <w:hyperlink r:id="rId14" w:history="1">
        <w:r>
          <w:rPr>
            <w:rStyle w:val="Hyperlink"/>
            <w:lang w:val="ru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www.worldbank.org/safeguardsconsultations</w:t>
        </w:r>
      </w:hyperlink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), предоставит платформу для акционеров и заинтересованных сторон, чтобы размещения данных, участия в дискуссиях и внесения своего вклада в рассмотрение. Заинтересованные лица и стороны могут представить комментарии в письменном виде на этот веб-сайт или отправить их по электронной почте </w:t>
      </w:r>
      <w:hyperlink r:id="rId15" w:history="1">
        <w:r>
          <w:rPr>
            <w:rStyle w:val="Hyperlink"/>
            <w:lang w:val="ru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safeguardconsult@worldbank.org</w:t>
        </w:r>
      </w:hyperlink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</w:p>
    <w:p w:rsidR="00F31AA0" w:rsidRPr="00DD144A" w:rsidRDefault="00F31AA0" w:rsidP="00DD144A">
      <w:pPr>
        <w:pStyle w:val="Default"/>
        <w:spacing w:after="120"/>
        <w:jc w:val="both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Веб-страница включает в себя информацию касательно обзора и сроков, процесса консультаций, соответствующей исходной информации, связанных ресурсов, графика (как это будет подтверждено) и другой соответствующей информации. </w:t>
      </w:r>
    </w:p>
    <w:p w:rsidR="00F31AA0" w:rsidRPr="00DD144A" w:rsidRDefault="00F31AA0" w:rsidP="00DD144A">
      <w:pPr>
        <w:pStyle w:val="BodyText"/>
        <w:spacing w:before="0" w:line="240" w:lineRule="auto"/>
        <w:rPr>
          <w:rFonts w:cs="Times New Roman"/>
          <w:b/>
          <w:color w:val="000000"/>
          <w:szCs w:val="24"/>
        </w:rPr>
        <w:bidi w:val="0"/>
      </w:pPr>
      <w:r>
        <w:rPr>
          <w:color w:val="000000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Ключевые консультационные документы (второй проект РДЭСВ, проект социально-экологической процедуры, документа КВЭР («Консультационный пакет») и ориентировочный перечень вопросов для консультаций) будут доступны на арабском, китайском, английском, французском, португальском, русском и испанском. 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Перевод на другие языки, в том числе шрифт Брайля, может быть обеспечен в процессе консультаций.</w:t>
      </w:r>
    </w:p>
    <w:p w:rsidR="00335311" w:rsidRDefault="00600A3E" w:rsidP="00600A3E">
      <w:pPr>
        <w:pStyle w:val="Default"/>
        <w:spacing w:after="120"/>
        <w:jc w:val="both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Участники будут определены Всемирным банком в сотрудничестве с партнерами из правительств, организаций-исполнителей, международных организаций, гражданского общества, частного сектора и научных кругов. </w:t>
      </w:r>
    </w:p>
    <w:p w:rsidR="00F40B35" w:rsidRDefault="0089596C" w:rsidP="00600A3E">
      <w:pPr>
        <w:pStyle w:val="Default"/>
        <w:spacing w:after="120"/>
        <w:jc w:val="both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Всемирный банк будет стремиться к разнообразию среди участников в отношении интересов, региона, профессиональной подготовки и сектора. Особое внимание будет уделяться обеспечению доступа к членам уязвимых или маргинальных групп, в том числе заинтересованных сторон, живущих в труднодоступных местах. Все заинтересованные стороны приглашаются представить замечания в письменном виде.</w:t>
      </w:r>
    </w:p>
    <w:p w:rsidR="007F7FCD" w:rsidRDefault="00925EB1" w:rsidP="00600A3E">
      <w:pPr>
        <w:pStyle w:val="Default"/>
        <w:spacing w:after="120"/>
        <w:jc w:val="both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Участники экспертных консультаций будут отбираться на основе их практического опыта реализации аспектов предложенного РДЭСВ (например, оценки воздействия, смягчения последствий риска, проектирования, разработки и применения инструментов снижения рисков, мониторинга проекта, работы с уязвимыми группами и другой работы, имеющей отношение к предложенному РДЭСВ). </w:t>
      </w:r>
    </w:p>
    <w:p w:rsidR="00882E9C" w:rsidRDefault="00600A3E" w:rsidP="00600A3E">
      <w:pPr>
        <w:pStyle w:val="Default"/>
        <w:spacing w:after="120"/>
        <w:jc w:val="both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Приглашения на общие консультационные совещания будут выдаваться, как минимум, за две недели до начала совещаний. Заинтересованные стороны, проявляющие интерес к участию в консультационном совещании гражданского, но не получившие приглашение, могут зарегистрироваться во Всемирным банке. Будет обеспечен доступ для людей с ограниченными возможностями и адекватная защита уязвимых групп. </w:t>
      </w:r>
    </w:p>
    <w:p w:rsidR="00600A3E" w:rsidRDefault="00600A3E" w:rsidP="00600A3E">
      <w:pPr>
        <w:pStyle w:val="Default"/>
        <w:spacing w:after="120"/>
        <w:jc w:val="both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Консультативные совещания будут следовать правилам конфиденциальности «Чатем-Хаус». Всемирный банк предоставит письменное резюме каждого консультативного совещания и попросит участников проанализировать и, при необходимости, отредактировать краткое содержание перед публикацией на консультативном веб-сайте. Представляя директорам распорядителям третий проект РДЭСВ, Всемирный банк также представит подведение итогов общего характера обратной связи консультаций на 3-ем этапе вместе с ответами о том, как была использована информация обратной связи. </w:t>
      </w:r>
    </w:p>
    <w:p w:rsidR="00600A3E" w:rsidRPr="00DD144A" w:rsidRDefault="00600A3E" w:rsidP="00DD144A">
      <w:pPr>
        <w:pStyle w:val="BodyText"/>
        <w:spacing w:before="0" w:line="240" w:lineRule="auto"/>
        <w:rPr>
          <w:rFonts w:cs="Times New Roman"/>
          <w:szCs w:val="24"/>
        </w:rPr>
      </w:pPr>
    </w:p>
    <w:p w:rsidR="00882E9C" w:rsidRPr="00C528FB" w:rsidRDefault="00882E9C" w:rsidP="00882E9C">
      <w:pPr>
        <w:pStyle w:val="ListParagraph"/>
        <w:numPr>
          <w:ilvl w:val="0"/>
          <w:numId w:val="8"/>
        </w:numPr>
        <w:spacing w:after="120"/>
        <w:ind w:left="0" w:firstLine="0"/>
        <w:rPr>
          <w:rFonts w:cs="Times New Roman"/>
          <w:b/>
          <w:bCs/>
          <w:szCs w:val="24"/>
        </w:rPr>
        <w:bidi w:val="0"/>
      </w:pPr>
      <w:r>
        <w:rPr>
          <w:rFonts w:cs="Times New Roman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Контактная информация</w:t>
      </w:r>
    </w:p>
    <w:p w:rsidR="00F50C52" w:rsidRPr="00DD144A" w:rsidRDefault="00F31AA0" w:rsidP="008B2864">
      <w:pPr>
        <w:pStyle w:val="Default"/>
        <w:spacing w:after="120"/>
        <w:jc w:val="both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Вопросы по обзору и процессу консультаций должны быть адресованы в группу анализа охранной политике по адресу </w:t>
      </w:r>
      <w:hyperlink r:id="rId16" w:history="1">
        <w:r>
          <w:rPr>
            <w:rStyle w:val="Hyperlink"/>
            <w:lang w:val="ru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safeguardconsult@worldbank.org</w:t>
        </w:r>
      </w:hyperlink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.  </w:t>
      </w:r>
    </w:p>
    <w:sectPr w:rsidR="00F50C52" w:rsidRPr="00DD144A" w:rsidSect="004A60FE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DC1" w:rsidRDefault="00C60DC1" w:rsidP="00C1064D">
      <w:pPr>
        <w:bidi w:val="0"/>
      </w:pPr>
      <w:r>
        <w:separator/>
      </w:r>
    </w:p>
  </w:endnote>
  <w:endnote w:type="continuationSeparator" w:id="0">
    <w:p w:rsidR="00C60DC1" w:rsidRDefault="00C60DC1" w:rsidP="00C1064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TC Franklin Gothic Std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Bold">
    <w:altName w:val="Minio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0463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516" w:rsidRDefault="001F4516" w:rsidP="009206DC">
        <w:pPr>
          <w:pStyle w:val="Footer"/>
          <w:spacing w:after="0"/>
          <w:jc w:val="right"/>
          <w:bidi w:val="0"/>
        </w:pPr>
        <w:r>
          <w:rPr>
            <w:lang w:val="ru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lang w:val="ru"/>
            <w:b w:val="0"/>
            <w:bCs w:val="0"/>
            <w:i w:val="0"/>
            <w:iCs w:val="0"/>
            <w:u w:val="none"/>
            <w:vertAlign w:val="baseline"/>
            <w:rtl w:val="0"/>
          </w:rPr>
          <w:instrText xml:space="preserve"> PAGE   \* MERGEFORMAT </w:instrText>
        </w:r>
        <w:r>
          <w:rPr>
            <w:lang w:val="ru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noProof/>
            <w:lang w:val="ru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2</w:t>
        </w:r>
        <w:r>
          <w:rPr>
            <w:noProof/>
            <w:lang w:val="ru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DC1" w:rsidRDefault="00C60DC1" w:rsidP="002D7D3D">
      <w:pPr>
        <w:spacing w:after="120" w:line="240" w:lineRule="auto"/>
      </w:pPr>
      <w:r>
        <w:separator/>
      </w:r>
    </w:p>
  </w:footnote>
  <w:footnote w:type="continuationSeparator" w:id="0">
    <w:p w:rsidR="00C60DC1" w:rsidRDefault="00C60DC1" w:rsidP="002D7D3D">
      <w:pPr>
        <w:spacing w:after="0" w:line="240" w:lineRule="auto"/>
      </w:pPr>
      <w:r>
        <w:continuationSeparator/>
      </w:r>
    </w:p>
  </w:footnote>
  <w:footnote w:id="1">
    <w:p w:rsidR="004D40C2" w:rsidRDefault="004D40C2">
      <w:pPr>
        <w:pStyle w:val="FootnoteText"/>
        <w:bidi w:val="0"/>
      </w:pPr>
      <w:r>
        <w:rPr>
          <w:rStyle w:val="FootnoteReference"/>
          <w:lang w:val="ru"/>
          <w:b w:val="0"/>
          <w:bCs w:val="0"/>
          <w:i w:val="0"/>
          <w:iCs w:val="0"/>
          <w:u w:val="none"/>
          <w:vertAlign w:val="superscript"/>
          <w:rtl w:val="0"/>
        </w:rPr>
        <w:footnoteRef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hyperlink r:id="rId1" w:history="1">
        <w:r>
          <w:rPr>
            <w:rStyle w:val="Hyperlink"/>
            <w:lang w:val="ru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http://siteresources.worldbank.org/EXTSAFEPOL/Resources/584434-1306431390058/SafeguardsReviewApproachPaper.pdf</w:t>
        </w:r>
      </w:hyperlink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</w:footnote>
  <w:footnote w:id="2">
    <w:p w:rsidR="00A96D9E" w:rsidRDefault="00A96D9E">
      <w:pPr>
        <w:pStyle w:val="FootnoteText"/>
        <w:bidi w:val="0"/>
      </w:pPr>
      <w:r>
        <w:rPr>
          <w:rStyle w:val="FootnoteReference"/>
          <w:lang w:val="ru"/>
          <w:b w:val="0"/>
          <w:bCs w:val="0"/>
          <w:i w:val="0"/>
          <w:iCs w:val="0"/>
          <w:u w:val="none"/>
          <w:vertAlign w:val="superscript"/>
          <w:rtl w:val="0"/>
        </w:rPr>
        <w:footnoteRef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hyperlink r:id="rId2" w:history="1">
        <w:r>
          <w:rPr>
            <w:rStyle w:val="Hyperlink"/>
            <w:lang w:val="ru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https://consultations.worldbank.org/Data/hub/files/consultation-template/review-and-update-world-bank-safeguard-policies/en/materials/list_of_issues_for_consultations.pdf</w:t>
        </w:r>
      </w:hyperlink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</w:footnote>
  <w:footnote w:id="3">
    <w:p w:rsidR="00FE2805" w:rsidRDefault="00FE2805">
      <w:pPr>
        <w:pStyle w:val="FootnoteText"/>
        <w:bidi w:val="0"/>
      </w:pPr>
      <w:r>
        <w:rPr>
          <w:rStyle w:val="FootnoteReference"/>
          <w:rFonts w:cs="Times New Roman" w:eastAsiaTheme="minorEastAsia"/>
          <w:lang w:val="ru"/>
          <w:b w:val="0"/>
          <w:bCs w:val="0"/>
          <w:i w:val="0"/>
          <w:iCs w:val="0"/>
          <w:u w:val="none"/>
          <w:vertAlign w:val="superscript"/>
          <w:rtl w:val="0"/>
        </w:rPr>
        <w:footnoteRef/>
      </w:r>
      <w:r>
        <w:rPr>
          <w:rFonts w:cs="Times New Roman" w:eastAsiaTheme="minorEastAsia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hyperlink r:id="rId3" w:history="1">
        <w:r>
          <w:rPr>
            <w:rStyle w:val="Hyperlink"/>
            <w:rFonts w:cs="Times New Roman" w:eastAsiaTheme="minorEastAsia"/>
            <w:lang w:val="ru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www.worldbank.org/safeguardsconsultations</w:t>
        </w:r>
      </w:hyperlink>
    </w:p>
  </w:footnote>
  <w:footnote w:id="4">
    <w:p w:rsidR="00346660" w:rsidRDefault="00346660">
      <w:pPr>
        <w:pStyle w:val="FootnoteText"/>
        <w:bidi w:val="0"/>
      </w:pPr>
      <w:r>
        <w:rPr>
          <w:rStyle w:val="FootnoteReference"/>
          <w:lang w:val="ru"/>
          <w:b w:val="0"/>
          <w:bCs w:val="0"/>
          <w:i w:val="0"/>
          <w:iCs w:val="0"/>
          <w:u w:val="none"/>
          <w:vertAlign w:val="superscript"/>
          <w:rtl w:val="0"/>
        </w:rPr>
        <w:footnoteRef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hyperlink r:id="rId4" w:history="1">
        <w:r>
          <w:rPr>
            <w:rStyle w:val="Hyperlink"/>
            <w:lang w:val="ru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http://consultations.worldbank.org/Data/hub/files/documents/world_bank_consultation_guidelines_oct_2013_0.pdf</w:t>
        </w:r>
      </w:hyperlink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</w:footnote>
  <w:footnote w:id="5">
    <w:p w:rsidR="00D4470F" w:rsidRDefault="00D4470F" w:rsidP="00D4470F">
      <w:pPr>
        <w:pStyle w:val="FootnoteText"/>
        <w:spacing w:after="0" w:line="240" w:lineRule="auto"/>
        <w:bidi w:val="0"/>
      </w:pPr>
      <w:r>
        <w:rPr>
          <w:rStyle w:val="FootnoteReference"/>
          <w:lang w:val="ru"/>
          <w:b w:val="0"/>
          <w:bCs w:val="0"/>
          <w:i w:val="0"/>
          <w:iCs w:val="0"/>
          <w:u w:val="none"/>
          <w:vertAlign w:val="superscript"/>
          <w:rtl w:val="0"/>
        </w:rPr>
        <w:footnoteRef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hyperlink r:id="rId5" w:history="1">
        <w:r>
          <w:rPr>
            <w:rStyle w:val="Hyperlink"/>
            <w:lang w:val="ru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http://consultations.worldbank.org/Data/hub/files/safeguards_review_terms_of_reference_for_ip_regional_dialogue_2013.pdf</w:t>
        </w:r>
      </w:hyperlink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</w:footnote>
  <w:footnote w:id="6">
    <w:p w:rsidR="00D4470F" w:rsidRDefault="00D4470F" w:rsidP="00D4470F">
      <w:pPr>
        <w:pStyle w:val="FootnoteText"/>
        <w:spacing w:after="0" w:line="240" w:lineRule="auto"/>
        <w:bidi w:val="0"/>
      </w:pPr>
      <w:r>
        <w:rPr>
          <w:rStyle w:val="FootnoteReference"/>
          <w:rFonts w:cs="Times New Roman"/>
          <w:lang w:val="ru"/>
          <w:b w:val="0"/>
          <w:bCs w:val="0"/>
          <w:i w:val="0"/>
          <w:iCs w:val="0"/>
          <w:u w:val="none"/>
          <w:vertAlign w:val="superscript"/>
          <w:rtl w:val="0"/>
        </w:rPr>
        <w:footnoteRef/>
      </w:r>
      <w:r>
        <w:rPr>
          <w:rFonts w:cs="Times New Roman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hyperlink r:id="rId6" w:history="1">
        <w:r>
          <w:rPr>
            <w:rStyle w:val="Hyperlink"/>
            <w:rFonts w:cs="Times New Roman"/>
            <w:lang w:val="ru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http://consultations.worldbank.org/Data/hub/files/consultation-template/review-and-update-world-bank-safeguard-policies/en/phases/safeguards_consultations_phase1_feedback_summary_0.pdf</w:t>
        </w:r>
      </w:hyperlink>
      <w:r>
        <w:rPr>
          <w:rFonts w:cs="Times New Roman"/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</w:footnote>
  <w:footnote w:id="7">
    <w:p w:rsidR="00222F45" w:rsidRDefault="00222F45">
      <w:pPr>
        <w:pStyle w:val="FootnoteText"/>
        <w:bidi w:val="0"/>
      </w:pPr>
      <w:r>
        <w:rPr>
          <w:rStyle w:val="FootnoteReference"/>
          <w:lang w:val="ru"/>
          <w:b w:val="0"/>
          <w:bCs w:val="0"/>
          <w:i w:val="0"/>
          <w:iCs w:val="0"/>
          <w:u w:val="none"/>
          <w:vertAlign w:val="superscript"/>
          <w:rtl w:val="0"/>
        </w:rPr>
        <w:footnoteRef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hyperlink r:id="rId7" w:history="1">
        <w:r>
          <w:rPr>
            <w:rStyle w:val="Hyperlink"/>
            <w:lang w:val="ru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https://consultations.worldbank.org/Data/hub/files/consultation-template/review-and-update-world-bank-safeguard-policies/en/materials/clean_summary_of_phase_2_consultations_and_bank_management_reponses_final_draft_for_consultation_july_1_2015.pdf</w:t>
        </w:r>
      </w:hyperlink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</w:footnote>
  <w:footnote w:id="8">
    <w:p w:rsidR="00027BF0" w:rsidRDefault="00027BF0">
      <w:pPr>
        <w:pStyle w:val="FootnoteText"/>
        <w:bidi w:val="0"/>
      </w:pPr>
      <w:r>
        <w:rPr>
          <w:rStyle w:val="FootnoteReference"/>
          <w:lang w:val="ru"/>
          <w:b w:val="0"/>
          <w:bCs w:val="0"/>
          <w:i w:val="0"/>
          <w:iCs w:val="0"/>
          <w:u w:val="none"/>
          <w:vertAlign w:val="superscript"/>
          <w:rtl w:val="0"/>
        </w:rPr>
        <w:footnoteRef/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hyperlink r:id="rId8" w:history="1">
        <w:r>
          <w:rPr>
            <w:rStyle w:val="Hyperlink"/>
            <w:lang w:val="ru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https://consultations.worldbank.org/Data/hub/files/consultation-template/review-and-update-world-bank-safeguard-policies/en/materials/list_of_issues_for_consultations.pdf</w:t>
        </w:r>
      </w:hyperlink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70B" w:rsidRPr="00341829" w:rsidRDefault="005E470B" w:rsidP="005C6E41">
    <w:pPr>
      <w:spacing w:after="0"/>
      <w:jc w:val="right"/>
      <w:rPr>
        <w:rFonts w:asciiTheme="majorBidi" w:hAnsiTheme="majorBidi" w:cstheme="majorBidi"/>
        <w:b/>
        <w:bCs/>
        <w:sz w:val="36"/>
        <w:szCs w:val="36"/>
        <w:u w:val="single"/>
      </w:rPr>
    </w:pPr>
  </w:p>
  <w:p w:rsidR="005E470B" w:rsidRDefault="005E470B" w:rsidP="005E470B">
    <w:pPr>
      <w:tabs>
        <w:tab w:val="center" w:pos="6480"/>
        <w:tab w:val="right" w:pos="12960"/>
      </w:tabs>
      <w:spacing w:after="0"/>
      <w:jc w:val="center"/>
      <w:rPr>
        <w:rFonts w:asciiTheme="majorBidi" w:hAnsiTheme="majorBidi" w:cstheme="majorBidi"/>
        <w:b/>
        <w:sz w:val="28"/>
        <w:szCs w:val="28"/>
        <w:u w:val="single"/>
      </w:rPr>
      <w:bidi w:val="0"/>
    </w:pPr>
    <w:r>
      <w:rPr>
        <w:rFonts w:asciiTheme="majorBidi" w:hAnsiTheme="majorBidi" w:cstheme="majorBidi"/>
        <w:sz w:val="32"/>
        <w:szCs w:val="32"/>
        <w:lang w:val="ru"/>
        <w:b w:val="1"/>
        <w:bCs w:val="1"/>
        <w:i w:val="0"/>
        <w:iCs w:val="0"/>
        <w:u w:val="none"/>
        <w:vertAlign w:val="baseline"/>
        <w:rtl w:val="0"/>
      </w:rPr>
      <w:t xml:space="preserve">Обзор и обновление охранной политики Всемирного банка</w:t>
    </w:r>
  </w:p>
  <w:p w:rsidR="001F4516" w:rsidRPr="005E470B" w:rsidRDefault="005E470B" w:rsidP="006C3032">
    <w:pPr>
      <w:pStyle w:val="Header"/>
      <w:jc w:val="center"/>
      <w:rPr>
        <w:rFonts w:eastAsiaTheme="majorEastAsia" w:cstheme="majorBidi"/>
        <w:i/>
        <w:iCs/>
        <w:sz w:val="32"/>
        <w:szCs w:val="32"/>
        <w:u w:val="single"/>
      </w:rPr>
      <w:bidi w:val="0"/>
    </w:pPr>
    <w:r>
      <w:rPr>
        <w:sz w:val="32"/>
        <w:szCs w:val="32"/>
        <w:lang w:val="ru"/>
        <w:b w:val="1"/>
        <w:bCs w:val="1"/>
        <w:i w:val="0"/>
        <w:iCs w:val="0"/>
        <w:u w:val="single"/>
        <w:vertAlign w:val="baseline"/>
        <w:rtl w:val="0"/>
      </w:rPr>
      <w:t xml:space="preserve">План консультаций со сторонними заинтересованными сторонами на 3-ем этапе обзора и обновления охранной политики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2DCEAD2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abstractNum w:abstractNumId="1">
    <w:nsid w:val="FFFFFF89"/>
    <w:multiLevelType w:val="singleLevel"/>
    <w:tmpl w:val="E514D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DB224A"/>
    <w:multiLevelType w:val="hybridMultilevel"/>
    <w:tmpl w:val="A8A65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8DD83198">
      <w:start w:val="1"/>
      <w:numFmt w:val="bullet"/>
      <w:pStyle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 w:val="0"/>
        <w:color w:val="auto"/>
      </w:rPr>
    </w:lvl>
    <w:lvl w:ilvl="2" w:tplc="CEDC8E58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749CA2">
      <w:start w:val="5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608AD"/>
    <w:multiLevelType w:val="hybridMultilevel"/>
    <w:tmpl w:val="27880CA4"/>
    <w:lvl w:ilvl="0" w:tplc="6584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20BD8"/>
    <w:multiLevelType w:val="hybridMultilevel"/>
    <w:tmpl w:val="31A00FA4"/>
    <w:lvl w:ilvl="0" w:tplc="41CA3190">
      <w:start w:val="1"/>
      <w:numFmt w:val="lowerRoman"/>
      <w:pStyle w:val="essroman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32AA7"/>
    <w:multiLevelType w:val="hybridMultilevel"/>
    <w:tmpl w:val="0BDEB7F8"/>
    <w:lvl w:ilvl="0" w:tplc="552030C2">
      <w:start w:val="1"/>
      <w:numFmt w:val="decimal"/>
      <w:pStyle w:val="ippara2"/>
      <w:lvlText w:val="%1."/>
      <w:lvlJc w:val="left"/>
      <w:pPr>
        <w:ind w:left="5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28EC6B7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A145C"/>
    <w:multiLevelType w:val="hybridMultilevel"/>
    <w:tmpl w:val="E69EC994"/>
    <w:lvl w:ilvl="0" w:tplc="7A38313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 w:tplc="95DEFA68">
      <w:start w:val="1"/>
      <w:numFmt w:val="bullet"/>
      <w:pStyle w:val="ess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AC43A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D64B1"/>
    <w:multiLevelType w:val="hybridMultilevel"/>
    <w:tmpl w:val="5E4AA1DA"/>
    <w:lvl w:ilvl="0" w:tplc="828A4D64">
      <w:start w:val="1"/>
      <w:numFmt w:val="decimal"/>
      <w:pStyle w:val="ESSpara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  <w:b w:val="0"/>
        <w:bCs/>
        <w:i w:val="0"/>
      </w:rPr>
    </w:lvl>
    <w:lvl w:ilvl="1" w:tplc="D28839C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2778D"/>
    <w:multiLevelType w:val="hybridMultilevel"/>
    <w:tmpl w:val="2AEC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F4240"/>
    <w:multiLevelType w:val="hybridMultilevel"/>
    <w:tmpl w:val="D2E887F8"/>
    <w:lvl w:ilvl="0" w:tplc="AD5084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B0C643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B3C3E"/>
    <w:multiLevelType w:val="hybridMultilevel"/>
    <w:tmpl w:val="D2E887F8"/>
    <w:lvl w:ilvl="0" w:tplc="AD5084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B0C643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41B0C"/>
    <w:multiLevelType w:val="hybridMultilevel"/>
    <w:tmpl w:val="A09AB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4E460D"/>
    <w:multiLevelType w:val="hybridMultilevel"/>
    <w:tmpl w:val="09F09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8D20D7"/>
    <w:multiLevelType w:val="hybridMultilevel"/>
    <w:tmpl w:val="6FD4B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17B9E"/>
    <w:multiLevelType w:val="hybridMultilevel"/>
    <w:tmpl w:val="2AF8B3F8"/>
    <w:lvl w:ilvl="0" w:tplc="BAF858E8">
      <w:start w:val="1"/>
      <w:numFmt w:val="decimal"/>
      <w:lvlText w:val="%1)"/>
      <w:lvlJc w:val="left"/>
      <w:pPr>
        <w:ind w:left="28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50B00D9"/>
    <w:multiLevelType w:val="hybridMultilevel"/>
    <w:tmpl w:val="84BE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97AFD"/>
    <w:multiLevelType w:val="hybridMultilevel"/>
    <w:tmpl w:val="0CC6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3"/>
  </w:num>
  <w:num w:numId="9">
    <w:abstractNumId w:val="10"/>
  </w:num>
  <w:num w:numId="10">
    <w:abstractNumId w:val="8"/>
  </w:num>
  <w:num w:numId="11">
    <w:abstractNumId w:val="9"/>
  </w:num>
  <w:num w:numId="12">
    <w:abstractNumId w:val="16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93"/>
    <w:rsid w:val="00000255"/>
    <w:rsid w:val="0000033C"/>
    <w:rsid w:val="000008B5"/>
    <w:rsid w:val="00000B9B"/>
    <w:rsid w:val="00000F4B"/>
    <w:rsid w:val="000014A1"/>
    <w:rsid w:val="00001D00"/>
    <w:rsid w:val="00003DED"/>
    <w:rsid w:val="00004BE9"/>
    <w:rsid w:val="00004F28"/>
    <w:rsid w:val="000050DA"/>
    <w:rsid w:val="000054B5"/>
    <w:rsid w:val="00005703"/>
    <w:rsid w:val="00006645"/>
    <w:rsid w:val="00006B0D"/>
    <w:rsid w:val="00006BA7"/>
    <w:rsid w:val="00006BF0"/>
    <w:rsid w:val="000078D3"/>
    <w:rsid w:val="0000798D"/>
    <w:rsid w:val="00007F77"/>
    <w:rsid w:val="00010D0C"/>
    <w:rsid w:val="00011A20"/>
    <w:rsid w:val="00011D52"/>
    <w:rsid w:val="00011F90"/>
    <w:rsid w:val="00012A61"/>
    <w:rsid w:val="00012A9A"/>
    <w:rsid w:val="000135B5"/>
    <w:rsid w:val="00013A04"/>
    <w:rsid w:val="00014281"/>
    <w:rsid w:val="00014DF5"/>
    <w:rsid w:val="00015C4F"/>
    <w:rsid w:val="00016A7C"/>
    <w:rsid w:val="00016DBC"/>
    <w:rsid w:val="00016F6E"/>
    <w:rsid w:val="000172FD"/>
    <w:rsid w:val="00020059"/>
    <w:rsid w:val="000201D3"/>
    <w:rsid w:val="000207CC"/>
    <w:rsid w:val="0002080B"/>
    <w:rsid w:val="00021AEA"/>
    <w:rsid w:val="0002216B"/>
    <w:rsid w:val="0002315B"/>
    <w:rsid w:val="00023170"/>
    <w:rsid w:val="0002374B"/>
    <w:rsid w:val="000248A5"/>
    <w:rsid w:val="00024BD0"/>
    <w:rsid w:val="00024E84"/>
    <w:rsid w:val="00025AE0"/>
    <w:rsid w:val="00025D6A"/>
    <w:rsid w:val="00025EE8"/>
    <w:rsid w:val="00026396"/>
    <w:rsid w:val="000263CE"/>
    <w:rsid w:val="000268C8"/>
    <w:rsid w:val="00026CF7"/>
    <w:rsid w:val="00026DF1"/>
    <w:rsid w:val="00026F3F"/>
    <w:rsid w:val="00027A17"/>
    <w:rsid w:val="00027AA5"/>
    <w:rsid w:val="00027BF0"/>
    <w:rsid w:val="0003032E"/>
    <w:rsid w:val="000304B8"/>
    <w:rsid w:val="00030B3E"/>
    <w:rsid w:val="00031C2B"/>
    <w:rsid w:val="00032883"/>
    <w:rsid w:val="00032E01"/>
    <w:rsid w:val="00034174"/>
    <w:rsid w:val="00035046"/>
    <w:rsid w:val="00035186"/>
    <w:rsid w:val="00035372"/>
    <w:rsid w:val="00035718"/>
    <w:rsid w:val="00036330"/>
    <w:rsid w:val="00036C8C"/>
    <w:rsid w:val="00036FAE"/>
    <w:rsid w:val="00036FEB"/>
    <w:rsid w:val="0003749E"/>
    <w:rsid w:val="00037CF5"/>
    <w:rsid w:val="00040C54"/>
    <w:rsid w:val="0004148B"/>
    <w:rsid w:val="000423CB"/>
    <w:rsid w:val="00042CA4"/>
    <w:rsid w:val="00043097"/>
    <w:rsid w:val="00043261"/>
    <w:rsid w:val="00043622"/>
    <w:rsid w:val="00043DC4"/>
    <w:rsid w:val="000441DA"/>
    <w:rsid w:val="000449CD"/>
    <w:rsid w:val="00045572"/>
    <w:rsid w:val="00045E43"/>
    <w:rsid w:val="000464BA"/>
    <w:rsid w:val="0004691A"/>
    <w:rsid w:val="00046978"/>
    <w:rsid w:val="000469D2"/>
    <w:rsid w:val="000475A3"/>
    <w:rsid w:val="00047E07"/>
    <w:rsid w:val="00047ECB"/>
    <w:rsid w:val="00047F57"/>
    <w:rsid w:val="000501B0"/>
    <w:rsid w:val="000501E9"/>
    <w:rsid w:val="00050520"/>
    <w:rsid w:val="0005062E"/>
    <w:rsid w:val="000507A7"/>
    <w:rsid w:val="00050DB9"/>
    <w:rsid w:val="00051A6E"/>
    <w:rsid w:val="00051D88"/>
    <w:rsid w:val="000521A6"/>
    <w:rsid w:val="00052F03"/>
    <w:rsid w:val="00052F42"/>
    <w:rsid w:val="00052F90"/>
    <w:rsid w:val="0005337C"/>
    <w:rsid w:val="00053580"/>
    <w:rsid w:val="00053E2F"/>
    <w:rsid w:val="00054480"/>
    <w:rsid w:val="000544E7"/>
    <w:rsid w:val="00054828"/>
    <w:rsid w:val="00055555"/>
    <w:rsid w:val="0005570E"/>
    <w:rsid w:val="000557AC"/>
    <w:rsid w:val="000558C3"/>
    <w:rsid w:val="00056366"/>
    <w:rsid w:val="0005647B"/>
    <w:rsid w:val="00057466"/>
    <w:rsid w:val="00057A0A"/>
    <w:rsid w:val="00057D1A"/>
    <w:rsid w:val="00057D54"/>
    <w:rsid w:val="00060541"/>
    <w:rsid w:val="0006098D"/>
    <w:rsid w:val="00060C16"/>
    <w:rsid w:val="0006172B"/>
    <w:rsid w:val="000620C5"/>
    <w:rsid w:val="000621B0"/>
    <w:rsid w:val="0006221B"/>
    <w:rsid w:val="000624DE"/>
    <w:rsid w:val="000631D0"/>
    <w:rsid w:val="000636EE"/>
    <w:rsid w:val="0006453F"/>
    <w:rsid w:val="00064832"/>
    <w:rsid w:val="0006659A"/>
    <w:rsid w:val="000667C0"/>
    <w:rsid w:val="000667C2"/>
    <w:rsid w:val="000670F2"/>
    <w:rsid w:val="00067390"/>
    <w:rsid w:val="0007022B"/>
    <w:rsid w:val="0007109E"/>
    <w:rsid w:val="000720D8"/>
    <w:rsid w:val="00072188"/>
    <w:rsid w:val="0007221C"/>
    <w:rsid w:val="000725D5"/>
    <w:rsid w:val="00072C9F"/>
    <w:rsid w:val="00072D45"/>
    <w:rsid w:val="00073883"/>
    <w:rsid w:val="000747AA"/>
    <w:rsid w:val="00074F1E"/>
    <w:rsid w:val="00075545"/>
    <w:rsid w:val="000758E8"/>
    <w:rsid w:val="000761C6"/>
    <w:rsid w:val="00080BA3"/>
    <w:rsid w:val="00081383"/>
    <w:rsid w:val="00081B80"/>
    <w:rsid w:val="00081BC8"/>
    <w:rsid w:val="000822A1"/>
    <w:rsid w:val="00082982"/>
    <w:rsid w:val="00082B1E"/>
    <w:rsid w:val="00082DB8"/>
    <w:rsid w:val="000832B1"/>
    <w:rsid w:val="0008401C"/>
    <w:rsid w:val="00084407"/>
    <w:rsid w:val="0008462F"/>
    <w:rsid w:val="000848D6"/>
    <w:rsid w:val="0008499A"/>
    <w:rsid w:val="00084B60"/>
    <w:rsid w:val="000850D2"/>
    <w:rsid w:val="00085377"/>
    <w:rsid w:val="00085692"/>
    <w:rsid w:val="00085F40"/>
    <w:rsid w:val="00085FCF"/>
    <w:rsid w:val="00086983"/>
    <w:rsid w:val="00086AF6"/>
    <w:rsid w:val="00086C60"/>
    <w:rsid w:val="00086C9A"/>
    <w:rsid w:val="0008724D"/>
    <w:rsid w:val="00091817"/>
    <w:rsid w:val="00091AC3"/>
    <w:rsid w:val="00091FE7"/>
    <w:rsid w:val="00092087"/>
    <w:rsid w:val="000920C6"/>
    <w:rsid w:val="000922F6"/>
    <w:rsid w:val="0009241C"/>
    <w:rsid w:val="0009300B"/>
    <w:rsid w:val="000935E2"/>
    <w:rsid w:val="00093948"/>
    <w:rsid w:val="00093A56"/>
    <w:rsid w:val="00093CAD"/>
    <w:rsid w:val="000954E3"/>
    <w:rsid w:val="00095881"/>
    <w:rsid w:val="00095F33"/>
    <w:rsid w:val="00096332"/>
    <w:rsid w:val="00096813"/>
    <w:rsid w:val="00096AA4"/>
    <w:rsid w:val="00097021"/>
    <w:rsid w:val="00097620"/>
    <w:rsid w:val="000A0303"/>
    <w:rsid w:val="000A03DE"/>
    <w:rsid w:val="000A05E5"/>
    <w:rsid w:val="000A171A"/>
    <w:rsid w:val="000A24A0"/>
    <w:rsid w:val="000A26BC"/>
    <w:rsid w:val="000A2A34"/>
    <w:rsid w:val="000A32DC"/>
    <w:rsid w:val="000A3536"/>
    <w:rsid w:val="000A3E0C"/>
    <w:rsid w:val="000A41FD"/>
    <w:rsid w:val="000A4B7D"/>
    <w:rsid w:val="000A4C84"/>
    <w:rsid w:val="000A5640"/>
    <w:rsid w:val="000A5C6F"/>
    <w:rsid w:val="000A6191"/>
    <w:rsid w:val="000A62D0"/>
    <w:rsid w:val="000A6646"/>
    <w:rsid w:val="000A681C"/>
    <w:rsid w:val="000A6F6B"/>
    <w:rsid w:val="000A7236"/>
    <w:rsid w:val="000A7DAB"/>
    <w:rsid w:val="000A7DE7"/>
    <w:rsid w:val="000B08DD"/>
    <w:rsid w:val="000B0E3C"/>
    <w:rsid w:val="000B1C16"/>
    <w:rsid w:val="000B24B8"/>
    <w:rsid w:val="000B31FB"/>
    <w:rsid w:val="000B3504"/>
    <w:rsid w:val="000B3522"/>
    <w:rsid w:val="000B3960"/>
    <w:rsid w:val="000B4227"/>
    <w:rsid w:val="000B4C95"/>
    <w:rsid w:val="000B518E"/>
    <w:rsid w:val="000B52F0"/>
    <w:rsid w:val="000B5552"/>
    <w:rsid w:val="000B56D6"/>
    <w:rsid w:val="000B57AC"/>
    <w:rsid w:val="000B5A5C"/>
    <w:rsid w:val="000B5D2A"/>
    <w:rsid w:val="000B61AB"/>
    <w:rsid w:val="000B62E6"/>
    <w:rsid w:val="000B63DD"/>
    <w:rsid w:val="000B7DB7"/>
    <w:rsid w:val="000B7F42"/>
    <w:rsid w:val="000C09BC"/>
    <w:rsid w:val="000C0C23"/>
    <w:rsid w:val="000C133D"/>
    <w:rsid w:val="000C1ABC"/>
    <w:rsid w:val="000C1B27"/>
    <w:rsid w:val="000C1DCE"/>
    <w:rsid w:val="000C1E95"/>
    <w:rsid w:val="000C215B"/>
    <w:rsid w:val="000C2775"/>
    <w:rsid w:val="000C2E79"/>
    <w:rsid w:val="000C3368"/>
    <w:rsid w:val="000C354B"/>
    <w:rsid w:val="000C376F"/>
    <w:rsid w:val="000C3D9E"/>
    <w:rsid w:val="000C4011"/>
    <w:rsid w:val="000C4025"/>
    <w:rsid w:val="000C5893"/>
    <w:rsid w:val="000C617E"/>
    <w:rsid w:val="000C61F5"/>
    <w:rsid w:val="000C657E"/>
    <w:rsid w:val="000C662E"/>
    <w:rsid w:val="000C6E3E"/>
    <w:rsid w:val="000C6FDD"/>
    <w:rsid w:val="000C761A"/>
    <w:rsid w:val="000C7994"/>
    <w:rsid w:val="000C7EB8"/>
    <w:rsid w:val="000D066C"/>
    <w:rsid w:val="000D0E64"/>
    <w:rsid w:val="000D0FA2"/>
    <w:rsid w:val="000D10B9"/>
    <w:rsid w:val="000D166F"/>
    <w:rsid w:val="000D1ACB"/>
    <w:rsid w:val="000D1B27"/>
    <w:rsid w:val="000D1F63"/>
    <w:rsid w:val="000D2716"/>
    <w:rsid w:val="000D3A80"/>
    <w:rsid w:val="000D3EC8"/>
    <w:rsid w:val="000D3FCA"/>
    <w:rsid w:val="000D447A"/>
    <w:rsid w:val="000D4520"/>
    <w:rsid w:val="000D48F0"/>
    <w:rsid w:val="000D4ACE"/>
    <w:rsid w:val="000D4B47"/>
    <w:rsid w:val="000D569E"/>
    <w:rsid w:val="000D67DB"/>
    <w:rsid w:val="000D6ECD"/>
    <w:rsid w:val="000D719B"/>
    <w:rsid w:val="000D7237"/>
    <w:rsid w:val="000E0215"/>
    <w:rsid w:val="000E0503"/>
    <w:rsid w:val="000E0E30"/>
    <w:rsid w:val="000E164F"/>
    <w:rsid w:val="000E17A5"/>
    <w:rsid w:val="000E18EB"/>
    <w:rsid w:val="000E1981"/>
    <w:rsid w:val="000E265A"/>
    <w:rsid w:val="000E28F8"/>
    <w:rsid w:val="000E2D3C"/>
    <w:rsid w:val="000E2DA6"/>
    <w:rsid w:val="000E30EC"/>
    <w:rsid w:val="000E32D4"/>
    <w:rsid w:val="000E3B7B"/>
    <w:rsid w:val="000E40B1"/>
    <w:rsid w:val="000E4327"/>
    <w:rsid w:val="000E461C"/>
    <w:rsid w:val="000E5219"/>
    <w:rsid w:val="000E564D"/>
    <w:rsid w:val="000E5840"/>
    <w:rsid w:val="000E586D"/>
    <w:rsid w:val="000E6AC5"/>
    <w:rsid w:val="000E6F7D"/>
    <w:rsid w:val="000E6F8F"/>
    <w:rsid w:val="000E769D"/>
    <w:rsid w:val="000E784B"/>
    <w:rsid w:val="000E790B"/>
    <w:rsid w:val="000F0878"/>
    <w:rsid w:val="000F0FA0"/>
    <w:rsid w:val="000F125E"/>
    <w:rsid w:val="000F211B"/>
    <w:rsid w:val="000F262B"/>
    <w:rsid w:val="000F290C"/>
    <w:rsid w:val="000F3CE7"/>
    <w:rsid w:val="000F3DF5"/>
    <w:rsid w:val="000F4707"/>
    <w:rsid w:val="000F52CE"/>
    <w:rsid w:val="000F5BF3"/>
    <w:rsid w:val="000F6A05"/>
    <w:rsid w:val="000F6A2C"/>
    <w:rsid w:val="000F6E63"/>
    <w:rsid w:val="000F7785"/>
    <w:rsid w:val="000F781F"/>
    <w:rsid w:val="0010062D"/>
    <w:rsid w:val="0010064C"/>
    <w:rsid w:val="0010079F"/>
    <w:rsid w:val="00100809"/>
    <w:rsid w:val="00100A05"/>
    <w:rsid w:val="00100CD3"/>
    <w:rsid w:val="00100E37"/>
    <w:rsid w:val="00100E69"/>
    <w:rsid w:val="00100E9B"/>
    <w:rsid w:val="00101167"/>
    <w:rsid w:val="0010142B"/>
    <w:rsid w:val="00101A17"/>
    <w:rsid w:val="00101A3D"/>
    <w:rsid w:val="00102042"/>
    <w:rsid w:val="00102044"/>
    <w:rsid w:val="00102817"/>
    <w:rsid w:val="00102C1C"/>
    <w:rsid w:val="00102DA9"/>
    <w:rsid w:val="00103421"/>
    <w:rsid w:val="00103DF1"/>
    <w:rsid w:val="00103EEF"/>
    <w:rsid w:val="001042D1"/>
    <w:rsid w:val="0010476D"/>
    <w:rsid w:val="0010495E"/>
    <w:rsid w:val="00104C95"/>
    <w:rsid w:val="001052B4"/>
    <w:rsid w:val="00106CE5"/>
    <w:rsid w:val="00107B75"/>
    <w:rsid w:val="0011017E"/>
    <w:rsid w:val="001104D2"/>
    <w:rsid w:val="001108FD"/>
    <w:rsid w:val="0011098E"/>
    <w:rsid w:val="0011131E"/>
    <w:rsid w:val="00111641"/>
    <w:rsid w:val="00111BC9"/>
    <w:rsid w:val="00111E87"/>
    <w:rsid w:val="00111F94"/>
    <w:rsid w:val="001126E9"/>
    <w:rsid w:val="00112C63"/>
    <w:rsid w:val="00113410"/>
    <w:rsid w:val="00113619"/>
    <w:rsid w:val="00113A1B"/>
    <w:rsid w:val="00113B10"/>
    <w:rsid w:val="00114035"/>
    <w:rsid w:val="00114484"/>
    <w:rsid w:val="00114B8A"/>
    <w:rsid w:val="00115236"/>
    <w:rsid w:val="00115A27"/>
    <w:rsid w:val="00115CF1"/>
    <w:rsid w:val="0011682A"/>
    <w:rsid w:val="00116E2F"/>
    <w:rsid w:val="00117385"/>
    <w:rsid w:val="001174B7"/>
    <w:rsid w:val="001176F7"/>
    <w:rsid w:val="00117B0C"/>
    <w:rsid w:val="00117E4F"/>
    <w:rsid w:val="001205A8"/>
    <w:rsid w:val="00120D84"/>
    <w:rsid w:val="00121B9B"/>
    <w:rsid w:val="00121D9B"/>
    <w:rsid w:val="00121FAF"/>
    <w:rsid w:val="00122357"/>
    <w:rsid w:val="001231E1"/>
    <w:rsid w:val="001232AC"/>
    <w:rsid w:val="00123980"/>
    <w:rsid w:val="00123ABC"/>
    <w:rsid w:val="00123E14"/>
    <w:rsid w:val="0012420A"/>
    <w:rsid w:val="00124319"/>
    <w:rsid w:val="00124A58"/>
    <w:rsid w:val="00125816"/>
    <w:rsid w:val="00125970"/>
    <w:rsid w:val="00125A02"/>
    <w:rsid w:val="00125BC2"/>
    <w:rsid w:val="00125C2C"/>
    <w:rsid w:val="001263D4"/>
    <w:rsid w:val="0012663D"/>
    <w:rsid w:val="00126879"/>
    <w:rsid w:val="001272E9"/>
    <w:rsid w:val="0012748C"/>
    <w:rsid w:val="00127B15"/>
    <w:rsid w:val="00130EE6"/>
    <w:rsid w:val="001311E5"/>
    <w:rsid w:val="00131B6C"/>
    <w:rsid w:val="00131C76"/>
    <w:rsid w:val="001320EC"/>
    <w:rsid w:val="001330DB"/>
    <w:rsid w:val="001331FF"/>
    <w:rsid w:val="001335F5"/>
    <w:rsid w:val="001338B5"/>
    <w:rsid w:val="0013410B"/>
    <w:rsid w:val="001348C0"/>
    <w:rsid w:val="00134D90"/>
    <w:rsid w:val="00135095"/>
    <w:rsid w:val="00135270"/>
    <w:rsid w:val="00136239"/>
    <w:rsid w:val="001370F4"/>
    <w:rsid w:val="00137134"/>
    <w:rsid w:val="00137750"/>
    <w:rsid w:val="001377BF"/>
    <w:rsid w:val="00137C8F"/>
    <w:rsid w:val="00140010"/>
    <w:rsid w:val="001400F8"/>
    <w:rsid w:val="001401C2"/>
    <w:rsid w:val="00140A42"/>
    <w:rsid w:val="00140B8A"/>
    <w:rsid w:val="001410C8"/>
    <w:rsid w:val="001416C4"/>
    <w:rsid w:val="00141823"/>
    <w:rsid w:val="00142169"/>
    <w:rsid w:val="00142980"/>
    <w:rsid w:val="00142E38"/>
    <w:rsid w:val="00143089"/>
    <w:rsid w:val="00143143"/>
    <w:rsid w:val="0014325C"/>
    <w:rsid w:val="001432F2"/>
    <w:rsid w:val="00143443"/>
    <w:rsid w:val="001436AE"/>
    <w:rsid w:val="00143BAD"/>
    <w:rsid w:val="00143D1D"/>
    <w:rsid w:val="00143F5A"/>
    <w:rsid w:val="00144C60"/>
    <w:rsid w:val="0014528C"/>
    <w:rsid w:val="001453EE"/>
    <w:rsid w:val="0014592A"/>
    <w:rsid w:val="001462E5"/>
    <w:rsid w:val="00146472"/>
    <w:rsid w:val="00146B25"/>
    <w:rsid w:val="00146B4E"/>
    <w:rsid w:val="001472C1"/>
    <w:rsid w:val="00147547"/>
    <w:rsid w:val="001478F2"/>
    <w:rsid w:val="00147D77"/>
    <w:rsid w:val="0015090A"/>
    <w:rsid w:val="00150935"/>
    <w:rsid w:val="00151388"/>
    <w:rsid w:val="00151EA7"/>
    <w:rsid w:val="00151FC6"/>
    <w:rsid w:val="001528EB"/>
    <w:rsid w:val="00152ECA"/>
    <w:rsid w:val="00152F82"/>
    <w:rsid w:val="00153B31"/>
    <w:rsid w:val="0015435C"/>
    <w:rsid w:val="00154C43"/>
    <w:rsid w:val="00155231"/>
    <w:rsid w:val="001555C7"/>
    <w:rsid w:val="00155799"/>
    <w:rsid w:val="00155D25"/>
    <w:rsid w:val="00155FFE"/>
    <w:rsid w:val="0015608A"/>
    <w:rsid w:val="00156E61"/>
    <w:rsid w:val="001574E0"/>
    <w:rsid w:val="001578A9"/>
    <w:rsid w:val="001578DA"/>
    <w:rsid w:val="001604D5"/>
    <w:rsid w:val="00160C3F"/>
    <w:rsid w:val="00161165"/>
    <w:rsid w:val="001615DD"/>
    <w:rsid w:val="00161FA2"/>
    <w:rsid w:val="001623EA"/>
    <w:rsid w:val="00162B0B"/>
    <w:rsid w:val="00162B95"/>
    <w:rsid w:val="001634FF"/>
    <w:rsid w:val="001638CD"/>
    <w:rsid w:val="00163B04"/>
    <w:rsid w:val="00163CD4"/>
    <w:rsid w:val="00163EB4"/>
    <w:rsid w:val="00163EDB"/>
    <w:rsid w:val="00164679"/>
    <w:rsid w:val="00164914"/>
    <w:rsid w:val="001649D9"/>
    <w:rsid w:val="001655A9"/>
    <w:rsid w:val="00165778"/>
    <w:rsid w:val="00165ABF"/>
    <w:rsid w:val="00165C2D"/>
    <w:rsid w:val="00166B1B"/>
    <w:rsid w:val="00167273"/>
    <w:rsid w:val="001674D1"/>
    <w:rsid w:val="00170847"/>
    <w:rsid w:val="00170D76"/>
    <w:rsid w:val="00171C30"/>
    <w:rsid w:val="001720BA"/>
    <w:rsid w:val="001738E3"/>
    <w:rsid w:val="00173B1D"/>
    <w:rsid w:val="00173B7A"/>
    <w:rsid w:val="00173CA4"/>
    <w:rsid w:val="001740AC"/>
    <w:rsid w:val="00174326"/>
    <w:rsid w:val="0017469A"/>
    <w:rsid w:val="00174A32"/>
    <w:rsid w:val="00174F8D"/>
    <w:rsid w:val="00175642"/>
    <w:rsid w:val="00175A34"/>
    <w:rsid w:val="00175B9C"/>
    <w:rsid w:val="001760DA"/>
    <w:rsid w:val="00176261"/>
    <w:rsid w:val="00176AA7"/>
    <w:rsid w:val="001770C1"/>
    <w:rsid w:val="00177886"/>
    <w:rsid w:val="0018046B"/>
    <w:rsid w:val="001809C9"/>
    <w:rsid w:val="00181485"/>
    <w:rsid w:val="0018162F"/>
    <w:rsid w:val="00182397"/>
    <w:rsid w:val="0018282E"/>
    <w:rsid w:val="001829AD"/>
    <w:rsid w:val="00182BF4"/>
    <w:rsid w:val="00182E81"/>
    <w:rsid w:val="001838EA"/>
    <w:rsid w:val="00183E24"/>
    <w:rsid w:val="0018485F"/>
    <w:rsid w:val="00184866"/>
    <w:rsid w:val="00184C7C"/>
    <w:rsid w:val="00184D2E"/>
    <w:rsid w:val="0018530D"/>
    <w:rsid w:val="00185560"/>
    <w:rsid w:val="001858C9"/>
    <w:rsid w:val="0018590E"/>
    <w:rsid w:val="00186162"/>
    <w:rsid w:val="0018648E"/>
    <w:rsid w:val="0018658D"/>
    <w:rsid w:val="0018661A"/>
    <w:rsid w:val="00186A3F"/>
    <w:rsid w:val="001872C5"/>
    <w:rsid w:val="001879BB"/>
    <w:rsid w:val="00187BF5"/>
    <w:rsid w:val="001902C7"/>
    <w:rsid w:val="00190C6F"/>
    <w:rsid w:val="00191246"/>
    <w:rsid w:val="00192018"/>
    <w:rsid w:val="001924DA"/>
    <w:rsid w:val="001926D8"/>
    <w:rsid w:val="0019295A"/>
    <w:rsid w:val="001932EC"/>
    <w:rsid w:val="00193AC8"/>
    <w:rsid w:val="00193B29"/>
    <w:rsid w:val="001947ED"/>
    <w:rsid w:val="001949FC"/>
    <w:rsid w:val="00194CFB"/>
    <w:rsid w:val="00195605"/>
    <w:rsid w:val="00195CB4"/>
    <w:rsid w:val="0019610D"/>
    <w:rsid w:val="00196440"/>
    <w:rsid w:val="001965D2"/>
    <w:rsid w:val="00197464"/>
    <w:rsid w:val="001A042A"/>
    <w:rsid w:val="001A05D7"/>
    <w:rsid w:val="001A1162"/>
    <w:rsid w:val="001A1323"/>
    <w:rsid w:val="001A140C"/>
    <w:rsid w:val="001A15B2"/>
    <w:rsid w:val="001A21FE"/>
    <w:rsid w:val="001A2203"/>
    <w:rsid w:val="001A23D8"/>
    <w:rsid w:val="001A2637"/>
    <w:rsid w:val="001A28AE"/>
    <w:rsid w:val="001A2BE4"/>
    <w:rsid w:val="001A2F21"/>
    <w:rsid w:val="001A34D3"/>
    <w:rsid w:val="001A38A0"/>
    <w:rsid w:val="001A3A4D"/>
    <w:rsid w:val="001A3C7A"/>
    <w:rsid w:val="001A4293"/>
    <w:rsid w:val="001A4793"/>
    <w:rsid w:val="001A47D4"/>
    <w:rsid w:val="001A4B55"/>
    <w:rsid w:val="001A4BA7"/>
    <w:rsid w:val="001A4BCA"/>
    <w:rsid w:val="001A4D95"/>
    <w:rsid w:val="001A4EAC"/>
    <w:rsid w:val="001A5C74"/>
    <w:rsid w:val="001A5F38"/>
    <w:rsid w:val="001A6857"/>
    <w:rsid w:val="001A6AEF"/>
    <w:rsid w:val="001A6DD7"/>
    <w:rsid w:val="001A7412"/>
    <w:rsid w:val="001A7462"/>
    <w:rsid w:val="001A7DC9"/>
    <w:rsid w:val="001B03E8"/>
    <w:rsid w:val="001B12E6"/>
    <w:rsid w:val="001B180B"/>
    <w:rsid w:val="001B1A39"/>
    <w:rsid w:val="001B1A74"/>
    <w:rsid w:val="001B1DE6"/>
    <w:rsid w:val="001B2262"/>
    <w:rsid w:val="001B2530"/>
    <w:rsid w:val="001B26C0"/>
    <w:rsid w:val="001B2969"/>
    <w:rsid w:val="001B2AFA"/>
    <w:rsid w:val="001B2F82"/>
    <w:rsid w:val="001B3069"/>
    <w:rsid w:val="001B3748"/>
    <w:rsid w:val="001B3ED0"/>
    <w:rsid w:val="001B44D9"/>
    <w:rsid w:val="001B4B87"/>
    <w:rsid w:val="001B4C1F"/>
    <w:rsid w:val="001B4E1A"/>
    <w:rsid w:val="001B5187"/>
    <w:rsid w:val="001B593C"/>
    <w:rsid w:val="001B5DDA"/>
    <w:rsid w:val="001B637C"/>
    <w:rsid w:val="001B6A15"/>
    <w:rsid w:val="001B6A48"/>
    <w:rsid w:val="001B6AA7"/>
    <w:rsid w:val="001B6AFF"/>
    <w:rsid w:val="001B6C5E"/>
    <w:rsid w:val="001B6CF3"/>
    <w:rsid w:val="001B7027"/>
    <w:rsid w:val="001B731A"/>
    <w:rsid w:val="001B7AAC"/>
    <w:rsid w:val="001C01C4"/>
    <w:rsid w:val="001C03F1"/>
    <w:rsid w:val="001C08B5"/>
    <w:rsid w:val="001C0925"/>
    <w:rsid w:val="001C0ED2"/>
    <w:rsid w:val="001C21D8"/>
    <w:rsid w:val="001C23B0"/>
    <w:rsid w:val="001C28C6"/>
    <w:rsid w:val="001C34B9"/>
    <w:rsid w:val="001C3CEA"/>
    <w:rsid w:val="001C41D3"/>
    <w:rsid w:val="001C49F2"/>
    <w:rsid w:val="001C4B43"/>
    <w:rsid w:val="001C4EFA"/>
    <w:rsid w:val="001C5D81"/>
    <w:rsid w:val="001C5DC9"/>
    <w:rsid w:val="001C6CA0"/>
    <w:rsid w:val="001C73B3"/>
    <w:rsid w:val="001C75F7"/>
    <w:rsid w:val="001C7DCD"/>
    <w:rsid w:val="001D0240"/>
    <w:rsid w:val="001D0A74"/>
    <w:rsid w:val="001D15F0"/>
    <w:rsid w:val="001D162E"/>
    <w:rsid w:val="001D1CAF"/>
    <w:rsid w:val="001D2791"/>
    <w:rsid w:val="001D282C"/>
    <w:rsid w:val="001D3176"/>
    <w:rsid w:val="001D35CD"/>
    <w:rsid w:val="001D3736"/>
    <w:rsid w:val="001D3D4C"/>
    <w:rsid w:val="001D4309"/>
    <w:rsid w:val="001D4863"/>
    <w:rsid w:val="001D4C78"/>
    <w:rsid w:val="001D4FAA"/>
    <w:rsid w:val="001D578C"/>
    <w:rsid w:val="001D58FA"/>
    <w:rsid w:val="001D5B3B"/>
    <w:rsid w:val="001D63B7"/>
    <w:rsid w:val="001D6CFE"/>
    <w:rsid w:val="001D6DEB"/>
    <w:rsid w:val="001D717D"/>
    <w:rsid w:val="001D7446"/>
    <w:rsid w:val="001D772D"/>
    <w:rsid w:val="001E00A5"/>
    <w:rsid w:val="001E023E"/>
    <w:rsid w:val="001E0CEF"/>
    <w:rsid w:val="001E13AB"/>
    <w:rsid w:val="001E1D1A"/>
    <w:rsid w:val="001E1D79"/>
    <w:rsid w:val="001E1E16"/>
    <w:rsid w:val="001E22E5"/>
    <w:rsid w:val="001E2356"/>
    <w:rsid w:val="001E2A06"/>
    <w:rsid w:val="001E306C"/>
    <w:rsid w:val="001E384C"/>
    <w:rsid w:val="001E39A9"/>
    <w:rsid w:val="001E3B88"/>
    <w:rsid w:val="001E3F34"/>
    <w:rsid w:val="001E4CD8"/>
    <w:rsid w:val="001E4CF8"/>
    <w:rsid w:val="001E4FCB"/>
    <w:rsid w:val="001E5F96"/>
    <w:rsid w:val="001E603C"/>
    <w:rsid w:val="001E613F"/>
    <w:rsid w:val="001E615D"/>
    <w:rsid w:val="001E651F"/>
    <w:rsid w:val="001E65F2"/>
    <w:rsid w:val="001E694F"/>
    <w:rsid w:val="001E6D45"/>
    <w:rsid w:val="001E7926"/>
    <w:rsid w:val="001E7D66"/>
    <w:rsid w:val="001E7E4F"/>
    <w:rsid w:val="001F016B"/>
    <w:rsid w:val="001F07DA"/>
    <w:rsid w:val="001F1698"/>
    <w:rsid w:val="001F1C8C"/>
    <w:rsid w:val="001F263A"/>
    <w:rsid w:val="001F33A4"/>
    <w:rsid w:val="001F414D"/>
    <w:rsid w:val="001F4516"/>
    <w:rsid w:val="001F472F"/>
    <w:rsid w:val="001F4882"/>
    <w:rsid w:val="001F49BA"/>
    <w:rsid w:val="001F4FCC"/>
    <w:rsid w:val="001F535B"/>
    <w:rsid w:val="001F5747"/>
    <w:rsid w:val="001F6C03"/>
    <w:rsid w:val="001F767F"/>
    <w:rsid w:val="001F773F"/>
    <w:rsid w:val="001F77AA"/>
    <w:rsid w:val="001F7BFD"/>
    <w:rsid w:val="001F7D45"/>
    <w:rsid w:val="00200322"/>
    <w:rsid w:val="00200E71"/>
    <w:rsid w:val="0020125E"/>
    <w:rsid w:val="0020179C"/>
    <w:rsid w:val="00202D15"/>
    <w:rsid w:val="00202FE2"/>
    <w:rsid w:val="002039B1"/>
    <w:rsid w:val="0020458F"/>
    <w:rsid w:val="002046EB"/>
    <w:rsid w:val="00204C2B"/>
    <w:rsid w:val="00205BD1"/>
    <w:rsid w:val="00206A4D"/>
    <w:rsid w:val="00206AE1"/>
    <w:rsid w:val="00207F68"/>
    <w:rsid w:val="00210712"/>
    <w:rsid w:val="002109DA"/>
    <w:rsid w:val="00211797"/>
    <w:rsid w:val="002120A2"/>
    <w:rsid w:val="00212BF5"/>
    <w:rsid w:val="00212E85"/>
    <w:rsid w:val="0021330E"/>
    <w:rsid w:val="00213396"/>
    <w:rsid w:val="002134C5"/>
    <w:rsid w:val="00213D7F"/>
    <w:rsid w:val="00214008"/>
    <w:rsid w:val="002147C9"/>
    <w:rsid w:val="002147F4"/>
    <w:rsid w:val="00214E60"/>
    <w:rsid w:val="002150D7"/>
    <w:rsid w:val="00215109"/>
    <w:rsid w:val="00215D56"/>
    <w:rsid w:val="00215FDD"/>
    <w:rsid w:val="00217215"/>
    <w:rsid w:val="00217629"/>
    <w:rsid w:val="00217EEC"/>
    <w:rsid w:val="00217FED"/>
    <w:rsid w:val="0022026C"/>
    <w:rsid w:val="002203DA"/>
    <w:rsid w:val="0022043A"/>
    <w:rsid w:val="00220A49"/>
    <w:rsid w:val="0022228D"/>
    <w:rsid w:val="002222DE"/>
    <w:rsid w:val="002224FE"/>
    <w:rsid w:val="00222A5A"/>
    <w:rsid w:val="00222DD1"/>
    <w:rsid w:val="00222F45"/>
    <w:rsid w:val="00223C02"/>
    <w:rsid w:val="00224564"/>
    <w:rsid w:val="00224D82"/>
    <w:rsid w:val="0022536B"/>
    <w:rsid w:val="00225935"/>
    <w:rsid w:val="00225E50"/>
    <w:rsid w:val="00225EEA"/>
    <w:rsid w:val="00225FBE"/>
    <w:rsid w:val="002261BB"/>
    <w:rsid w:val="002270F6"/>
    <w:rsid w:val="002270FA"/>
    <w:rsid w:val="0022735A"/>
    <w:rsid w:val="00227DDA"/>
    <w:rsid w:val="002301CB"/>
    <w:rsid w:val="002303EF"/>
    <w:rsid w:val="002308C8"/>
    <w:rsid w:val="00230B03"/>
    <w:rsid w:val="002313C2"/>
    <w:rsid w:val="00231488"/>
    <w:rsid w:val="00231544"/>
    <w:rsid w:val="002319CD"/>
    <w:rsid w:val="00232894"/>
    <w:rsid w:val="0023295E"/>
    <w:rsid w:val="0023370C"/>
    <w:rsid w:val="0023498E"/>
    <w:rsid w:val="00234B4E"/>
    <w:rsid w:val="00234C96"/>
    <w:rsid w:val="00235311"/>
    <w:rsid w:val="002353CB"/>
    <w:rsid w:val="002360D1"/>
    <w:rsid w:val="00236210"/>
    <w:rsid w:val="00236447"/>
    <w:rsid w:val="00236914"/>
    <w:rsid w:val="002369A8"/>
    <w:rsid w:val="00236C43"/>
    <w:rsid w:val="0023795D"/>
    <w:rsid w:val="00237D3F"/>
    <w:rsid w:val="002408BE"/>
    <w:rsid w:val="0024098F"/>
    <w:rsid w:val="00240A58"/>
    <w:rsid w:val="002413AC"/>
    <w:rsid w:val="00241592"/>
    <w:rsid w:val="002419FF"/>
    <w:rsid w:val="002424CC"/>
    <w:rsid w:val="00242E06"/>
    <w:rsid w:val="00242FBF"/>
    <w:rsid w:val="002432C3"/>
    <w:rsid w:val="002437B4"/>
    <w:rsid w:val="00244B2E"/>
    <w:rsid w:val="00244CCC"/>
    <w:rsid w:val="00244D92"/>
    <w:rsid w:val="00244DE3"/>
    <w:rsid w:val="00245957"/>
    <w:rsid w:val="002462EF"/>
    <w:rsid w:val="00246942"/>
    <w:rsid w:val="00247B6C"/>
    <w:rsid w:val="002504C2"/>
    <w:rsid w:val="00250622"/>
    <w:rsid w:val="0025081B"/>
    <w:rsid w:val="002508ED"/>
    <w:rsid w:val="00250E5E"/>
    <w:rsid w:val="00251162"/>
    <w:rsid w:val="00251719"/>
    <w:rsid w:val="00251B26"/>
    <w:rsid w:val="00251F77"/>
    <w:rsid w:val="002521F8"/>
    <w:rsid w:val="00252231"/>
    <w:rsid w:val="002522B1"/>
    <w:rsid w:val="00252DFC"/>
    <w:rsid w:val="00253F37"/>
    <w:rsid w:val="002541CA"/>
    <w:rsid w:val="00254D8A"/>
    <w:rsid w:val="0025584B"/>
    <w:rsid w:val="00255951"/>
    <w:rsid w:val="00255C52"/>
    <w:rsid w:val="0025623A"/>
    <w:rsid w:val="0025649E"/>
    <w:rsid w:val="002569F6"/>
    <w:rsid w:val="0025716E"/>
    <w:rsid w:val="00257FF9"/>
    <w:rsid w:val="0026002B"/>
    <w:rsid w:val="00261D2A"/>
    <w:rsid w:val="002621BB"/>
    <w:rsid w:val="00262362"/>
    <w:rsid w:val="002629F0"/>
    <w:rsid w:val="002629FD"/>
    <w:rsid w:val="00262B86"/>
    <w:rsid w:val="00262C42"/>
    <w:rsid w:val="00263159"/>
    <w:rsid w:val="0026332D"/>
    <w:rsid w:val="002637BD"/>
    <w:rsid w:val="00263BBA"/>
    <w:rsid w:val="00263C55"/>
    <w:rsid w:val="00264B01"/>
    <w:rsid w:val="00264F92"/>
    <w:rsid w:val="002660F3"/>
    <w:rsid w:val="0026651D"/>
    <w:rsid w:val="00266F97"/>
    <w:rsid w:val="0026766F"/>
    <w:rsid w:val="00267C44"/>
    <w:rsid w:val="00270065"/>
    <w:rsid w:val="002703C3"/>
    <w:rsid w:val="002707BF"/>
    <w:rsid w:val="00270825"/>
    <w:rsid w:val="00270B55"/>
    <w:rsid w:val="00270EC8"/>
    <w:rsid w:val="002720AB"/>
    <w:rsid w:val="00272AA8"/>
    <w:rsid w:val="00272BAF"/>
    <w:rsid w:val="00272D9F"/>
    <w:rsid w:val="00272E22"/>
    <w:rsid w:val="00273041"/>
    <w:rsid w:val="002743D8"/>
    <w:rsid w:val="0027460A"/>
    <w:rsid w:val="00274984"/>
    <w:rsid w:val="00275241"/>
    <w:rsid w:val="002753D2"/>
    <w:rsid w:val="00275C8C"/>
    <w:rsid w:val="002760C0"/>
    <w:rsid w:val="002761AA"/>
    <w:rsid w:val="00277321"/>
    <w:rsid w:val="00280179"/>
    <w:rsid w:val="00280AB7"/>
    <w:rsid w:val="0028196B"/>
    <w:rsid w:val="00281AD2"/>
    <w:rsid w:val="00281C10"/>
    <w:rsid w:val="0028300E"/>
    <w:rsid w:val="00283537"/>
    <w:rsid w:val="00283E1B"/>
    <w:rsid w:val="002840EA"/>
    <w:rsid w:val="00284A90"/>
    <w:rsid w:val="00284DE7"/>
    <w:rsid w:val="002854BA"/>
    <w:rsid w:val="00285DA8"/>
    <w:rsid w:val="002865F3"/>
    <w:rsid w:val="00286E4B"/>
    <w:rsid w:val="002870C1"/>
    <w:rsid w:val="00290323"/>
    <w:rsid w:val="0029220C"/>
    <w:rsid w:val="00292549"/>
    <w:rsid w:val="00292D40"/>
    <w:rsid w:val="00292D4A"/>
    <w:rsid w:val="00292D97"/>
    <w:rsid w:val="002939B5"/>
    <w:rsid w:val="00293C71"/>
    <w:rsid w:val="00294C06"/>
    <w:rsid w:val="002954B3"/>
    <w:rsid w:val="002956BC"/>
    <w:rsid w:val="002963A4"/>
    <w:rsid w:val="00296DEF"/>
    <w:rsid w:val="00297024"/>
    <w:rsid w:val="00297D08"/>
    <w:rsid w:val="002A0422"/>
    <w:rsid w:val="002A07BD"/>
    <w:rsid w:val="002A0F90"/>
    <w:rsid w:val="002A15AF"/>
    <w:rsid w:val="002A1793"/>
    <w:rsid w:val="002A1CC3"/>
    <w:rsid w:val="002A2DE1"/>
    <w:rsid w:val="002A3A12"/>
    <w:rsid w:val="002A43DF"/>
    <w:rsid w:val="002A4639"/>
    <w:rsid w:val="002A4CE0"/>
    <w:rsid w:val="002A68F6"/>
    <w:rsid w:val="002A6C05"/>
    <w:rsid w:val="002A7568"/>
    <w:rsid w:val="002A7756"/>
    <w:rsid w:val="002A7B7C"/>
    <w:rsid w:val="002B0602"/>
    <w:rsid w:val="002B0B60"/>
    <w:rsid w:val="002B12E7"/>
    <w:rsid w:val="002B1630"/>
    <w:rsid w:val="002B1A18"/>
    <w:rsid w:val="002B1B01"/>
    <w:rsid w:val="002B1CC4"/>
    <w:rsid w:val="002B2295"/>
    <w:rsid w:val="002B24C8"/>
    <w:rsid w:val="002B27A4"/>
    <w:rsid w:val="002B2A74"/>
    <w:rsid w:val="002B2D38"/>
    <w:rsid w:val="002B47E4"/>
    <w:rsid w:val="002B4CE5"/>
    <w:rsid w:val="002B554C"/>
    <w:rsid w:val="002B5A66"/>
    <w:rsid w:val="002B5FD3"/>
    <w:rsid w:val="002B605F"/>
    <w:rsid w:val="002B6267"/>
    <w:rsid w:val="002B6A52"/>
    <w:rsid w:val="002B6C44"/>
    <w:rsid w:val="002B73A4"/>
    <w:rsid w:val="002B7656"/>
    <w:rsid w:val="002B7A1F"/>
    <w:rsid w:val="002C0053"/>
    <w:rsid w:val="002C0432"/>
    <w:rsid w:val="002C07BD"/>
    <w:rsid w:val="002C0893"/>
    <w:rsid w:val="002C09AB"/>
    <w:rsid w:val="002C0A0B"/>
    <w:rsid w:val="002C0AD6"/>
    <w:rsid w:val="002C0BCD"/>
    <w:rsid w:val="002C12B2"/>
    <w:rsid w:val="002C208D"/>
    <w:rsid w:val="002C24CB"/>
    <w:rsid w:val="002C28B6"/>
    <w:rsid w:val="002C392C"/>
    <w:rsid w:val="002C4477"/>
    <w:rsid w:val="002C4AEE"/>
    <w:rsid w:val="002C4B41"/>
    <w:rsid w:val="002C4D98"/>
    <w:rsid w:val="002C54B1"/>
    <w:rsid w:val="002C56BF"/>
    <w:rsid w:val="002C5736"/>
    <w:rsid w:val="002C5B86"/>
    <w:rsid w:val="002C5C21"/>
    <w:rsid w:val="002C5ECE"/>
    <w:rsid w:val="002C79DC"/>
    <w:rsid w:val="002C79F4"/>
    <w:rsid w:val="002D0064"/>
    <w:rsid w:val="002D00B8"/>
    <w:rsid w:val="002D04BD"/>
    <w:rsid w:val="002D14D9"/>
    <w:rsid w:val="002D26A5"/>
    <w:rsid w:val="002D2ADB"/>
    <w:rsid w:val="002D2B37"/>
    <w:rsid w:val="002D3275"/>
    <w:rsid w:val="002D3BB3"/>
    <w:rsid w:val="002D3D65"/>
    <w:rsid w:val="002D3D7A"/>
    <w:rsid w:val="002D4405"/>
    <w:rsid w:val="002D4541"/>
    <w:rsid w:val="002D4D22"/>
    <w:rsid w:val="002D4F24"/>
    <w:rsid w:val="002D5259"/>
    <w:rsid w:val="002D54A7"/>
    <w:rsid w:val="002D5BDD"/>
    <w:rsid w:val="002D5E33"/>
    <w:rsid w:val="002D67A8"/>
    <w:rsid w:val="002D6885"/>
    <w:rsid w:val="002D68A2"/>
    <w:rsid w:val="002D6A5E"/>
    <w:rsid w:val="002D6F85"/>
    <w:rsid w:val="002D757E"/>
    <w:rsid w:val="002D7D3D"/>
    <w:rsid w:val="002D7F48"/>
    <w:rsid w:val="002E019E"/>
    <w:rsid w:val="002E1690"/>
    <w:rsid w:val="002E18E1"/>
    <w:rsid w:val="002E19CB"/>
    <w:rsid w:val="002E1FBC"/>
    <w:rsid w:val="002E23D3"/>
    <w:rsid w:val="002E2737"/>
    <w:rsid w:val="002E2ED4"/>
    <w:rsid w:val="002E4078"/>
    <w:rsid w:val="002E4864"/>
    <w:rsid w:val="002E5026"/>
    <w:rsid w:val="002E5FA1"/>
    <w:rsid w:val="002E6919"/>
    <w:rsid w:val="002E69C3"/>
    <w:rsid w:val="002E76B5"/>
    <w:rsid w:val="002F08C9"/>
    <w:rsid w:val="002F0B5F"/>
    <w:rsid w:val="002F1AEC"/>
    <w:rsid w:val="002F1B28"/>
    <w:rsid w:val="002F1F3E"/>
    <w:rsid w:val="002F28CE"/>
    <w:rsid w:val="002F2943"/>
    <w:rsid w:val="002F2AFA"/>
    <w:rsid w:val="002F3132"/>
    <w:rsid w:val="002F3A41"/>
    <w:rsid w:val="002F455D"/>
    <w:rsid w:val="002F59DC"/>
    <w:rsid w:val="002F5D26"/>
    <w:rsid w:val="002F6582"/>
    <w:rsid w:val="002F6953"/>
    <w:rsid w:val="002F6CDA"/>
    <w:rsid w:val="002F712F"/>
    <w:rsid w:val="002F7295"/>
    <w:rsid w:val="002F7AC6"/>
    <w:rsid w:val="002F7AEB"/>
    <w:rsid w:val="002F7C10"/>
    <w:rsid w:val="002F7F87"/>
    <w:rsid w:val="003002BB"/>
    <w:rsid w:val="00300A10"/>
    <w:rsid w:val="00300A60"/>
    <w:rsid w:val="003010AD"/>
    <w:rsid w:val="00301932"/>
    <w:rsid w:val="00301CEE"/>
    <w:rsid w:val="003025BC"/>
    <w:rsid w:val="00302EC0"/>
    <w:rsid w:val="003033AD"/>
    <w:rsid w:val="00303727"/>
    <w:rsid w:val="00303CA1"/>
    <w:rsid w:val="00305336"/>
    <w:rsid w:val="00305FDE"/>
    <w:rsid w:val="003072FB"/>
    <w:rsid w:val="00307F74"/>
    <w:rsid w:val="003103F6"/>
    <w:rsid w:val="00310CBE"/>
    <w:rsid w:val="003114AB"/>
    <w:rsid w:val="003114E7"/>
    <w:rsid w:val="003116BA"/>
    <w:rsid w:val="00312032"/>
    <w:rsid w:val="0031381F"/>
    <w:rsid w:val="00313968"/>
    <w:rsid w:val="00313AF8"/>
    <w:rsid w:val="00314622"/>
    <w:rsid w:val="003146EA"/>
    <w:rsid w:val="0031476B"/>
    <w:rsid w:val="00314BEC"/>
    <w:rsid w:val="003156F0"/>
    <w:rsid w:val="00315AB7"/>
    <w:rsid w:val="00315E97"/>
    <w:rsid w:val="00316422"/>
    <w:rsid w:val="003169F0"/>
    <w:rsid w:val="00316A98"/>
    <w:rsid w:val="00316EA8"/>
    <w:rsid w:val="00316F8B"/>
    <w:rsid w:val="0031727A"/>
    <w:rsid w:val="00317A5F"/>
    <w:rsid w:val="00320EA0"/>
    <w:rsid w:val="00320F8B"/>
    <w:rsid w:val="003216A8"/>
    <w:rsid w:val="00321B98"/>
    <w:rsid w:val="00321E84"/>
    <w:rsid w:val="00321ED5"/>
    <w:rsid w:val="0032202A"/>
    <w:rsid w:val="0032205D"/>
    <w:rsid w:val="00322585"/>
    <w:rsid w:val="00323192"/>
    <w:rsid w:val="003232F1"/>
    <w:rsid w:val="00323867"/>
    <w:rsid w:val="00324868"/>
    <w:rsid w:val="00324B84"/>
    <w:rsid w:val="00324E84"/>
    <w:rsid w:val="00325490"/>
    <w:rsid w:val="003258F0"/>
    <w:rsid w:val="00325A78"/>
    <w:rsid w:val="00325EA8"/>
    <w:rsid w:val="00326837"/>
    <w:rsid w:val="00326B4A"/>
    <w:rsid w:val="00326EB5"/>
    <w:rsid w:val="00326F4B"/>
    <w:rsid w:val="0032705D"/>
    <w:rsid w:val="0032718E"/>
    <w:rsid w:val="00331218"/>
    <w:rsid w:val="00331B29"/>
    <w:rsid w:val="00331C6B"/>
    <w:rsid w:val="00331E5E"/>
    <w:rsid w:val="00331FCE"/>
    <w:rsid w:val="0033201C"/>
    <w:rsid w:val="003320D9"/>
    <w:rsid w:val="00332509"/>
    <w:rsid w:val="0033290D"/>
    <w:rsid w:val="0033304D"/>
    <w:rsid w:val="00333085"/>
    <w:rsid w:val="00333AE8"/>
    <w:rsid w:val="00333D9C"/>
    <w:rsid w:val="00334011"/>
    <w:rsid w:val="00334301"/>
    <w:rsid w:val="0033469D"/>
    <w:rsid w:val="003349C8"/>
    <w:rsid w:val="003350FA"/>
    <w:rsid w:val="00335311"/>
    <w:rsid w:val="003354F3"/>
    <w:rsid w:val="003357CD"/>
    <w:rsid w:val="00335A0E"/>
    <w:rsid w:val="00335CF3"/>
    <w:rsid w:val="003363FD"/>
    <w:rsid w:val="00336B5E"/>
    <w:rsid w:val="003370B5"/>
    <w:rsid w:val="00337818"/>
    <w:rsid w:val="00340055"/>
    <w:rsid w:val="0034051C"/>
    <w:rsid w:val="00340C9A"/>
    <w:rsid w:val="00340E20"/>
    <w:rsid w:val="00340E22"/>
    <w:rsid w:val="00341875"/>
    <w:rsid w:val="003419C4"/>
    <w:rsid w:val="00341F74"/>
    <w:rsid w:val="0034206A"/>
    <w:rsid w:val="0034242C"/>
    <w:rsid w:val="00342C18"/>
    <w:rsid w:val="003438DA"/>
    <w:rsid w:val="00343933"/>
    <w:rsid w:val="0034423D"/>
    <w:rsid w:val="00344A2D"/>
    <w:rsid w:val="00344EB3"/>
    <w:rsid w:val="00344F8F"/>
    <w:rsid w:val="003453A4"/>
    <w:rsid w:val="00345496"/>
    <w:rsid w:val="00345CF8"/>
    <w:rsid w:val="00345E60"/>
    <w:rsid w:val="003464DB"/>
    <w:rsid w:val="00346660"/>
    <w:rsid w:val="003467AA"/>
    <w:rsid w:val="00346ABA"/>
    <w:rsid w:val="00346CEA"/>
    <w:rsid w:val="00347678"/>
    <w:rsid w:val="00347987"/>
    <w:rsid w:val="00347A47"/>
    <w:rsid w:val="00350806"/>
    <w:rsid w:val="003511B1"/>
    <w:rsid w:val="003514CC"/>
    <w:rsid w:val="003516DE"/>
    <w:rsid w:val="00352265"/>
    <w:rsid w:val="00352593"/>
    <w:rsid w:val="003529C2"/>
    <w:rsid w:val="00352A98"/>
    <w:rsid w:val="003530B4"/>
    <w:rsid w:val="00353659"/>
    <w:rsid w:val="00353947"/>
    <w:rsid w:val="00353D15"/>
    <w:rsid w:val="0035447E"/>
    <w:rsid w:val="003545A3"/>
    <w:rsid w:val="003545C0"/>
    <w:rsid w:val="003546A5"/>
    <w:rsid w:val="00354B33"/>
    <w:rsid w:val="003554D8"/>
    <w:rsid w:val="00355E54"/>
    <w:rsid w:val="00356552"/>
    <w:rsid w:val="00356A52"/>
    <w:rsid w:val="003571EC"/>
    <w:rsid w:val="0035730A"/>
    <w:rsid w:val="003577E8"/>
    <w:rsid w:val="003614E2"/>
    <w:rsid w:val="00362405"/>
    <w:rsid w:val="0036261F"/>
    <w:rsid w:val="00363957"/>
    <w:rsid w:val="00363A6A"/>
    <w:rsid w:val="00363A89"/>
    <w:rsid w:val="00363CDD"/>
    <w:rsid w:val="00364818"/>
    <w:rsid w:val="00365797"/>
    <w:rsid w:val="003662F1"/>
    <w:rsid w:val="003665D0"/>
    <w:rsid w:val="00366626"/>
    <w:rsid w:val="0036685E"/>
    <w:rsid w:val="00366AE1"/>
    <w:rsid w:val="00366B3C"/>
    <w:rsid w:val="00366CDB"/>
    <w:rsid w:val="00366CFE"/>
    <w:rsid w:val="00366DF0"/>
    <w:rsid w:val="003670BE"/>
    <w:rsid w:val="003677C8"/>
    <w:rsid w:val="00367D23"/>
    <w:rsid w:val="0037018F"/>
    <w:rsid w:val="00370D64"/>
    <w:rsid w:val="0037152B"/>
    <w:rsid w:val="00371707"/>
    <w:rsid w:val="00371879"/>
    <w:rsid w:val="003718D7"/>
    <w:rsid w:val="003719D8"/>
    <w:rsid w:val="00371A03"/>
    <w:rsid w:val="00371FBE"/>
    <w:rsid w:val="003720B6"/>
    <w:rsid w:val="003722E2"/>
    <w:rsid w:val="0037241E"/>
    <w:rsid w:val="00372A89"/>
    <w:rsid w:val="00372ABE"/>
    <w:rsid w:val="00372D12"/>
    <w:rsid w:val="003733D7"/>
    <w:rsid w:val="00373764"/>
    <w:rsid w:val="00373A97"/>
    <w:rsid w:val="00373B08"/>
    <w:rsid w:val="00373FC7"/>
    <w:rsid w:val="00374278"/>
    <w:rsid w:val="00374396"/>
    <w:rsid w:val="00374533"/>
    <w:rsid w:val="003745C6"/>
    <w:rsid w:val="00374649"/>
    <w:rsid w:val="0037467E"/>
    <w:rsid w:val="003749C2"/>
    <w:rsid w:val="00374C40"/>
    <w:rsid w:val="003751A9"/>
    <w:rsid w:val="003751DB"/>
    <w:rsid w:val="00375F65"/>
    <w:rsid w:val="00375FB9"/>
    <w:rsid w:val="00376225"/>
    <w:rsid w:val="00376299"/>
    <w:rsid w:val="003764A1"/>
    <w:rsid w:val="00377050"/>
    <w:rsid w:val="0037756F"/>
    <w:rsid w:val="003779EB"/>
    <w:rsid w:val="003779F8"/>
    <w:rsid w:val="00377B59"/>
    <w:rsid w:val="0038004C"/>
    <w:rsid w:val="00380676"/>
    <w:rsid w:val="00380762"/>
    <w:rsid w:val="00380FDB"/>
    <w:rsid w:val="003825A9"/>
    <w:rsid w:val="00382794"/>
    <w:rsid w:val="00382ADB"/>
    <w:rsid w:val="00382EFF"/>
    <w:rsid w:val="003834D0"/>
    <w:rsid w:val="00385493"/>
    <w:rsid w:val="00385819"/>
    <w:rsid w:val="003859AE"/>
    <w:rsid w:val="00385C2A"/>
    <w:rsid w:val="00385D8A"/>
    <w:rsid w:val="00386221"/>
    <w:rsid w:val="00386FA0"/>
    <w:rsid w:val="00387469"/>
    <w:rsid w:val="00387F89"/>
    <w:rsid w:val="00390AE3"/>
    <w:rsid w:val="00390C3A"/>
    <w:rsid w:val="00390C3D"/>
    <w:rsid w:val="003910C1"/>
    <w:rsid w:val="003910C5"/>
    <w:rsid w:val="003923EA"/>
    <w:rsid w:val="0039361D"/>
    <w:rsid w:val="00393BD1"/>
    <w:rsid w:val="00393F03"/>
    <w:rsid w:val="00394801"/>
    <w:rsid w:val="0039539D"/>
    <w:rsid w:val="003956E3"/>
    <w:rsid w:val="003958F1"/>
    <w:rsid w:val="00395965"/>
    <w:rsid w:val="00395B3C"/>
    <w:rsid w:val="00395DA0"/>
    <w:rsid w:val="00396204"/>
    <w:rsid w:val="00396D8A"/>
    <w:rsid w:val="003975A4"/>
    <w:rsid w:val="003976D8"/>
    <w:rsid w:val="003976FD"/>
    <w:rsid w:val="00397872"/>
    <w:rsid w:val="00397941"/>
    <w:rsid w:val="00397AA2"/>
    <w:rsid w:val="00397E24"/>
    <w:rsid w:val="003A09EF"/>
    <w:rsid w:val="003A0A57"/>
    <w:rsid w:val="003A0CFD"/>
    <w:rsid w:val="003A15FE"/>
    <w:rsid w:val="003A1785"/>
    <w:rsid w:val="003A1E8D"/>
    <w:rsid w:val="003A2028"/>
    <w:rsid w:val="003A283A"/>
    <w:rsid w:val="003A3250"/>
    <w:rsid w:val="003A336B"/>
    <w:rsid w:val="003A34AC"/>
    <w:rsid w:val="003A3744"/>
    <w:rsid w:val="003A3878"/>
    <w:rsid w:val="003A3CE1"/>
    <w:rsid w:val="003A4095"/>
    <w:rsid w:val="003A55E0"/>
    <w:rsid w:val="003A592D"/>
    <w:rsid w:val="003A6748"/>
    <w:rsid w:val="003A6A7B"/>
    <w:rsid w:val="003A6BC3"/>
    <w:rsid w:val="003A7265"/>
    <w:rsid w:val="003B0945"/>
    <w:rsid w:val="003B145B"/>
    <w:rsid w:val="003B1974"/>
    <w:rsid w:val="003B26DC"/>
    <w:rsid w:val="003B2E80"/>
    <w:rsid w:val="003B4444"/>
    <w:rsid w:val="003B5390"/>
    <w:rsid w:val="003B5726"/>
    <w:rsid w:val="003B588A"/>
    <w:rsid w:val="003B68B7"/>
    <w:rsid w:val="003B69C6"/>
    <w:rsid w:val="003B6DA2"/>
    <w:rsid w:val="003B6E3D"/>
    <w:rsid w:val="003B701C"/>
    <w:rsid w:val="003B7088"/>
    <w:rsid w:val="003B7156"/>
    <w:rsid w:val="003B754F"/>
    <w:rsid w:val="003B7724"/>
    <w:rsid w:val="003B7C10"/>
    <w:rsid w:val="003C06A1"/>
    <w:rsid w:val="003C0D07"/>
    <w:rsid w:val="003C0F5D"/>
    <w:rsid w:val="003C2A29"/>
    <w:rsid w:val="003C2DD1"/>
    <w:rsid w:val="003C2EF0"/>
    <w:rsid w:val="003C3918"/>
    <w:rsid w:val="003C41F3"/>
    <w:rsid w:val="003C484D"/>
    <w:rsid w:val="003C62B8"/>
    <w:rsid w:val="003C66EC"/>
    <w:rsid w:val="003C6AD6"/>
    <w:rsid w:val="003C6CE2"/>
    <w:rsid w:val="003C6DA3"/>
    <w:rsid w:val="003C7130"/>
    <w:rsid w:val="003C72EA"/>
    <w:rsid w:val="003C7480"/>
    <w:rsid w:val="003C7865"/>
    <w:rsid w:val="003C7C47"/>
    <w:rsid w:val="003D0619"/>
    <w:rsid w:val="003D11BA"/>
    <w:rsid w:val="003D1243"/>
    <w:rsid w:val="003D1401"/>
    <w:rsid w:val="003D1546"/>
    <w:rsid w:val="003D2642"/>
    <w:rsid w:val="003D2AF2"/>
    <w:rsid w:val="003D33D9"/>
    <w:rsid w:val="003D33F4"/>
    <w:rsid w:val="003D3DC0"/>
    <w:rsid w:val="003D4B52"/>
    <w:rsid w:val="003D5413"/>
    <w:rsid w:val="003D6008"/>
    <w:rsid w:val="003D771B"/>
    <w:rsid w:val="003D781E"/>
    <w:rsid w:val="003D7991"/>
    <w:rsid w:val="003D7D95"/>
    <w:rsid w:val="003E0A03"/>
    <w:rsid w:val="003E0B02"/>
    <w:rsid w:val="003E0B6C"/>
    <w:rsid w:val="003E1336"/>
    <w:rsid w:val="003E1504"/>
    <w:rsid w:val="003E171A"/>
    <w:rsid w:val="003E1917"/>
    <w:rsid w:val="003E255B"/>
    <w:rsid w:val="003E2628"/>
    <w:rsid w:val="003E2711"/>
    <w:rsid w:val="003E3251"/>
    <w:rsid w:val="003E3398"/>
    <w:rsid w:val="003E3679"/>
    <w:rsid w:val="003E489F"/>
    <w:rsid w:val="003E4D62"/>
    <w:rsid w:val="003E52E6"/>
    <w:rsid w:val="003E5FD6"/>
    <w:rsid w:val="003E62A2"/>
    <w:rsid w:val="003E6E4D"/>
    <w:rsid w:val="003E6E5B"/>
    <w:rsid w:val="003E7401"/>
    <w:rsid w:val="003E7447"/>
    <w:rsid w:val="003E7994"/>
    <w:rsid w:val="003E7A2F"/>
    <w:rsid w:val="003F001E"/>
    <w:rsid w:val="003F07B5"/>
    <w:rsid w:val="003F13F0"/>
    <w:rsid w:val="003F2149"/>
    <w:rsid w:val="003F2BBB"/>
    <w:rsid w:val="003F33A9"/>
    <w:rsid w:val="003F3705"/>
    <w:rsid w:val="003F37E4"/>
    <w:rsid w:val="003F3C87"/>
    <w:rsid w:val="003F41C2"/>
    <w:rsid w:val="003F4BC4"/>
    <w:rsid w:val="003F5A07"/>
    <w:rsid w:val="003F5CE7"/>
    <w:rsid w:val="003F5E6D"/>
    <w:rsid w:val="003F5FCB"/>
    <w:rsid w:val="003F6160"/>
    <w:rsid w:val="003F66FE"/>
    <w:rsid w:val="003F69C3"/>
    <w:rsid w:val="003F78B0"/>
    <w:rsid w:val="003F78DF"/>
    <w:rsid w:val="003F7F76"/>
    <w:rsid w:val="00400CA4"/>
    <w:rsid w:val="0040107C"/>
    <w:rsid w:val="004012D7"/>
    <w:rsid w:val="00401F31"/>
    <w:rsid w:val="0040254F"/>
    <w:rsid w:val="004036A7"/>
    <w:rsid w:val="004040D8"/>
    <w:rsid w:val="004040F9"/>
    <w:rsid w:val="00404568"/>
    <w:rsid w:val="00405132"/>
    <w:rsid w:val="00405651"/>
    <w:rsid w:val="00405BFC"/>
    <w:rsid w:val="00406183"/>
    <w:rsid w:val="00407ADC"/>
    <w:rsid w:val="00407B57"/>
    <w:rsid w:val="00407B79"/>
    <w:rsid w:val="00410308"/>
    <w:rsid w:val="0041078A"/>
    <w:rsid w:val="00410EC2"/>
    <w:rsid w:val="0041140A"/>
    <w:rsid w:val="00411B60"/>
    <w:rsid w:val="004125A9"/>
    <w:rsid w:val="004126C9"/>
    <w:rsid w:val="00412C72"/>
    <w:rsid w:val="00412E33"/>
    <w:rsid w:val="00413798"/>
    <w:rsid w:val="00413B6F"/>
    <w:rsid w:val="00413C39"/>
    <w:rsid w:val="00413FA0"/>
    <w:rsid w:val="00414580"/>
    <w:rsid w:val="004145BA"/>
    <w:rsid w:val="004148C8"/>
    <w:rsid w:val="004153EC"/>
    <w:rsid w:val="0041557C"/>
    <w:rsid w:val="0041623C"/>
    <w:rsid w:val="004162F2"/>
    <w:rsid w:val="0041642B"/>
    <w:rsid w:val="00416468"/>
    <w:rsid w:val="00416E05"/>
    <w:rsid w:val="0041796C"/>
    <w:rsid w:val="00420314"/>
    <w:rsid w:val="004206B6"/>
    <w:rsid w:val="00420B4D"/>
    <w:rsid w:val="00420CD6"/>
    <w:rsid w:val="00421C4F"/>
    <w:rsid w:val="00422001"/>
    <w:rsid w:val="00422CC2"/>
    <w:rsid w:val="00423021"/>
    <w:rsid w:val="004232AB"/>
    <w:rsid w:val="00423836"/>
    <w:rsid w:val="00423A6B"/>
    <w:rsid w:val="00423E62"/>
    <w:rsid w:val="00424160"/>
    <w:rsid w:val="0042458B"/>
    <w:rsid w:val="00424A67"/>
    <w:rsid w:val="00424C05"/>
    <w:rsid w:val="00425975"/>
    <w:rsid w:val="00425999"/>
    <w:rsid w:val="00425ADF"/>
    <w:rsid w:val="00425E28"/>
    <w:rsid w:val="00426AA3"/>
    <w:rsid w:val="0042718F"/>
    <w:rsid w:val="00427EF5"/>
    <w:rsid w:val="00430407"/>
    <w:rsid w:val="00430408"/>
    <w:rsid w:val="00430712"/>
    <w:rsid w:val="00430FA6"/>
    <w:rsid w:val="00431432"/>
    <w:rsid w:val="00431858"/>
    <w:rsid w:val="00431B6E"/>
    <w:rsid w:val="00431EC9"/>
    <w:rsid w:val="0043298C"/>
    <w:rsid w:val="004334D6"/>
    <w:rsid w:val="00433ABD"/>
    <w:rsid w:val="00434950"/>
    <w:rsid w:val="00434A84"/>
    <w:rsid w:val="00434D4F"/>
    <w:rsid w:val="00435E1A"/>
    <w:rsid w:val="004360E6"/>
    <w:rsid w:val="004368DB"/>
    <w:rsid w:val="00437052"/>
    <w:rsid w:val="004370C5"/>
    <w:rsid w:val="00437218"/>
    <w:rsid w:val="00437AA3"/>
    <w:rsid w:val="00437B66"/>
    <w:rsid w:val="00437CF1"/>
    <w:rsid w:val="00440D15"/>
    <w:rsid w:val="00440FF9"/>
    <w:rsid w:val="004410D1"/>
    <w:rsid w:val="004417F1"/>
    <w:rsid w:val="00441D02"/>
    <w:rsid w:val="004427E8"/>
    <w:rsid w:val="0044297A"/>
    <w:rsid w:val="00443111"/>
    <w:rsid w:val="004432B3"/>
    <w:rsid w:val="00443586"/>
    <w:rsid w:val="0044364C"/>
    <w:rsid w:val="00443903"/>
    <w:rsid w:val="0044392B"/>
    <w:rsid w:val="00443A72"/>
    <w:rsid w:val="00443BBC"/>
    <w:rsid w:val="00444620"/>
    <w:rsid w:val="00444B7B"/>
    <w:rsid w:val="00445105"/>
    <w:rsid w:val="0044580E"/>
    <w:rsid w:val="00445B1F"/>
    <w:rsid w:val="00445C1F"/>
    <w:rsid w:val="00445F3E"/>
    <w:rsid w:val="00446431"/>
    <w:rsid w:val="00446A6D"/>
    <w:rsid w:val="00446EE1"/>
    <w:rsid w:val="00446EE2"/>
    <w:rsid w:val="0044712C"/>
    <w:rsid w:val="0044746E"/>
    <w:rsid w:val="0044781C"/>
    <w:rsid w:val="00447981"/>
    <w:rsid w:val="004479B4"/>
    <w:rsid w:val="00447CA2"/>
    <w:rsid w:val="00450679"/>
    <w:rsid w:val="004507A5"/>
    <w:rsid w:val="00450BF7"/>
    <w:rsid w:val="0045101C"/>
    <w:rsid w:val="00451091"/>
    <w:rsid w:val="00451373"/>
    <w:rsid w:val="00451EDB"/>
    <w:rsid w:val="00453C48"/>
    <w:rsid w:val="00453FE9"/>
    <w:rsid w:val="0045405C"/>
    <w:rsid w:val="004540BF"/>
    <w:rsid w:val="00454412"/>
    <w:rsid w:val="00454879"/>
    <w:rsid w:val="00454DFA"/>
    <w:rsid w:val="00455ECB"/>
    <w:rsid w:val="00456009"/>
    <w:rsid w:val="0045764B"/>
    <w:rsid w:val="00457859"/>
    <w:rsid w:val="00457FA5"/>
    <w:rsid w:val="00460014"/>
    <w:rsid w:val="004607B8"/>
    <w:rsid w:val="004617AD"/>
    <w:rsid w:val="00462851"/>
    <w:rsid w:val="004633D6"/>
    <w:rsid w:val="00463616"/>
    <w:rsid w:val="00463E7A"/>
    <w:rsid w:val="00464066"/>
    <w:rsid w:val="00464149"/>
    <w:rsid w:val="004642A4"/>
    <w:rsid w:val="004642F1"/>
    <w:rsid w:val="004645B3"/>
    <w:rsid w:val="00464AD9"/>
    <w:rsid w:val="00464AE5"/>
    <w:rsid w:val="00465760"/>
    <w:rsid w:val="00465983"/>
    <w:rsid w:val="00466989"/>
    <w:rsid w:val="00467744"/>
    <w:rsid w:val="00467749"/>
    <w:rsid w:val="00467881"/>
    <w:rsid w:val="004678A8"/>
    <w:rsid w:val="00467DFC"/>
    <w:rsid w:val="004706CB"/>
    <w:rsid w:val="004707C5"/>
    <w:rsid w:val="00470C16"/>
    <w:rsid w:val="00470F3A"/>
    <w:rsid w:val="004716FB"/>
    <w:rsid w:val="0047170C"/>
    <w:rsid w:val="00471859"/>
    <w:rsid w:val="0047260D"/>
    <w:rsid w:val="00472D24"/>
    <w:rsid w:val="004739E2"/>
    <w:rsid w:val="00473D66"/>
    <w:rsid w:val="00474138"/>
    <w:rsid w:val="004746BC"/>
    <w:rsid w:val="00474983"/>
    <w:rsid w:val="00474CCA"/>
    <w:rsid w:val="004752B3"/>
    <w:rsid w:val="0047548D"/>
    <w:rsid w:val="004763CE"/>
    <w:rsid w:val="00476964"/>
    <w:rsid w:val="00476BEA"/>
    <w:rsid w:val="00476F7F"/>
    <w:rsid w:val="00477FA2"/>
    <w:rsid w:val="00480E18"/>
    <w:rsid w:val="00480E25"/>
    <w:rsid w:val="00480F57"/>
    <w:rsid w:val="00481433"/>
    <w:rsid w:val="00481A1D"/>
    <w:rsid w:val="00481D80"/>
    <w:rsid w:val="0048446D"/>
    <w:rsid w:val="00484EF2"/>
    <w:rsid w:val="00484F64"/>
    <w:rsid w:val="00485A7A"/>
    <w:rsid w:val="00486161"/>
    <w:rsid w:val="0048668C"/>
    <w:rsid w:val="00486743"/>
    <w:rsid w:val="00486852"/>
    <w:rsid w:val="00486C49"/>
    <w:rsid w:val="004870A1"/>
    <w:rsid w:val="00487395"/>
    <w:rsid w:val="00487551"/>
    <w:rsid w:val="004875CC"/>
    <w:rsid w:val="00487D52"/>
    <w:rsid w:val="00487ED4"/>
    <w:rsid w:val="00490B34"/>
    <w:rsid w:val="004911BB"/>
    <w:rsid w:val="00491420"/>
    <w:rsid w:val="004915AC"/>
    <w:rsid w:val="00492797"/>
    <w:rsid w:val="00493005"/>
    <w:rsid w:val="00494183"/>
    <w:rsid w:val="004943DE"/>
    <w:rsid w:val="004944D0"/>
    <w:rsid w:val="00494627"/>
    <w:rsid w:val="00494A36"/>
    <w:rsid w:val="00494F08"/>
    <w:rsid w:val="0049504A"/>
    <w:rsid w:val="0049505C"/>
    <w:rsid w:val="0049516C"/>
    <w:rsid w:val="004959E5"/>
    <w:rsid w:val="00495A31"/>
    <w:rsid w:val="00496012"/>
    <w:rsid w:val="00496F82"/>
    <w:rsid w:val="00497209"/>
    <w:rsid w:val="00497A3A"/>
    <w:rsid w:val="004A0504"/>
    <w:rsid w:val="004A0D85"/>
    <w:rsid w:val="004A15D1"/>
    <w:rsid w:val="004A245E"/>
    <w:rsid w:val="004A2672"/>
    <w:rsid w:val="004A2ED6"/>
    <w:rsid w:val="004A30E0"/>
    <w:rsid w:val="004A31B7"/>
    <w:rsid w:val="004A3925"/>
    <w:rsid w:val="004A423B"/>
    <w:rsid w:val="004A456A"/>
    <w:rsid w:val="004A4793"/>
    <w:rsid w:val="004A47B8"/>
    <w:rsid w:val="004A487A"/>
    <w:rsid w:val="004A498E"/>
    <w:rsid w:val="004A5752"/>
    <w:rsid w:val="004A5DC4"/>
    <w:rsid w:val="004A5E4A"/>
    <w:rsid w:val="004A60FE"/>
    <w:rsid w:val="004A6161"/>
    <w:rsid w:val="004A619E"/>
    <w:rsid w:val="004A647B"/>
    <w:rsid w:val="004A6AE3"/>
    <w:rsid w:val="004A7E49"/>
    <w:rsid w:val="004B1829"/>
    <w:rsid w:val="004B1961"/>
    <w:rsid w:val="004B19A1"/>
    <w:rsid w:val="004B1C81"/>
    <w:rsid w:val="004B216C"/>
    <w:rsid w:val="004B2221"/>
    <w:rsid w:val="004B31E1"/>
    <w:rsid w:val="004B35B5"/>
    <w:rsid w:val="004B3B89"/>
    <w:rsid w:val="004B433E"/>
    <w:rsid w:val="004B43F9"/>
    <w:rsid w:val="004B43FC"/>
    <w:rsid w:val="004B54E7"/>
    <w:rsid w:val="004B5EE8"/>
    <w:rsid w:val="004B5F96"/>
    <w:rsid w:val="004B6509"/>
    <w:rsid w:val="004B69CC"/>
    <w:rsid w:val="004B6CAE"/>
    <w:rsid w:val="004C0144"/>
    <w:rsid w:val="004C1324"/>
    <w:rsid w:val="004C1B4E"/>
    <w:rsid w:val="004C2BE4"/>
    <w:rsid w:val="004C2BFE"/>
    <w:rsid w:val="004C35C1"/>
    <w:rsid w:val="004C37DF"/>
    <w:rsid w:val="004C3B49"/>
    <w:rsid w:val="004C405A"/>
    <w:rsid w:val="004C45DD"/>
    <w:rsid w:val="004C4BDF"/>
    <w:rsid w:val="004C535E"/>
    <w:rsid w:val="004C53AF"/>
    <w:rsid w:val="004C5A5E"/>
    <w:rsid w:val="004C5F09"/>
    <w:rsid w:val="004C6427"/>
    <w:rsid w:val="004C671D"/>
    <w:rsid w:val="004C6D7F"/>
    <w:rsid w:val="004C6F70"/>
    <w:rsid w:val="004C7041"/>
    <w:rsid w:val="004C778F"/>
    <w:rsid w:val="004D0207"/>
    <w:rsid w:val="004D0349"/>
    <w:rsid w:val="004D0949"/>
    <w:rsid w:val="004D1248"/>
    <w:rsid w:val="004D1384"/>
    <w:rsid w:val="004D1A6F"/>
    <w:rsid w:val="004D1D60"/>
    <w:rsid w:val="004D1E6E"/>
    <w:rsid w:val="004D1ED6"/>
    <w:rsid w:val="004D2A57"/>
    <w:rsid w:val="004D2FD3"/>
    <w:rsid w:val="004D323B"/>
    <w:rsid w:val="004D355E"/>
    <w:rsid w:val="004D3B99"/>
    <w:rsid w:val="004D3EEF"/>
    <w:rsid w:val="004D40C2"/>
    <w:rsid w:val="004D41EE"/>
    <w:rsid w:val="004D43F7"/>
    <w:rsid w:val="004D4470"/>
    <w:rsid w:val="004D4C50"/>
    <w:rsid w:val="004D4CF2"/>
    <w:rsid w:val="004D4D4A"/>
    <w:rsid w:val="004D4F0C"/>
    <w:rsid w:val="004D5D03"/>
    <w:rsid w:val="004D7410"/>
    <w:rsid w:val="004D7708"/>
    <w:rsid w:val="004D7730"/>
    <w:rsid w:val="004E034F"/>
    <w:rsid w:val="004E0638"/>
    <w:rsid w:val="004E0B2F"/>
    <w:rsid w:val="004E172D"/>
    <w:rsid w:val="004E1765"/>
    <w:rsid w:val="004E1B3E"/>
    <w:rsid w:val="004E1E34"/>
    <w:rsid w:val="004E20A6"/>
    <w:rsid w:val="004E20F4"/>
    <w:rsid w:val="004E27DC"/>
    <w:rsid w:val="004E31D9"/>
    <w:rsid w:val="004E4024"/>
    <w:rsid w:val="004E44E3"/>
    <w:rsid w:val="004E486C"/>
    <w:rsid w:val="004E4E98"/>
    <w:rsid w:val="004E5892"/>
    <w:rsid w:val="004E5CB9"/>
    <w:rsid w:val="004E6199"/>
    <w:rsid w:val="004E61CB"/>
    <w:rsid w:val="004E664F"/>
    <w:rsid w:val="004E66A1"/>
    <w:rsid w:val="004E680E"/>
    <w:rsid w:val="004E6B6F"/>
    <w:rsid w:val="004E700A"/>
    <w:rsid w:val="004E70FC"/>
    <w:rsid w:val="004E71F5"/>
    <w:rsid w:val="004E7A77"/>
    <w:rsid w:val="004E7D41"/>
    <w:rsid w:val="004F02AB"/>
    <w:rsid w:val="004F061A"/>
    <w:rsid w:val="004F0DF1"/>
    <w:rsid w:val="004F18AF"/>
    <w:rsid w:val="004F1A04"/>
    <w:rsid w:val="004F1D2C"/>
    <w:rsid w:val="004F24FC"/>
    <w:rsid w:val="004F41AF"/>
    <w:rsid w:val="004F530F"/>
    <w:rsid w:val="004F552D"/>
    <w:rsid w:val="004F5886"/>
    <w:rsid w:val="004F6AC8"/>
    <w:rsid w:val="004F6BEE"/>
    <w:rsid w:val="004F6E61"/>
    <w:rsid w:val="004F70D6"/>
    <w:rsid w:val="004F7411"/>
    <w:rsid w:val="004F7B3A"/>
    <w:rsid w:val="004F7BE2"/>
    <w:rsid w:val="004F7E0C"/>
    <w:rsid w:val="00500573"/>
    <w:rsid w:val="00500F6A"/>
    <w:rsid w:val="00501BB4"/>
    <w:rsid w:val="00501E9D"/>
    <w:rsid w:val="00502133"/>
    <w:rsid w:val="0050224F"/>
    <w:rsid w:val="0050264C"/>
    <w:rsid w:val="00502E87"/>
    <w:rsid w:val="00503364"/>
    <w:rsid w:val="005033BB"/>
    <w:rsid w:val="00503FA3"/>
    <w:rsid w:val="00504452"/>
    <w:rsid w:val="005048E3"/>
    <w:rsid w:val="00504DAF"/>
    <w:rsid w:val="00504DF5"/>
    <w:rsid w:val="00505912"/>
    <w:rsid w:val="00505A2A"/>
    <w:rsid w:val="0050601B"/>
    <w:rsid w:val="005076F7"/>
    <w:rsid w:val="005100A3"/>
    <w:rsid w:val="00510A7C"/>
    <w:rsid w:val="00510DB2"/>
    <w:rsid w:val="00510EDE"/>
    <w:rsid w:val="005115D8"/>
    <w:rsid w:val="00512352"/>
    <w:rsid w:val="00512867"/>
    <w:rsid w:val="00512CD8"/>
    <w:rsid w:val="0051312B"/>
    <w:rsid w:val="0051367A"/>
    <w:rsid w:val="0051409B"/>
    <w:rsid w:val="00514A0B"/>
    <w:rsid w:val="00514BEA"/>
    <w:rsid w:val="0051503A"/>
    <w:rsid w:val="0051505D"/>
    <w:rsid w:val="00515093"/>
    <w:rsid w:val="005151E7"/>
    <w:rsid w:val="005152AE"/>
    <w:rsid w:val="0051564B"/>
    <w:rsid w:val="005156AB"/>
    <w:rsid w:val="00516B45"/>
    <w:rsid w:val="00516BE3"/>
    <w:rsid w:val="00517524"/>
    <w:rsid w:val="00517F59"/>
    <w:rsid w:val="00520181"/>
    <w:rsid w:val="00520661"/>
    <w:rsid w:val="00521380"/>
    <w:rsid w:val="00521386"/>
    <w:rsid w:val="00521E89"/>
    <w:rsid w:val="00522003"/>
    <w:rsid w:val="005223BE"/>
    <w:rsid w:val="00522B61"/>
    <w:rsid w:val="00522C7E"/>
    <w:rsid w:val="00522C9E"/>
    <w:rsid w:val="00524252"/>
    <w:rsid w:val="00524C8B"/>
    <w:rsid w:val="00525564"/>
    <w:rsid w:val="005263A9"/>
    <w:rsid w:val="0052756C"/>
    <w:rsid w:val="005277FB"/>
    <w:rsid w:val="00527C71"/>
    <w:rsid w:val="00527D50"/>
    <w:rsid w:val="0053178E"/>
    <w:rsid w:val="005349A5"/>
    <w:rsid w:val="00534E51"/>
    <w:rsid w:val="00535246"/>
    <w:rsid w:val="005352E7"/>
    <w:rsid w:val="00536A84"/>
    <w:rsid w:val="00536BE8"/>
    <w:rsid w:val="00537205"/>
    <w:rsid w:val="00537950"/>
    <w:rsid w:val="00537DC5"/>
    <w:rsid w:val="00537FB0"/>
    <w:rsid w:val="005400CB"/>
    <w:rsid w:val="00540285"/>
    <w:rsid w:val="005407CD"/>
    <w:rsid w:val="00540A89"/>
    <w:rsid w:val="005422A2"/>
    <w:rsid w:val="00542339"/>
    <w:rsid w:val="005423A9"/>
    <w:rsid w:val="00542685"/>
    <w:rsid w:val="0054316B"/>
    <w:rsid w:val="005438AE"/>
    <w:rsid w:val="00543A1D"/>
    <w:rsid w:val="00543ABD"/>
    <w:rsid w:val="00544443"/>
    <w:rsid w:val="005455D1"/>
    <w:rsid w:val="00545B3A"/>
    <w:rsid w:val="00546835"/>
    <w:rsid w:val="005469C5"/>
    <w:rsid w:val="00546B63"/>
    <w:rsid w:val="00546BA4"/>
    <w:rsid w:val="00547E5A"/>
    <w:rsid w:val="00547F4B"/>
    <w:rsid w:val="00550127"/>
    <w:rsid w:val="00550429"/>
    <w:rsid w:val="0055049F"/>
    <w:rsid w:val="00550D6D"/>
    <w:rsid w:val="00551122"/>
    <w:rsid w:val="0055135C"/>
    <w:rsid w:val="005518F5"/>
    <w:rsid w:val="00551962"/>
    <w:rsid w:val="00551A45"/>
    <w:rsid w:val="00551BFD"/>
    <w:rsid w:val="005528F0"/>
    <w:rsid w:val="00552D2B"/>
    <w:rsid w:val="00552D6F"/>
    <w:rsid w:val="00552F35"/>
    <w:rsid w:val="00553C1A"/>
    <w:rsid w:val="00553E5C"/>
    <w:rsid w:val="00553F45"/>
    <w:rsid w:val="005540C0"/>
    <w:rsid w:val="005540EA"/>
    <w:rsid w:val="005547FA"/>
    <w:rsid w:val="0055524D"/>
    <w:rsid w:val="0055590C"/>
    <w:rsid w:val="0055613E"/>
    <w:rsid w:val="00556603"/>
    <w:rsid w:val="0055723E"/>
    <w:rsid w:val="0055743E"/>
    <w:rsid w:val="00557661"/>
    <w:rsid w:val="00557846"/>
    <w:rsid w:val="005609C4"/>
    <w:rsid w:val="00560AC6"/>
    <w:rsid w:val="0056159F"/>
    <w:rsid w:val="005618C7"/>
    <w:rsid w:val="005618CF"/>
    <w:rsid w:val="00562120"/>
    <w:rsid w:val="00563D6F"/>
    <w:rsid w:val="00563E75"/>
    <w:rsid w:val="0056498C"/>
    <w:rsid w:val="0056570C"/>
    <w:rsid w:val="00566051"/>
    <w:rsid w:val="005667BE"/>
    <w:rsid w:val="00566A5D"/>
    <w:rsid w:val="00566A60"/>
    <w:rsid w:val="00566DC0"/>
    <w:rsid w:val="00567196"/>
    <w:rsid w:val="00570018"/>
    <w:rsid w:val="00570628"/>
    <w:rsid w:val="00572525"/>
    <w:rsid w:val="005725ED"/>
    <w:rsid w:val="0057290B"/>
    <w:rsid w:val="00572A91"/>
    <w:rsid w:val="00573572"/>
    <w:rsid w:val="00573673"/>
    <w:rsid w:val="00573BB8"/>
    <w:rsid w:val="00573BC2"/>
    <w:rsid w:val="00574839"/>
    <w:rsid w:val="00575043"/>
    <w:rsid w:val="00575242"/>
    <w:rsid w:val="00575603"/>
    <w:rsid w:val="005758BD"/>
    <w:rsid w:val="0057718A"/>
    <w:rsid w:val="00577214"/>
    <w:rsid w:val="00577789"/>
    <w:rsid w:val="005803CB"/>
    <w:rsid w:val="0058050C"/>
    <w:rsid w:val="00580613"/>
    <w:rsid w:val="00581011"/>
    <w:rsid w:val="005813D7"/>
    <w:rsid w:val="00582436"/>
    <w:rsid w:val="00582704"/>
    <w:rsid w:val="00582D02"/>
    <w:rsid w:val="00582E5E"/>
    <w:rsid w:val="0058343C"/>
    <w:rsid w:val="00583491"/>
    <w:rsid w:val="00583897"/>
    <w:rsid w:val="00583E53"/>
    <w:rsid w:val="00583F54"/>
    <w:rsid w:val="0058449A"/>
    <w:rsid w:val="00585478"/>
    <w:rsid w:val="0058551F"/>
    <w:rsid w:val="0058598A"/>
    <w:rsid w:val="005859FE"/>
    <w:rsid w:val="00585F6B"/>
    <w:rsid w:val="00586C3A"/>
    <w:rsid w:val="00586CD9"/>
    <w:rsid w:val="0058753B"/>
    <w:rsid w:val="005877AF"/>
    <w:rsid w:val="005877C4"/>
    <w:rsid w:val="00587EFE"/>
    <w:rsid w:val="0059087F"/>
    <w:rsid w:val="00590934"/>
    <w:rsid w:val="00590C8C"/>
    <w:rsid w:val="00590DE5"/>
    <w:rsid w:val="005919E4"/>
    <w:rsid w:val="005922C4"/>
    <w:rsid w:val="005924F3"/>
    <w:rsid w:val="00592E1A"/>
    <w:rsid w:val="00593199"/>
    <w:rsid w:val="00593AD0"/>
    <w:rsid w:val="00594210"/>
    <w:rsid w:val="00594566"/>
    <w:rsid w:val="005952B0"/>
    <w:rsid w:val="005958BA"/>
    <w:rsid w:val="0059615D"/>
    <w:rsid w:val="00596170"/>
    <w:rsid w:val="00597482"/>
    <w:rsid w:val="00597A5C"/>
    <w:rsid w:val="00597BC0"/>
    <w:rsid w:val="00597C77"/>
    <w:rsid w:val="005A0278"/>
    <w:rsid w:val="005A02F8"/>
    <w:rsid w:val="005A10B2"/>
    <w:rsid w:val="005A150B"/>
    <w:rsid w:val="005A1573"/>
    <w:rsid w:val="005A1878"/>
    <w:rsid w:val="005A1E8F"/>
    <w:rsid w:val="005A2082"/>
    <w:rsid w:val="005A2A1E"/>
    <w:rsid w:val="005A2AD2"/>
    <w:rsid w:val="005A2BFA"/>
    <w:rsid w:val="005A2DC8"/>
    <w:rsid w:val="005A3D31"/>
    <w:rsid w:val="005A414B"/>
    <w:rsid w:val="005A4636"/>
    <w:rsid w:val="005A49BF"/>
    <w:rsid w:val="005A57B8"/>
    <w:rsid w:val="005A5C08"/>
    <w:rsid w:val="005A6063"/>
    <w:rsid w:val="005A6066"/>
    <w:rsid w:val="005A68CD"/>
    <w:rsid w:val="005A6D11"/>
    <w:rsid w:val="005A6EAD"/>
    <w:rsid w:val="005A784F"/>
    <w:rsid w:val="005A79D1"/>
    <w:rsid w:val="005A7A55"/>
    <w:rsid w:val="005B02B4"/>
    <w:rsid w:val="005B0645"/>
    <w:rsid w:val="005B07A6"/>
    <w:rsid w:val="005B0AD5"/>
    <w:rsid w:val="005B1742"/>
    <w:rsid w:val="005B18FE"/>
    <w:rsid w:val="005B1930"/>
    <w:rsid w:val="005B1ACC"/>
    <w:rsid w:val="005B1C8E"/>
    <w:rsid w:val="005B21F4"/>
    <w:rsid w:val="005B22A2"/>
    <w:rsid w:val="005B2D26"/>
    <w:rsid w:val="005B3B28"/>
    <w:rsid w:val="005B3C92"/>
    <w:rsid w:val="005B409D"/>
    <w:rsid w:val="005B4587"/>
    <w:rsid w:val="005B4617"/>
    <w:rsid w:val="005B48A3"/>
    <w:rsid w:val="005B4A15"/>
    <w:rsid w:val="005B4BFF"/>
    <w:rsid w:val="005B4D03"/>
    <w:rsid w:val="005B5D6F"/>
    <w:rsid w:val="005B6322"/>
    <w:rsid w:val="005B662B"/>
    <w:rsid w:val="005B6719"/>
    <w:rsid w:val="005B6B9D"/>
    <w:rsid w:val="005B6FB3"/>
    <w:rsid w:val="005B6FE8"/>
    <w:rsid w:val="005B7E97"/>
    <w:rsid w:val="005B7F8D"/>
    <w:rsid w:val="005C0003"/>
    <w:rsid w:val="005C0C0B"/>
    <w:rsid w:val="005C1125"/>
    <w:rsid w:val="005C264A"/>
    <w:rsid w:val="005C2BF4"/>
    <w:rsid w:val="005C2E5C"/>
    <w:rsid w:val="005C368C"/>
    <w:rsid w:val="005C3A3D"/>
    <w:rsid w:val="005C4013"/>
    <w:rsid w:val="005C4761"/>
    <w:rsid w:val="005C4776"/>
    <w:rsid w:val="005C53BB"/>
    <w:rsid w:val="005C577B"/>
    <w:rsid w:val="005C59D0"/>
    <w:rsid w:val="005C5B56"/>
    <w:rsid w:val="005C5FF9"/>
    <w:rsid w:val="005C65F5"/>
    <w:rsid w:val="005C6E41"/>
    <w:rsid w:val="005C75B0"/>
    <w:rsid w:val="005C7A25"/>
    <w:rsid w:val="005C7AA8"/>
    <w:rsid w:val="005C7F5C"/>
    <w:rsid w:val="005D0493"/>
    <w:rsid w:val="005D08B2"/>
    <w:rsid w:val="005D13B5"/>
    <w:rsid w:val="005D206B"/>
    <w:rsid w:val="005D2246"/>
    <w:rsid w:val="005D28CF"/>
    <w:rsid w:val="005D2BAF"/>
    <w:rsid w:val="005D302B"/>
    <w:rsid w:val="005D3557"/>
    <w:rsid w:val="005D359A"/>
    <w:rsid w:val="005D37C3"/>
    <w:rsid w:val="005D39DC"/>
    <w:rsid w:val="005D3DD0"/>
    <w:rsid w:val="005D41C1"/>
    <w:rsid w:val="005D4310"/>
    <w:rsid w:val="005D48D2"/>
    <w:rsid w:val="005D4B21"/>
    <w:rsid w:val="005D5023"/>
    <w:rsid w:val="005D546B"/>
    <w:rsid w:val="005D5612"/>
    <w:rsid w:val="005D5671"/>
    <w:rsid w:val="005D5823"/>
    <w:rsid w:val="005D5868"/>
    <w:rsid w:val="005D5C8B"/>
    <w:rsid w:val="005D6430"/>
    <w:rsid w:val="005D703B"/>
    <w:rsid w:val="005D74B1"/>
    <w:rsid w:val="005D7777"/>
    <w:rsid w:val="005E0666"/>
    <w:rsid w:val="005E1135"/>
    <w:rsid w:val="005E1749"/>
    <w:rsid w:val="005E17BB"/>
    <w:rsid w:val="005E1CD0"/>
    <w:rsid w:val="005E2743"/>
    <w:rsid w:val="005E2A9D"/>
    <w:rsid w:val="005E2E9B"/>
    <w:rsid w:val="005E41B0"/>
    <w:rsid w:val="005E42B3"/>
    <w:rsid w:val="005E43AD"/>
    <w:rsid w:val="005E4540"/>
    <w:rsid w:val="005E470B"/>
    <w:rsid w:val="005E54EC"/>
    <w:rsid w:val="005E54F1"/>
    <w:rsid w:val="005E5817"/>
    <w:rsid w:val="005E6166"/>
    <w:rsid w:val="005E61F6"/>
    <w:rsid w:val="005E7098"/>
    <w:rsid w:val="005E730F"/>
    <w:rsid w:val="005E7404"/>
    <w:rsid w:val="005F13A9"/>
    <w:rsid w:val="005F20BD"/>
    <w:rsid w:val="005F2A7F"/>
    <w:rsid w:val="005F2CE0"/>
    <w:rsid w:val="005F3975"/>
    <w:rsid w:val="005F42B4"/>
    <w:rsid w:val="005F56F1"/>
    <w:rsid w:val="005F5718"/>
    <w:rsid w:val="005F6404"/>
    <w:rsid w:val="005F678C"/>
    <w:rsid w:val="005F6C8A"/>
    <w:rsid w:val="00600A3E"/>
    <w:rsid w:val="00600AA6"/>
    <w:rsid w:val="00600FE1"/>
    <w:rsid w:val="00601AA9"/>
    <w:rsid w:val="00601F62"/>
    <w:rsid w:val="00601F8D"/>
    <w:rsid w:val="00602019"/>
    <w:rsid w:val="006024D5"/>
    <w:rsid w:val="00602D0C"/>
    <w:rsid w:val="006030E8"/>
    <w:rsid w:val="006038D5"/>
    <w:rsid w:val="00603BD3"/>
    <w:rsid w:val="00603C7C"/>
    <w:rsid w:val="00603C91"/>
    <w:rsid w:val="00603C93"/>
    <w:rsid w:val="0060471E"/>
    <w:rsid w:val="0060582A"/>
    <w:rsid w:val="006060B4"/>
    <w:rsid w:val="0060673D"/>
    <w:rsid w:val="00606756"/>
    <w:rsid w:val="00606797"/>
    <w:rsid w:val="00606AA9"/>
    <w:rsid w:val="00606B51"/>
    <w:rsid w:val="00606B87"/>
    <w:rsid w:val="006071E6"/>
    <w:rsid w:val="0060730B"/>
    <w:rsid w:val="00607D17"/>
    <w:rsid w:val="00607F21"/>
    <w:rsid w:val="0061022F"/>
    <w:rsid w:val="006106E4"/>
    <w:rsid w:val="00610DB1"/>
    <w:rsid w:val="00610DE9"/>
    <w:rsid w:val="00610E34"/>
    <w:rsid w:val="0061101D"/>
    <w:rsid w:val="006113B6"/>
    <w:rsid w:val="00611941"/>
    <w:rsid w:val="006121DC"/>
    <w:rsid w:val="006124FF"/>
    <w:rsid w:val="00612F51"/>
    <w:rsid w:val="00613113"/>
    <w:rsid w:val="006135D3"/>
    <w:rsid w:val="006137AC"/>
    <w:rsid w:val="00613F82"/>
    <w:rsid w:val="00614044"/>
    <w:rsid w:val="006142A2"/>
    <w:rsid w:val="006148C9"/>
    <w:rsid w:val="00615015"/>
    <w:rsid w:val="0061531E"/>
    <w:rsid w:val="006153A3"/>
    <w:rsid w:val="006153EF"/>
    <w:rsid w:val="006154D7"/>
    <w:rsid w:val="006159E6"/>
    <w:rsid w:val="0061653B"/>
    <w:rsid w:val="006166B2"/>
    <w:rsid w:val="00616A97"/>
    <w:rsid w:val="00616FFB"/>
    <w:rsid w:val="006171A3"/>
    <w:rsid w:val="006173E8"/>
    <w:rsid w:val="0061761A"/>
    <w:rsid w:val="0061762D"/>
    <w:rsid w:val="00620449"/>
    <w:rsid w:val="00621064"/>
    <w:rsid w:val="006215BA"/>
    <w:rsid w:val="00621F44"/>
    <w:rsid w:val="00622052"/>
    <w:rsid w:val="0062214F"/>
    <w:rsid w:val="0062255D"/>
    <w:rsid w:val="0062296F"/>
    <w:rsid w:val="00622C63"/>
    <w:rsid w:val="006231ED"/>
    <w:rsid w:val="0062333B"/>
    <w:rsid w:val="00623685"/>
    <w:rsid w:val="00623BB6"/>
    <w:rsid w:val="00623EBC"/>
    <w:rsid w:val="00624470"/>
    <w:rsid w:val="00624A97"/>
    <w:rsid w:val="00624D9B"/>
    <w:rsid w:val="00625A0A"/>
    <w:rsid w:val="00626BFA"/>
    <w:rsid w:val="006270C6"/>
    <w:rsid w:val="006271BE"/>
    <w:rsid w:val="0062731D"/>
    <w:rsid w:val="00627464"/>
    <w:rsid w:val="006304EB"/>
    <w:rsid w:val="0063134C"/>
    <w:rsid w:val="0063159A"/>
    <w:rsid w:val="00631B63"/>
    <w:rsid w:val="00631E33"/>
    <w:rsid w:val="00632E73"/>
    <w:rsid w:val="00632E94"/>
    <w:rsid w:val="006334EA"/>
    <w:rsid w:val="006336C5"/>
    <w:rsid w:val="00633783"/>
    <w:rsid w:val="006345A8"/>
    <w:rsid w:val="006346D4"/>
    <w:rsid w:val="00634714"/>
    <w:rsid w:val="006349DB"/>
    <w:rsid w:val="0063538A"/>
    <w:rsid w:val="006356B0"/>
    <w:rsid w:val="00636A1F"/>
    <w:rsid w:val="00637AE1"/>
    <w:rsid w:val="00640351"/>
    <w:rsid w:val="0064108B"/>
    <w:rsid w:val="00641122"/>
    <w:rsid w:val="0064128B"/>
    <w:rsid w:val="006417FC"/>
    <w:rsid w:val="00642E51"/>
    <w:rsid w:val="0064317F"/>
    <w:rsid w:val="006437BC"/>
    <w:rsid w:val="00643913"/>
    <w:rsid w:val="00644107"/>
    <w:rsid w:val="00644B2D"/>
    <w:rsid w:val="00644D49"/>
    <w:rsid w:val="00645150"/>
    <w:rsid w:val="0064560C"/>
    <w:rsid w:val="006456DA"/>
    <w:rsid w:val="006465B6"/>
    <w:rsid w:val="00646B13"/>
    <w:rsid w:val="0064711E"/>
    <w:rsid w:val="00647291"/>
    <w:rsid w:val="00647DBE"/>
    <w:rsid w:val="006502F3"/>
    <w:rsid w:val="00650910"/>
    <w:rsid w:val="00650979"/>
    <w:rsid w:val="00650EC9"/>
    <w:rsid w:val="00651365"/>
    <w:rsid w:val="006515CA"/>
    <w:rsid w:val="00651810"/>
    <w:rsid w:val="006518ED"/>
    <w:rsid w:val="0065207E"/>
    <w:rsid w:val="00653FD2"/>
    <w:rsid w:val="006540F6"/>
    <w:rsid w:val="00654A4D"/>
    <w:rsid w:val="0065502A"/>
    <w:rsid w:val="006554FF"/>
    <w:rsid w:val="00655868"/>
    <w:rsid w:val="00655BF4"/>
    <w:rsid w:val="00656E56"/>
    <w:rsid w:val="00657779"/>
    <w:rsid w:val="006578C2"/>
    <w:rsid w:val="00657B2E"/>
    <w:rsid w:val="00657CB9"/>
    <w:rsid w:val="00657FFE"/>
    <w:rsid w:val="0066013B"/>
    <w:rsid w:val="006606E8"/>
    <w:rsid w:val="00660D53"/>
    <w:rsid w:val="0066140D"/>
    <w:rsid w:val="00661890"/>
    <w:rsid w:val="00662BF7"/>
    <w:rsid w:val="00662E3C"/>
    <w:rsid w:val="006633DF"/>
    <w:rsid w:val="00663A01"/>
    <w:rsid w:val="006641B3"/>
    <w:rsid w:val="006644AC"/>
    <w:rsid w:val="00664EF2"/>
    <w:rsid w:val="00665772"/>
    <w:rsid w:val="0066624E"/>
    <w:rsid w:val="00666297"/>
    <w:rsid w:val="006663FB"/>
    <w:rsid w:val="006665BD"/>
    <w:rsid w:val="00666B2D"/>
    <w:rsid w:val="00667480"/>
    <w:rsid w:val="006701B4"/>
    <w:rsid w:val="0067041A"/>
    <w:rsid w:val="0067043B"/>
    <w:rsid w:val="00670C54"/>
    <w:rsid w:val="00670C76"/>
    <w:rsid w:val="0067147E"/>
    <w:rsid w:val="0067159A"/>
    <w:rsid w:val="00671672"/>
    <w:rsid w:val="00673188"/>
    <w:rsid w:val="0067319B"/>
    <w:rsid w:val="00673C5D"/>
    <w:rsid w:val="00674693"/>
    <w:rsid w:val="00674FAD"/>
    <w:rsid w:val="006756FD"/>
    <w:rsid w:val="00675D92"/>
    <w:rsid w:val="0067636F"/>
    <w:rsid w:val="0067677C"/>
    <w:rsid w:val="0067699B"/>
    <w:rsid w:val="00676A88"/>
    <w:rsid w:val="00677C9E"/>
    <w:rsid w:val="0068099B"/>
    <w:rsid w:val="00680D93"/>
    <w:rsid w:val="006814DE"/>
    <w:rsid w:val="00681713"/>
    <w:rsid w:val="00681770"/>
    <w:rsid w:val="0068223A"/>
    <w:rsid w:val="006828ED"/>
    <w:rsid w:val="0068292E"/>
    <w:rsid w:val="00682C61"/>
    <w:rsid w:val="00682EFA"/>
    <w:rsid w:val="00682F25"/>
    <w:rsid w:val="006830A0"/>
    <w:rsid w:val="0068337D"/>
    <w:rsid w:val="006836B6"/>
    <w:rsid w:val="00683CDD"/>
    <w:rsid w:val="00684200"/>
    <w:rsid w:val="00684D68"/>
    <w:rsid w:val="006852E7"/>
    <w:rsid w:val="0068538F"/>
    <w:rsid w:val="00685A25"/>
    <w:rsid w:val="00685F17"/>
    <w:rsid w:val="0068645B"/>
    <w:rsid w:val="006867EB"/>
    <w:rsid w:val="00686AC4"/>
    <w:rsid w:val="006872C9"/>
    <w:rsid w:val="0068766E"/>
    <w:rsid w:val="0069080E"/>
    <w:rsid w:val="00690BD4"/>
    <w:rsid w:val="006912CC"/>
    <w:rsid w:val="00691621"/>
    <w:rsid w:val="00691871"/>
    <w:rsid w:val="006918B2"/>
    <w:rsid w:val="006921D7"/>
    <w:rsid w:val="00692AA6"/>
    <w:rsid w:val="00693374"/>
    <w:rsid w:val="006933A6"/>
    <w:rsid w:val="00693559"/>
    <w:rsid w:val="006939F6"/>
    <w:rsid w:val="006942CC"/>
    <w:rsid w:val="006942D4"/>
    <w:rsid w:val="00694C9B"/>
    <w:rsid w:val="00695009"/>
    <w:rsid w:val="00695015"/>
    <w:rsid w:val="006954A7"/>
    <w:rsid w:val="006956D0"/>
    <w:rsid w:val="0069611F"/>
    <w:rsid w:val="00696375"/>
    <w:rsid w:val="00696E2B"/>
    <w:rsid w:val="00697580"/>
    <w:rsid w:val="006975DB"/>
    <w:rsid w:val="00697758"/>
    <w:rsid w:val="006A0407"/>
    <w:rsid w:val="006A078E"/>
    <w:rsid w:val="006A17C4"/>
    <w:rsid w:val="006A19B6"/>
    <w:rsid w:val="006A1EA7"/>
    <w:rsid w:val="006A1EE0"/>
    <w:rsid w:val="006A2328"/>
    <w:rsid w:val="006A2A2B"/>
    <w:rsid w:val="006A2E82"/>
    <w:rsid w:val="006A3076"/>
    <w:rsid w:val="006A3B08"/>
    <w:rsid w:val="006A48A2"/>
    <w:rsid w:val="006A492C"/>
    <w:rsid w:val="006A4AA9"/>
    <w:rsid w:val="006A4B90"/>
    <w:rsid w:val="006A4E21"/>
    <w:rsid w:val="006A6682"/>
    <w:rsid w:val="006A66A5"/>
    <w:rsid w:val="006A6DF7"/>
    <w:rsid w:val="006A6F91"/>
    <w:rsid w:val="006A7419"/>
    <w:rsid w:val="006A7F44"/>
    <w:rsid w:val="006A7FF2"/>
    <w:rsid w:val="006B0274"/>
    <w:rsid w:val="006B03CF"/>
    <w:rsid w:val="006B053B"/>
    <w:rsid w:val="006B05BD"/>
    <w:rsid w:val="006B09A7"/>
    <w:rsid w:val="006B0AA6"/>
    <w:rsid w:val="006B0E71"/>
    <w:rsid w:val="006B0F3F"/>
    <w:rsid w:val="006B1D8E"/>
    <w:rsid w:val="006B2407"/>
    <w:rsid w:val="006B2F01"/>
    <w:rsid w:val="006B3306"/>
    <w:rsid w:val="006B356D"/>
    <w:rsid w:val="006B35C6"/>
    <w:rsid w:val="006B48E0"/>
    <w:rsid w:val="006B4D2B"/>
    <w:rsid w:val="006B510C"/>
    <w:rsid w:val="006B54D2"/>
    <w:rsid w:val="006B56D8"/>
    <w:rsid w:val="006B571B"/>
    <w:rsid w:val="006B59C7"/>
    <w:rsid w:val="006B5CBE"/>
    <w:rsid w:val="006B5EAB"/>
    <w:rsid w:val="006B644E"/>
    <w:rsid w:val="006C0177"/>
    <w:rsid w:val="006C09EF"/>
    <w:rsid w:val="006C0B36"/>
    <w:rsid w:val="006C0E4F"/>
    <w:rsid w:val="006C13F9"/>
    <w:rsid w:val="006C2E53"/>
    <w:rsid w:val="006C3032"/>
    <w:rsid w:val="006C333C"/>
    <w:rsid w:val="006C3344"/>
    <w:rsid w:val="006C3A4B"/>
    <w:rsid w:val="006C3CB0"/>
    <w:rsid w:val="006C3F6E"/>
    <w:rsid w:val="006C3FCD"/>
    <w:rsid w:val="006C45EF"/>
    <w:rsid w:val="006C469F"/>
    <w:rsid w:val="006C492E"/>
    <w:rsid w:val="006C5C9B"/>
    <w:rsid w:val="006C5D9E"/>
    <w:rsid w:val="006C60C3"/>
    <w:rsid w:val="006C633F"/>
    <w:rsid w:val="006C6B95"/>
    <w:rsid w:val="006C77B9"/>
    <w:rsid w:val="006D06BA"/>
    <w:rsid w:val="006D0D69"/>
    <w:rsid w:val="006D0F69"/>
    <w:rsid w:val="006D13F8"/>
    <w:rsid w:val="006D2021"/>
    <w:rsid w:val="006D2549"/>
    <w:rsid w:val="006D2598"/>
    <w:rsid w:val="006D2BED"/>
    <w:rsid w:val="006D2EC8"/>
    <w:rsid w:val="006D2FC7"/>
    <w:rsid w:val="006D3175"/>
    <w:rsid w:val="006D39C7"/>
    <w:rsid w:val="006D4215"/>
    <w:rsid w:val="006D4680"/>
    <w:rsid w:val="006D4BA3"/>
    <w:rsid w:val="006D519A"/>
    <w:rsid w:val="006D5440"/>
    <w:rsid w:val="006D57C9"/>
    <w:rsid w:val="006D5AF9"/>
    <w:rsid w:val="006D5B0E"/>
    <w:rsid w:val="006D5BAF"/>
    <w:rsid w:val="006D5D86"/>
    <w:rsid w:val="006D5E8F"/>
    <w:rsid w:val="006D5F51"/>
    <w:rsid w:val="006D60F6"/>
    <w:rsid w:val="006D63CD"/>
    <w:rsid w:val="006D741A"/>
    <w:rsid w:val="006D7446"/>
    <w:rsid w:val="006D7875"/>
    <w:rsid w:val="006E11F3"/>
    <w:rsid w:val="006E125A"/>
    <w:rsid w:val="006E145F"/>
    <w:rsid w:val="006E1AB6"/>
    <w:rsid w:val="006E2C13"/>
    <w:rsid w:val="006E34F3"/>
    <w:rsid w:val="006E4160"/>
    <w:rsid w:val="006E5A01"/>
    <w:rsid w:val="006E608A"/>
    <w:rsid w:val="006E635F"/>
    <w:rsid w:val="006E66EF"/>
    <w:rsid w:val="006E69B7"/>
    <w:rsid w:val="006F0177"/>
    <w:rsid w:val="006F07AF"/>
    <w:rsid w:val="006F1701"/>
    <w:rsid w:val="006F198F"/>
    <w:rsid w:val="006F1CB4"/>
    <w:rsid w:val="006F1D9A"/>
    <w:rsid w:val="006F2173"/>
    <w:rsid w:val="006F250E"/>
    <w:rsid w:val="006F25F4"/>
    <w:rsid w:val="006F29E0"/>
    <w:rsid w:val="006F2F11"/>
    <w:rsid w:val="006F3000"/>
    <w:rsid w:val="006F3497"/>
    <w:rsid w:val="006F35DD"/>
    <w:rsid w:val="006F3672"/>
    <w:rsid w:val="006F3C85"/>
    <w:rsid w:val="006F4B88"/>
    <w:rsid w:val="006F4FA4"/>
    <w:rsid w:val="006F64D2"/>
    <w:rsid w:val="006F6D2B"/>
    <w:rsid w:val="00701410"/>
    <w:rsid w:val="007018F7"/>
    <w:rsid w:val="007022B5"/>
    <w:rsid w:val="00702A88"/>
    <w:rsid w:val="00702BBE"/>
    <w:rsid w:val="007035A9"/>
    <w:rsid w:val="00703B1C"/>
    <w:rsid w:val="00703CCB"/>
    <w:rsid w:val="00704410"/>
    <w:rsid w:val="0070453C"/>
    <w:rsid w:val="0070462A"/>
    <w:rsid w:val="00704B7B"/>
    <w:rsid w:val="00704FF3"/>
    <w:rsid w:val="00706126"/>
    <w:rsid w:val="007062BC"/>
    <w:rsid w:val="00706661"/>
    <w:rsid w:val="00706C87"/>
    <w:rsid w:val="00707226"/>
    <w:rsid w:val="007072B4"/>
    <w:rsid w:val="00707E3B"/>
    <w:rsid w:val="007103C3"/>
    <w:rsid w:val="00710D3B"/>
    <w:rsid w:val="007118AC"/>
    <w:rsid w:val="00711ACA"/>
    <w:rsid w:val="00711C32"/>
    <w:rsid w:val="007129DB"/>
    <w:rsid w:val="00712B15"/>
    <w:rsid w:val="00712B3E"/>
    <w:rsid w:val="00712B81"/>
    <w:rsid w:val="00712D81"/>
    <w:rsid w:val="00712E2E"/>
    <w:rsid w:val="007130EB"/>
    <w:rsid w:val="0071339E"/>
    <w:rsid w:val="007135EB"/>
    <w:rsid w:val="00714675"/>
    <w:rsid w:val="00714B1E"/>
    <w:rsid w:val="00714BD5"/>
    <w:rsid w:val="00714FCA"/>
    <w:rsid w:val="0071543A"/>
    <w:rsid w:val="0071550E"/>
    <w:rsid w:val="00715E70"/>
    <w:rsid w:val="00716B8D"/>
    <w:rsid w:val="007179DC"/>
    <w:rsid w:val="00717B6D"/>
    <w:rsid w:val="00720580"/>
    <w:rsid w:val="0072067B"/>
    <w:rsid w:val="00720BF8"/>
    <w:rsid w:val="00720DCC"/>
    <w:rsid w:val="00721498"/>
    <w:rsid w:val="00721B0C"/>
    <w:rsid w:val="00722304"/>
    <w:rsid w:val="00722A6E"/>
    <w:rsid w:val="00722B08"/>
    <w:rsid w:val="00722CD4"/>
    <w:rsid w:val="00723067"/>
    <w:rsid w:val="00724397"/>
    <w:rsid w:val="007249EA"/>
    <w:rsid w:val="00724BBC"/>
    <w:rsid w:val="00725047"/>
    <w:rsid w:val="0072552E"/>
    <w:rsid w:val="007256E0"/>
    <w:rsid w:val="00725FB0"/>
    <w:rsid w:val="00726700"/>
    <w:rsid w:val="00726B16"/>
    <w:rsid w:val="00727029"/>
    <w:rsid w:val="0072777A"/>
    <w:rsid w:val="0073150C"/>
    <w:rsid w:val="00732228"/>
    <w:rsid w:val="00732C3E"/>
    <w:rsid w:val="00733071"/>
    <w:rsid w:val="00733C33"/>
    <w:rsid w:val="00734171"/>
    <w:rsid w:val="00734B67"/>
    <w:rsid w:val="00734BA7"/>
    <w:rsid w:val="00735C35"/>
    <w:rsid w:val="00735EA5"/>
    <w:rsid w:val="00736446"/>
    <w:rsid w:val="00736631"/>
    <w:rsid w:val="00736B9B"/>
    <w:rsid w:val="00737053"/>
    <w:rsid w:val="007373C2"/>
    <w:rsid w:val="007375D5"/>
    <w:rsid w:val="00737790"/>
    <w:rsid w:val="00737B0D"/>
    <w:rsid w:val="0074044A"/>
    <w:rsid w:val="00740655"/>
    <w:rsid w:val="0074075B"/>
    <w:rsid w:val="007407AF"/>
    <w:rsid w:val="00740A6E"/>
    <w:rsid w:val="00740B24"/>
    <w:rsid w:val="00740DD3"/>
    <w:rsid w:val="0074112A"/>
    <w:rsid w:val="00741811"/>
    <w:rsid w:val="00741B11"/>
    <w:rsid w:val="00741CE8"/>
    <w:rsid w:val="00742C12"/>
    <w:rsid w:val="00742CC3"/>
    <w:rsid w:val="00742E55"/>
    <w:rsid w:val="00742FDC"/>
    <w:rsid w:val="00743338"/>
    <w:rsid w:val="00743EBE"/>
    <w:rsid w:val="00744278"/>
    <w:rsid w:val="00744DEE"/>
    <w:rsid w:val="0074511E"/>
    <w:rsid w:val="007455A2"/>
    <w:rsid w:val="00745C35"/>
    <w:rsid w:val="007471A8"/>
    <w:rsid w:val="00747CA2"/>
    <w:rsid w:val="00750021"/>
    <w:rsid w:val="007509C5"/>
    <w:rsid w:val="00750BE7"/>
    <w:rsid w:val="00751393"/>
    <w:rsid w:val="007518D4"/>
    <w:rsid w:val="00751BE0"/>
    <w:rsid w:val="007524D6"/>
    <w:rsid w:val="00752F53"/>
    <w:rsid w:val="00752FBD"/>
    <w:rsid w:val="00753831"/>
    <w:rsid w:val="00753E60"/>
    <w:rsid w:val="00754119"/>
    <w:rsid w:val="00754351"/>
    <w:rsid w:val="0075472D"/>
    <w:rsid w:val="00756BC6"/>
    <w:rsid w:val="00756FBE"/>
    <w:rsid w:val="007572BC"/>
    <w:rsid w:val="0075744B"/>
    <w:rsid w:val="007601B9"/>
    <w:rsid w:val="00760BC4"/>
    <w:rsid w:val="00760E24"/>
    <w:rsid w:val="00760FF7"/>
    <w:rsid w:val="007620BA"/>
    <w:rsid w:val="00762315"/>
    <w:rsid w:val="007623E6"/>
    <w:rsid w:val="007629EE"/>
    <w:rsid w:val="00763194"/>
    <w:rsid w:val="0076373A"/>
    <w:rsid w:val="00763855"/>
    <w:rsid w:val="00763BF0"/>
    <w:rsid w:val="0076435A"/>
    <w:rsid w:val="00764F15"/>
    <w:rsid w:val="0076513D"/>
    <w:rsid w:val="00765820"/>
    <w:rsid w:val="00765B57"/>
    <w:rsid w:val="00765F7E"/>
    <w:rsid w:val="0076621A"/>
    <w:rsid w:val="00767C20"/>
    <w:rsid w:val="00767F27"/>
    <w:rsid w:val="00770021"/>
    <w:rsid w:val="0077024B"/>
    <w:rsid w:val="007718F2"/>
    <w:rsid w:val="00772077"/>
    <w:rsid w:val="007720DF"/>
    <w:rsid w:val="0077219E"/>
    <w:rsid w:val="007725E6"/>
    <w:rsid w:val="00772641"/>
    <w:rsid w:val="0077296B"/>
    <w:rsid w:val="00772E5E"/>
    <w:rsid w:val="00772F7C"/>
    <w:rsid w:val="00773207"/>
    <w:rsid w:val="0077336B"/>
    <w:rsid w:val="007737C3"/>
    <w:rsid w:val="007743C9"/>
    <w:rsid w:val="00774B60"/>
    <w:rsid w:val="00774C38"/>
    <w:rsid w:val="00774F7B"/>
    <w:rsid w:val="00775AB7"/>
    <w:rsid w:val="00775FBF"/>
    <w:rsid w:val="00776D4A"/>
    <w:rsid w:val="00776EA2"/>
    <w:rsid w:val="00777034"/>
    <w:rsid w:val="0077724F"/>
    <w:rsid w:val="0077755F"/>
    <w:rsid w:val="00777562"/>
    <w:rsid w:val="00777CCA"/>
    <w:rsid w:val="00777FDB"/>
    <w:rsid w:val="00780406"/>
    <w:rsid w:val="00780633"/>
    <w:rsid w:val="00781D66"/>
    <w:rsid w:val="00782057"/>
    <w:rsid w:val="007824D6"/>
    <w:rsid w:val="007825EE"/>
    <w:rsid w:val="0078260C"/>
    <w:rsid w:val="00782B30"/>
    <w:rsid w:val="00783106"/>
    <w:rsid w:val="0078312B"/>
    <w:rsid w:val="007831D5"/>
    <w:rsid w:val="00784719"/>
    <w:rsid w:val="0078475B"/>
    <w:rsid w:val="00784E23"/>
    <w:rsid w:val="00785243"/>
    <w:rsid w:val="00785262"/>
    <w:rsid w:val="00785337"/>
    <w:rsid w:val="00785357"/>
    <w:rsid w:val="00785DCD"/>
    <w:rsid w:val="00785F0A"/>
    <w:rsid w:val="007862FE"/>
    <w:rsid w:val="00786676"/>
    <w:rsid w:val="00786EAB"/>
    <w:rsid w:val="00786ED8"/>
    <w:rsid w:val="0078730E"/>
    <w:rsid w:val="00787413"/>
    <w:rsid w:val="007876AB"/>
    <w:rsid w:val="0078779B"/>
    <w:rsid w:val="007902AF"/>
    <w:rsid w:val="00790AFD"/>
    <w:rsid w:val="00790DCE"/>
    <w:rsid w:val="0079180E"/>
    <w:rsid w:val="007918F8"/>
    <w:rsid w:val="00791D75"/>
    <w:rsid w:val="00792100"/>
    <w:rsid w:val="007921B5"/>
    <w:rsid w:val="0079285F"/>
    <w:rsid w:val="00792B88"/>
    <w:rsid w:val="00792CAE"/>
    <w:rsid w:val="00793140"/>
    <w:rsid w:val="0079341E"/>
    <w:rsid w:val="00793928"/>
    <w:rsid w:val="00793F4B"/>
    <w:rsid w:val="007942C0"/>
    <w:rsid w:val="00795DE7"/>
    <w:rsid w:val="00796002"/>
    <w:rsid w:val="0079697D"/>
    <w:rsid w:val="0079708F"/>
    <w:rsid w:val="00797853"/>
    <w:rsid w:val="007978C7"/>
    <w:rsid w:val="007978E3"/>
    <w:rsid w:val="00797E67"/>
    <w:rsid w:val="007A02FC"/>
    <w:rsid w:val="007A043F"/>
    <w:rsid w:val="007A04A4"/>
    <w:rsid w:val="007A12FB"/>
    <w:rsid w:val="007A2370"/>
    <w:rsid w:val="007A2C26"/>
    <w:rsid w:val="007A33CB"/>
    <w:rsid w:val="007A38A5"/>
    <w:rsid w:val="007A3C80"/>
    <w:rsid w:val="007A3CB7"/>
    <w:rsid w:val="007A4646"/>
    <w:rsid w:val="007A464B"/>
    <w:rsid w:val="007A4AB5"/>
    <w:rsid w:val="007A50FE"/>
    <w:rsid w:val="007A5A6C"/>
    <w:rsid w:val="007A5F37"/>
    <w:rsid w:val="007A703B"/>
    <w:rsid w:val="007A73E1"/>
    <w:rsid w:val="007B04D9"/>
    <w:rsid w:val="007B099B"/>
    <w:rsid w:val="007B0CD0"/>
    <w:rsid w:val="007B1224"/>
    <w:rsid w:val="007B1304"/>
    <w:rsid w:val="007B19EA"/>
    <w:rsid w:val="007B1D47"/>
    <w:rsid w:val="007B208F"/>
    <w:rsid w:val="007B22C4"/>
    <w:rsid w:val="007B31EA"/>
    <w:rsid w:val="007B332A"/>
    <w:rsid w:val="007B3A2B"/>
    <w:rsid w:val="007B3B25"/>
    <w:rsid w:val="007B44E8"/>
    <w:rsid w:val="007B4619"/>
    <w:rsid w:val="007B4C47"/>
    <w:rsid w:val="007B5C07"/>
    <w:rsid w:val="007B5C1C"/>
    <w:rsid w:val="007B625B"/>
    <w:rsid w:val="007B65E9"/>
    <w:rsid w:val="007B7495"/>
    <w:rsid w:val="007B7707"/>
    <w:rsid w:val="007B7E9B"/>
    <w:rsid w:val="007C0468"/>
    <w:rsid w:val="007C1750"/>
    <w:rsid w:val="007C1C3B"/>
    <w:rsid w:val="007C234A"/>
    <w:rsid w:val="007C2543"/>
    <w:rsid w:val="007C2710"/>
    <w:rsid w:val="007C3722"/>
    <w:rsid w:val="007C37FE"/>
    <w:rsid w:val="007C41A6"/>
    <w:rsid w:val="007C424C"/>
    <w:rsid w:val="007C435F"/>
    <w:rsid w:val="007C4C88"/>
    <w:rsid w:val="007C4ECC"/>
    <w:rsid w:val="007C50F4"/>
    <w:rsid w:val="007C5F19"/>
    <w:rsid w:val="007C75CB"/>
    <w:rsid w:val="007C75FB"/>
    <w:rsid w:val="007C7905"/>
    <w:rsid w:val="007C7F29"/>
    <w:rsid w:val="007D07B6"/>
    <w:rsid w:val="007D0BF2"/>
    <w:rsid w:val="007D198A"/>
    <w:rsid w:val="007D2A70"/>
    <w:rsid w:val="007D336D"/>
    <w:rsid w:val="007D39E1"/>
    <w:rsid w:val="007D3BC6"/>
    <w:rsid w:val="007D3E72"/>
    <w:rsid w:val="007D43B7"/>
    <w:rsid w:val="007D45DD"/>
    <w:rsid w:val="007D4887"/>
    <w:rsid w:val="007D4B31"/>
    <w:rsid w:val="007D4E67"/>
    <w:rsid w:val="007D50A4"/>
    <w:rsid w:val="007D5278"/>
    <w:rsid w:val="007D530A"/>
    <w:rsid w:val="007D5BF5"/>
    <w:rsid w:val="007D62AE"/>
    <w:rsid w:val="007D6DD7"/>
    <w:rsid w:val="007D7623"/>
    <w:rsid w:val="007D7667"/>
    <w:rsid w:val="007D7FDF"/>
    <w:rsid w:val="007E01F0"/>
    <w:rsid w:val="007E02D9"/>
    <w:rsid w:val="007E079A"/>
    <w:rsid w:val="007E13FB"/>
    <w:rsid w:val="007E1736"/>
    <w:rsid w:val="007E1FD7"/>
    <w:rsid w:val="007E26BF"/>
    <w:rsid w:val="007E293A"/>
    <w:rsid w:val="007E2A92"/>
    <w:rsid w:val="007E3482"/>
    <w:rsid w:val="007E3D4E"/>
    <w:rsid w:val="007E3D98"/>
    <w:rsid w:val="007E484A"/>
    <w:rsid w:val="007E4C6D"/>
    <w:rsid w:val="007E533E"/>
    <w:rsid w:val="007E552F"/>
    <w:rsid w:val="007E55F5"/>
    <w:rsid w:val="007E5CB8"/>
    <w:rsid w:val="007E5EC7"/>
    <w:rsid w:val="007E6218"/>
    <w:rsid w:val="007E6525"/>
    <w:rsid w:val="007E69FA"/>
    <w:rsid w:val="007E7461"/>
    <w:rsid w:val="007E7743"/>
    <w:rsid w:val="007E77C1"/>
    <w:rsid w:val="007E78C4"/>
    <w:rsid w:val="007F081C"/>
    <w:rsid w:val="007F09CC"/>
    <w:rsid w:val="007F0A63"/>
    <w:rsid w:val="007F0CC0"/>
    <w:rsid w:val="007F106C"/>
    <w:rsid w:val="007F1954"/>
    <w:rsid w:val="007F20C9"/>
    <w:rsid w:val="007F2A6B"/>
    <w:rsid w:val="007F2C24"/>
    <w:rsid w:val="007F2C36"/>
    <w:rsid w:val="007F3559"/>
    <w:rsid w:val="007F3611"/>
    <w:rsid w:val="007F3FC3"/>
    <w:rsid w:val="007F47F4"/>
    <w:rsid w:val="007F4E0E"/>
    <w:rsid w:val="007F5119"/>
    <w:rsid w:val="007F5218"/>
    <w:rsid w:val="007F694D"/>
    <w:rsid w:val="007F6A0C"/>
    <w:rsid w:val="007F6AB3"/>
    <w:rsid w:val="007F6E24"/>
    <w:rsid w:val="007F7F0F"/>
    <w:rsid w:val="007F7FCD"/>
    <w:rsid w:val="00800930"/>
    <w:rsid w:val="00800963"/>
    <w:rsid w:val="00800C55"/>
    <w:rsid w:val="00800E44"/>
    <w:rsid w:val="00800E71"/>
    <w:rsid w:val="0080146E"/>
    <w:rsid w:val="008016EF"/>
    <w:rsid w:val="00801833"/>
    <w:rsid w:val="0080208D"/>
    <w:rsid w:val="00802AE7"/>
    <w:rsid w:val="0080394D"/>
    <w:rsid w:val="008039A9"/>
    <w:rsid w:val="00803CB8"/>
    <w:rsid w:val="00803F4E"/>
    <w:rsid w:val="0080466D"/>
    <w:rsid w:val="00804CF5"/>
    <w:rsid w:val="0080507A"/>
    <w:rsid w:val="00805153"/>
    <w:rsid w:val="0080534E"/>
    <w:rsid w:val="00805A8C"/>
    <w:rsid w:val="00805BEE"/>
    <w:rsid w:val="00806B26"/>
    <w:rsid w:val="00806BE0"/>
    <w:rsid w:val="00806C3B"/>
    <w:rsid w:val="00807225"/>
    <w:rsid w:val="0080743E"/>
    <w:rsid w:val="00807C54"/>
    <w:rsid w:val="00810773"/>
    <w:rsid w:val="00810906"/>
    <w:rsid w:val="00810D3D"/>
    <w:rsid w:val="008118BF"/>
    <w:rsid w:val="00811C1C"/>
    <w:rsid w:val="00811F35"/>
    <w:rsid w:val="00812840"/>
    <w:rsid w:val="00812CC3"/>
    <w:rsid w:val="00813215"/>
    <w:rsid w:val="00813525"/>
    <w:rsid w:val="00813995"/>
    <w:rsid w:val="0081451F"/>
    <w:rsid w:val="00814A21"/>
    <w:rsid w:val="00814AB9"/>
    <w:rsid w:val="00814CBB"/>
    <w:rsid w:val="008155BB"/>
    <w:rsid w:val="008162FA"/>
    <w:rsid w:val="00816B60"/>
    <w:rsid w:val="00817181"/>
    <w:rsid w:val="008172DD"/>
    <w:rsid w:val="00817ABB"/>
    <w:rsid w:val="00817E5D"/>
    <w:rsid w:val="008203F6"/>
    <w:rsid w:val="0082094F"/>
    <w:rsid w:val="00820C38"/>
    <w:rsid w:val="00820EEE"/>
    <w:rsid w:val="00821E0F"/>
    <w:rsid w:val="00822674"/>
    <w:rsid w:val="0082273B"/>
    <w:rsid w:val="008227CC"/>
    <w:rsid w:val="008229D3"/>
    <w:rsid w:val="00823200"/>
    <w:rsid w:val="008233F6"/>
    <w:rsid w:val="00823EF7"/>
    <w:rsid w:val="0082430E"/>
    <w:rsid w:val="00824AC1"/>
    <w:rsid w:val="00824F86"/>
    <w:rsid w:val="00825347"/>
    <w:rsid w:val="00826C76"/>
    <w:rsid w:val="00827BDC"/>
    <w:rsid w:val="00827C8D"/>
    <w:rsid w:val="00827CA6"/>
    <w:rsid w:val="00827D9F"/>
    <w:rsid w:val="00827EB0"/>
    <w:rsid w:val="00830CAE"/>
    <w:rsid w:val="0083175F"/>
    <w:rsid w:val="00832204"/>
    <w:rsid w:val="00832B42"/>
    <w:rsid w:val="00832DC3"/>
    <w:rsid w:val="0083300A"/>
    <w:rsid w:val="0083362E"/>
    <w:rsid w:val="00833662"/>
    <w:rsid w:val="00833CFF"/>
    <w:rsid w:val="00834AC9"/>
    <w:rsid w:val="00834BC6"/>
    <w:rsid w:val="00834F4B"/>
    <w:rsid w:val="0083500A"/>
    <w:rsid w:val="008350F0"/>
    <w:rsid w:val="00835788"/>
    <w:rsid w:val="00835E79"/>
    <w:rsid w:val="00837114"/>
    <w:rsid w:val="00837A34"/>
    <w:rsid w:val="00837CF2"/>
    <w:rsid w:val="0084024A"/>
    <w:rsid w:val="0084088E"/>
    <w:rsid w:val="00841204"/>
    <w:rsid w:val="00841906"/>
    <w:rsid w:val="008419B4"/>
    <w:rsid w:val="00841D08"/>
    <w:rsid w:val="00841EE0"/>
    <w:rsid w:val="008431FA"/>
    <w:rsid w:val="00844E3D"/>
    <w:rsid w:val="00845441"/>
    <w:rsid w:val="00845591"/>
    <w:rsid w:val="00845933"/>
    <w:rsid w:val="00845E5B"/>
    <w:rsid w:val="0084637E"/>
    <w:rsid w:val="008466FE"/>
    <w:rsid w:val="008470C9"/>
    <w:rsid w:val="00847401"/>
    <w:rsid w:val="00847AE1"/>
    <w:rsid w:val="00850095"/>
    <w:rsid w:val="0085037E"/>
    <w:rsid w:val="0085044D"/>
    <w:rsid w:val="00850AC4"/>
    <w:rsid w:val="00850CBB"/>
    <w:rsid w:val="00850FBF"/>
    <w:rsid w:val="00851089"/>
    <w:rsid w:val="00851932"/>
    <w:rsid w:val="008522D8"/>
    <w:rsid w:val="00852524"/>
    <w:rsid w:val="008527D8"/>
    <w:rsid w:val="00853030"/>
    <w:rsid w:val="00853598"/>
    <w:rsid w:val="00853626"/>
    <w:rsid w:val="008547C7"/>
    <w:rsid w:val="00856AD7"/>
    <w:rsid w:val="00857679"/>
    <w:rsid w:val="008578AA"/>
    <w:rsid w:val="00857B8D"/>
    <w:rsid w:val="00857E0A"/>
    <w:rsid w:val="00860257"/>
    <w:rsid w:val="00860BCF"/>
    <w:rsid w:val="00860D5B"/>
    <w:rsid w:val="0086102C"/>
    <w:rsid w:val="00861225"/>
    <w:rsid w:val="008617A0"/>
    <w:rsid w:val="0086181C"/>
    <w:rsid w:val="00861C1F"/>
    <w:rsid w:val="00861E86"/>
    <w:rsid w:val="0086265B"/>
    <w:rsid w:val="00862B02"/>
    <w:rsid w:val="00862B80"/>
    <w:rsid w:val="00862C33"/>
    <w:rsid w:val="00862C5D"/>
    <w:rsid w:val="00863116"/>
    <w:rsid w:val="008634BA"/>
    <w:rsid w:val="008636F9"/>
    <w:rsid w:val="008639A7"/>
    <w:rsid w:val="00863E90"/>
    <w:rsid w:val="00864AC6"/>
    <w:rsid w:val="00865302"/>
    <w:rsid w:val="00865551"/>
    <w:rsid w:val="008657FB"/>
    <w:rsid w:val="0086618C"/>
    <w:rsid w:val="0086663E"/>
    <w:rsid w:val="00866FCB"/>
    <w:rsid w:val="00867572"/>
    <w:rsid w:val="00867821"/>
    <w:rsid w:val="00867EB0"/>
    <w:rsid w:val="00870475"/>
    <w:rsid w:val="00870A26"/>
    <w:rsid w:val="00870ED0"/>
    <w:rsid w:val="0087126F"/>
    <w:rsid w:val="00871A17"/>
    <w:rsid w:val="008735A8"/>
    <w:rsid w:val="008735AA"/>
    <w:rsid w:val="00873819"/>
    <w:rsid w:val="008742D7"/>
    <w:rsid w:val="00874643"/>
    <w:rsid w:val="00874CBE"/>
    <w:rsid w:val="008756CD"/>
    <w:rsid w:val="00875744"/>
    <w:rsid w:val="00876A90"/>
    <w:rsid w:val="00876CA0"/>
    <w:rsid w:val="00876F2C"/>
    <w:rsid w:val="00877282"/>
    <w:rsid w:val="0088001F"/>
    <w:rsid w:val="0088067E"/>
    <w:rsid w:val="008807AC"/>
    <w:rsid w:val="00880E86"/>
    <w:rsid w:val="00882209"/>
    <w:rsid w:val="0088224E"/>
    <w:rsid w:val="00882518"/>
    <w:rsid w:val="0088276B"/>
    <w:rsid w:val="00882E9C"/>
    <w:rsid w:val="0088301A"/>
    <w:rsid w:val="00883DEA"/>
    <w:rsid w:val="00883F1F"/>
    <w:rsid w:val="00884C87"/>
    <w:rsid w:val="00884E30"/>
    <w:rsid w:val="008858CB"/>
    <w:rsid w:val="00885B12"/>
    <w:rsid w:val="00885B56"/>
    <w:rsid w:val="00885BA3"/>
    <w:rsid w:val="00885CFA"/>
    <w:rsid w:val="00886712"/>
    <w:rsid w:val="00890601"/>
    <w:rsid w:val="0089095F"/>
    <w:rsid w:val="00890BD6"/>
    <w:rsid w:val="008915AC"/>
    <w:rsid w:val="0089298B"/>
    <w:rsid w:val="00892ACC"/>
    <w:rsid w:val="00892B53"/>
    <w:rsid w:val="0089327F"/>
    <w:rsid w:val="00893D57"/>
    <w:rsid w:val="008949AF"/>
    <w:rsid w:val="00894BBD"/>
    <w:rsid w:val="008957F8"/>
    <w:rsid w:val="00895853"/>
    <w:rsid w:val="0089596C"/>
    <w:rsid w:val="00895E2C"/>
    <w:rsid w:val="0089617A"/>
    <w:rsid w:val="008963E0"/>
    <w:rsid w:val="00896AFF"/>
    <w:rsid w:val="00897449"/>
    <w:rsid w:val="00897715"/>
    <w:rsid w:val="00897879"/>
    <w:rsid w:val="00897D93"/>
    <w:rsid w:val="00897F4E"/>
    <w:rsid w:val="008A1541"/>
    <w:rsid w:val="008A21F3"/>
    <w:rsid w:val="008A2740"/>
    <w:rsid w:val="008A2B9B"/>
    <w:rsid w:val="008A2DA7"/>
    <w:rsid w:val="008A32D2"/>
    <w:rsid w:val="008A32F2"/>
    <w:rsid w:val="008A369D"/>
    <w:rsid w:val="008A4135"/>
    <w:rsid w:val="008A4697"/>
    <w:rsid w:val="008A4C1C"/>
    <w:rsid w:val="008A514F"/>
    <w:rsid w:val="008A5819"/>
    <w:rsid w:val="008A61CE"/>
    <w:rsid w:val="008A7B8E"/>
    <w:rsid w:val="008B0E94"/>
    <w:rsid w:val="008B102B"/>
    <w:rsid w:val="008B161E"/>
    <w:rsid w:val="008B1A49"/>
    <w:rsid w:val="008B1F26"/>
    <w:rsid w:val="008B2864"/>
    <w:rsid w:val="008B29DF"/>
    <w:rsid w:val="008B3A04"/>
    <w:rsid w:val="008B3E34"/>
    <w:rsid w:val="008B3E68"/>
    <w:rsid w:val="008B46D8"/>
    <w:rsid w:val="008B619B"/>
    <w:rsid w:val="008B7D67"/>
    <w:rsid w:val="008B7E3D"/>
    <w:rsid w:val="008B7E6F"/>
    <w:rsid w:val="008C0B69"/>
    <w:rsid w:val="008C141F"/>
    <w:rsid w:val="008C1A5D"/>
    <w:rsid w:val="008C1F2D"/>
    <w:rsid w:val="008C22C3"/>
    <w:rsid w:val="008C24AA"/>
    <w:rsid w:val="008C29F8"/>
    <w:rsid w:val="008C2BC4"/>
    <w:rsid w:val="008C3BBD"/>
    <w:rsid w:val="008C3C82"/>
    <w:rsid w:val="008C4074"/>
    <w:rsid w:val="008C4359"/>
    <w:rsid w:val="008C4716"/>
    <w:rsid w:val="008C4EAF"/>
    <w:rsid w:val="008C5986"/>
    <w:rsid w:val="008C6209"/>
    <w:rsid w:val="008C6500"/>
    <w:rsid w:val="008C7932"/>
    <w:rsid w:val="008C7B11"/>
    <w:rsid w:val="008D0B70"/>
    <w:rsid w:val="008D1964"/>
    <w:rsid w:val="008D1DAB"/>
    <w:rsid w:val="008D2A70"/>
    <w:rsid w:val="008D2EE9"/>
    <w:rsid w:val="008D31CC"/>
    <w:rsid w:val="008D31FE"/>
    <w:rsid w:val="008D3303"/>
    <w:rsid w:val="008D33FD"/>
    <w:rsid w:val="008D36D5"/>
    <w:rsid w:val="008D3761"/>
    <w:rsid w:val="008D3E1B"/>
    <w:rsid w:val="008D460A"/>
    <w:rsid w:val="008D472B"/>
    <w:rsid w:val="008D511E"/>
    <w:rsid w:val="008D5395"/>
    <w:rsid w:val="008D53EA"/>
    <w:rsid w:val="008D5449"/>
    <w:rsid w:val="008D6488"/>
    <w:rsid w:val="008D7A42"/>
    <w:rsid w:val="008D7E67"/>
    <w:rsid w:val="008D7ECF"/>
    <w:rsid w:val="008D7F63"/>
    <w:rsid w:val="008E0743"/>
    <w:rsid w:val="008E0843"/>
    <w:rsid w:val="008E0972"/>
    <w:rsid w:val="008E0B46"/>
    <w:rsid w:val="008E123C"/>
    <w:rsid w:val="008E1284"/>
    <w:rsid w:val="008E161D"/>
    <w:rsid w:val="008E1A0B"/>
    <w:rsid w:val="008E1D51"/>
    <w:rsid w:val="008E22A1"/>
    <w:rsid w:val="008E22C1"/>
    <w:rsid w:val="008E2573"/>
    <w:rsid w:val="008E2650"/>
    <w:rsid w:val="008E2847"/>
    <w:rsid w:val="008E28BE"/>
    <w:rsid w:val="008E2BA7"/>
    <w:rsid w:val="008E3449"/>
    <w:rsid w:val="008E3ACC"/>
    <w:rsid w:val="008E3C8A"/>
    <w:rsid w:val="008E4B6E"/>
    <w:rsid w:val="008E55D5"/>
    <w:rsid w:val="008E55DF"/>
    <w:rsid w:val="008E6047"/>
    <w:rsid w:val="008E6DD2"/>
    <w:rsid w:val="008F028F"/>
    <w:rsid w:val="008F0969"/>
    <w:rsid w:val="008F0A36"/>
    <w:rsid w:val="008F0CA0"/>
    <w:rsid w:val="008F0D96"/>
    <w:rsid w:val="008F1994"/>
    <w:rsid w:val="008F25F2"/>
    <w:rsid w:val="008F28C5"/>
    <w:rsid w:val="008F2D90"/>
    <w:rsid w:val="008F326E"/>
    <w:rsid w:val="008F3992"/>
    <w:rsid w:val="008F4879"/>
    <w:rsid w:val="008F49EE"/>
    <w:rsid w:val="008F4F23"/>
    <w:rsid w:val="008F52E2"/>
    <w:rsid w:val="008F5708"/>
    <w:rsid w:val="008F5E17"/>
    <w:rsid w:val="008F7073"/>
    <w:rsid w:val="008F7C01"/>
    <w:rsid w:val="00900565"/>
    <w:rsid w:val="009005BB"/>
    <w:rsid w:val="00900D3A"/>
    <w:rsid w:val="0090159B"/>
    <w:rsid w:val="00901A76"/>
    <w:rsid w:val="009021E2"/>
    <w:rsid w:val="00902936"/>
    <w:rsid w:val="0090298D"/>
    <w:rsid w:val="00902AD6"/>
    <w:rsid w:val="00903B58"/>
    <w:rsid w:val="00903D64"/>
    <w:rsid w:val="0090488C"/>
    <w:rsid w:val="0090488E"/>
    <w:rsid w:val="0090522A"/>
    <w:rsid w:val="0090531F"/>
    <w:rsid w:val="00905B32"/>
    <w:rsid w:val="00905CC7"/>
    <w:rsid w:val="00906E70"/>
    <w:rsid w:val="00906F9D"/>
    <w:rsid w:val="00907CE4"/>
    <w:rsid w:val="00907D17"/>
    <w:rsid w:val="00910100"/>
    <w:rsid w:val="00910320"/>
    <w:rsid w:val="00910425"/>
    <w:rsid w:val="00910793"/>
    <w:rsid w:val="009108C1"/>
    <w:rsid w:val="009109DD"/>
    <w:rsid w:val="00910C1A"/>
    <w:rsid w:val="00910D5A"/>
    <w:rsid w:val="009111BD"/>
    <w:rsid w:val="00912F84"/>
    <w:rsid w:val="00913268"/>
    <w:rsid w:val="0091364E"/>
    <w:rsid w:val="00913DD1"/>
    <w:rsid w:val="00914111"/>
    <w:rsid w:val="00914227"/>
    <w:rsid w:val="0091474E"/>
    <w:rsid w:val="0091537D"/>
    <w:rsid w:val="009157D1"/>
    <w:rsid w:val="009164A3"/>
    <w:rsid w:val="00916691"/>
    <w:rsid w:val="00916A9A"/>
    <w:rsid w:val="009171E1"/>
    <w:rsid w:val="009203F6"/>
    <w:rsid w:val="009206DC"/>
    <w:rsid w:val="00920B10"/>
    <w:rsid w:val="009212AB"/>
    <w:rsid w:val="0092147D"/>
    <w:rsid w:val="009220AC"/>
    <w:rsid w:val="009233F0"/>
    <w:rsid w:val="009234F2"/>
    <w:rsid w:val="00923FCB"/>
    <w:rsid w:val="009247A4"/>
    <w:rsid w:val="00924EF1"/>
    <w:rsid w:val="0092520D"/>
    <w:rsid w:val="0092582E"/>
    <w:rsid w:val="00925EB1"/>
    <w:rsid w:val="00925EDA"/>
    <w:rsid w:val="00925F56"/>
    <w:rsid w:val="0092611D"/>
    <w:rsid w:val="009265BA"/>
    <w:rsid w:val="009270F4"/>
    <w:rsid w:val="0092753E"/>
    <w:rsid w:val="00930583"/>
    <w:rsid w:val="00930810"/>
    <w:rsid w:val="0093098E"/>
    <w:rsid w:val="009310B4"/>
    <w:rsid w:val="00931482"/>
    <w:rsid w:val="00931528"/>
    <w:rsid w:val="00931CB3"/>
    <w:rsid w:val="00931FE5"/>
    <w:rsid w:val="00932330"/>
    <w:rsid w:val="00932EE4"/>
    <w:rsid w:val="009347D7"/>
    <w:rsid w:val="00934D55"/>
    <w:rsid w:val="0093588C"/>
    <w:rsid w:val="00935EC2"/>
    <w:rsid w:val="00936290"/>
    <w:rsid w:val="00936B41"/>
    <w:rsid w:val="0093703C"/>
    <w:rsid w:val="0093713D"/>
    <w:rsid w:val="00937522"/>
    <w:rsid w:val="0093773B"/>
    <w:rsid w:val="00937F38"/>
    <w:rsid w:val="00940961"/>
    <w:rsid w:val="00940F22"/>
    <w:rsid w:val="00941054"/>
    <w:rsid w:val="0094203E"/>
    <w:rsid w:val="00942B79"/>
    <w:rsid w:val="00942EF6"/>
    <w:rsid w:val="009431BA"/>
    <w:rsid w:val="00943B63"/>
    <w:rsid w:val="009449C7"/>
    <w:rsid w:val="00944F4E"/>
    <w:rsid w:val="0094503B"/>
    <w:rsid w:val="00945064"/>
    <w:rsid w:val="009453F0"/>
    <w:rsid w:val="0094594B"/>
    <w:rsid w:val="00945D9F"/>
    <w:rsid w:val="009461C3"/>
    <w:rsid w:val="009473FD"/>
    <w:rsid w:val="00947600"/>
    <w:rsid w:val="00947A2B"/>
    <w:rsid w:val="0095002B"/>
    <w:rsid w:val="009501BD"/>
    <w:rsid w:val="00950218"/>
    <w:rsid w:val="00950DF8"/>
    <w:rsid w:val="0095163E"/>
    <w:rsid w:val="0095174A"/>
    <w:rsid w:val="00951785"/>
    <w:rsid w:val="0095185A"/>
    <w:rsid w:val="0095276A"/>
    <w:rsid w:val="00952ED9"/>
    <w:rsid w:val="0095363D"/>
    <w:rsid w:val="00953928"/>
    <w:rsid w:val="00953F1A"/>
    <w:rsid w:val="00954456"/>
    <w:rsid w:val="009547B0"/>
    <w:rsid w:val="009548F2"/>
    <w:rsid w:val="00954B26"/>
    <w:rsid w:val="00955221"/>
    <w:rsid w:val="0095579A"/>
    <w:rsid w:val="009564E8"/>
    <w:rsid w:val="00956701"/>
    <w:rsid w:val="00956C29"/>
    <w:rsid w:val="009604FD"/>
    <w:rsid w:val="00960983"/>
    <w:rsid w:val="009609A4"/>
    <w:rsid w:val="00960A77"/>
    <w:rsid w:val="009610AB"/>
    <w:rsid w:val="00961153"/>
    <w:rsid w:val="00961279"/>
    <w:rsid w:val="00961B15"/>
    <w:rsid w:val="0096203C"/>
    <w:rsid w:val="009621E0"/>
    <w:rsid w:val="00962418"/>
    <w:rsid w:val="00962DFB"/>
    <w:rsid w:val="00963701"/>
    <w:rsid w:val="00963927"/>
    <w:rsid w:val="00963BB2"/>
    <w:rsid w:val="00963EBC"/>
    <w:rsid w:val="009648DE"/>
    <w:rsid w:val="00964EAB"/>
    <w:rsid w:val="0096572A"/>
    <w:rsid w:val="009657DC"/>
    <w:rsid w:val="00965882"/>
    <w:rsid w:val="0096611E"/>
    <w:rsid w:val="0096624D"/>
    <w:rsid w:val="009663D8"/>
    <w:rsid w:val="009664F0"/>
    <w:rsid w:val="00966509"/>
    <w:rsid w:val="009667F9"/>
    <w:rsid w:val="0096717A"/>
    <w:rsid w:val="00967464"/>
    <w:rsid w:val="009676C7"/>
    <w:rsid w:val="0096781D"/>
    <w:rsid w:val="00967E5C"/>
    <w:rsid w:val="00967F66"/>
    <w:rsid w:val="00970F0A"/>
    <w:rsid w:val="009711E5"/>
    <w:rsid w:val="009719CB"/>
    <w:rsid w:val="00971ABF"/>
    <w:rsid w:val="00971E05"/>
    <w:rsid w:val="009721FC"/>
    <w:rsid w:val="009728F2"/>
    <w:rsid w:val="009734FE"/>
    <w:rsid w:val="00973D52"/>
    <w:rsid w:val="00973D92"/>
    <w:rsid w:val="00974C08"/>
    <w:rsid w:val="0097583E"/>
    <w:rsid w:val="009762B9"/>
    <w:rsid w:val="00976997"/>
    <w:rsid w:val="00976FDF"/>
    <w:rsid w:val="00977793"/>
    <w:rsid w:val="00980075"/>
    <w:rsid w:val="00980349"/>
    <w:rsid w:val="00980F48"/>
    <w:rsid w:val="00981596"/>
    <w:rsid w:val="00981905"/>
    <w:rsid w:val="009819A4"/>
    <w:rsid w:val="00981C28"/>
    <w:rsid w:val="00981E07"/>
    <w:rsid w:val="00981FCC"/>
    <w:rsid w:val="0098287D"/>
    <w:rsid w:val="009828B9"/>
    <w:rsid w:val="00982ECE"/>
    <w:rsid w:val="00982F48"/>
    <w:rsid w:val="00983487"/>
    <w:rsid w:val="0098374A"/>
    <w:rsid w:val="00983CBA"/>
    <w:rsid w:val="00984589"/>
    <w:rsid w:val="00984D95"/>
    <w:rsid w:val="00985038"/>
    <w:rsid w:val="00985643"/>
    <w:rsid w:val="009859FC"/>
    <w:rsid w:val="00985A9D"/>
    <w:rsid w:val="00986481"/>
    <w:rsid w:val="00986829"/>
    <w:rsid w:val="00986DD3"/>
    <w:rsid w:val="00987020"/>
    <w:rsid w:val="0098769A"/>
    <w:rsid w:val="0098785B"/>
    <w:rsid w:val="00987AA9"/>
    <w:rsid w:val="00987AFC"/>
    <w:rsid w:val="00990626"/>
    <w:rsid w:val="00990AC4"/>
    <w:rsid w:val="0099207A"/>
    <w:rsid w:val="009923D3"/>
    <w:rsid w:val="00992911"/>
    <w:rsid w:val="00992BD7"/>
    <w:rsid w:val="00992CF5"/>
    <w:rsid w:val="009932C2"/>
    <w:rsid w:val="00993FD2"/>
    <w:rsid w:val="00995251"/>
    <w:rsid w:val="009953DA"/>
    <w:rsid w:val="00995789"/>
    <w:rsid w:val="00996359"/>
    <w:rsid w:val="00996B1D"/>
    <w:rsid w:val="00996B4F"/>
    <w:rsid w:val="009A047E"/>
    <w:rsid w:val="009A12FD"/>
    <w:rsid w:val="009A1544"/>
    <w:rsid w:val="009A15EE"/>
    <w:rsid w:val="009A1719"/>
    <w:rsid w:val="009A1CC3"/>
    <w:rsid w:val="009A261B"/>
    <w:rsid w:val="009A2656"/>
    <w:rsid w:val="009A2C26"/>
    <w:rsid w:val="009A2EB0"/>
    <w:rsid w:val="009A3AF3"/>
    <w:rsid w:val="009A40EC"/>
    <w:rsid w:val="009A482C"/>
    <w:rsid w:val="009A515B"/>
    <w:rsid w:val="009A55AC"/>
    <w:rsid w:val="009A55BC"/>
    <w:rsid w:val="009A5948"/>
    <w:rsid w:val="009A5D15"/>
    <w:rsid w:val="009A5E7E"/>
    <w:rsid w:val="009A5E94"/>
    <w:rsid w:val="009A6693"/>
    <w:rsid w:val="009A7A2F"/>
    <w:rsid w:val="009B00AA"/>
    <w:rsid w:val="009B0377"/>
    <w:rsid w:val="009B04EB"/>
    <w:rsid w:val="009B0734"/>
    <w:rsid w:val="009B0BD7"/>
    <w:rsid w:val="009B0D48"/>
    <w:rsid w:val="009B148E"/>
    <w:rsid w:val="009B2EB7"/>
    <w:rsid w:val="009B3B9B"/>
    <w:rsid w:val="009B48E3"/>
    <w:rsid w:val="009B495E"/>
    <w:rsid w:val="009B49FB"/>
    <w:rsid w:val="009B4A3E"/>
    <w:rsid w:val="009B4E3B"/>
    <w:rsid w:val="009B5F75"/>
    <w:rsid w:val="009B6011"/>
    <w:rsid w:val="009B610A"/>
    <w:rsid w:val="009B6255"/>
    <w:rsid w:val="009B64D5"/>
    <w:rsid w:val="009B7FD9"/>
    <w:rsid w:val="009C03FD"/>
    <w:rsid w:val="009C06D8"/>
    <w:rsid w:val="009C0ACF"/>
    <w:rsid w:val="009C1078"/>
    <w:rsid w:val="009C1A30"/>
    <w:rsid w:val="009C27AE"/>
    <w:rsid w:val="009C2916"/>
    <w:rsid w:val="009C3A68"/>
    <w:rsid w:val="009C3E2C"/>
    <w:rsid w:val="009C3E3D"/>
    <w:rsid w:val="009C3F09"/>
    <w:rsid w:val="009C45C7"/>
    <w:rsid w:val="009C48BD"/>
    <w:rsid w:val="009C4AAD"/>
    <w:rsid w:val="009C551E"/>
    <w:rsid w:val="009C552F"/>
    <w:rsid w:val="009C55AF"/>
    <w:rsid w:val="009C596C"/>
    <w:rsid w:val="009C5BA7"/>
    <w:rsid w:val="009C623F"/>
    <w:rsid w:val="009C67E3"/>
    <w:rsid w:val="009C6BFF"/>
    <w:rsid w:val="009C75F0"/>
    <w:rsid w:val="009D0690"/>
    <w:rsid w:val="009D0996"/>
    <w:rsid w:val="009D0D5C"/>
    <w:rsid w:val="009D1232"/>
    <w:rsid w:val="009D1A3A"/>
    <w:rsid w:val="009D20F7"/>
    <w:rsid w:val="009D25A1"/>
    <w:rsid w:val="009D293E"/>
    <w:rsid w:val="009D2C59"/>
    <w:rsid w:val="009D31D9"/>
    <w:rsid w:val="009D36A3"/>
    <w:rsid w:val="009D37F3"/>
    <w:rsid w:val="009D3A77"/>
    <w:rsid w:val="009D4038"/>
    <w:rsid w:val="009D4371"/>
    <w:rsid w:val="009D4CD5"/>
    <w:rsid w:val="009D578D"/>
    <w:rsid w:val="009D6560"/>
    <w:rsid w:val="009D67F9"/>
    <w:rsid w:val="009D684E"/>
    <w:rsid w:val="009D6C15"/>
    <w:rsid w:val="009D739F"/>
    <w:rsid w:val="009D7C09"/>
    <w:rsid w:val="009E02F2"/>
    <w:rsid w:val="009E17F2"/>
    <w:rsid w:val="009E1D72"/>
    <w:rsid w:val="009E200E"/>
    <w:rsid w:val="009E21A8"/>
    <w:rsid w:val="009E244B"/>
    <w:rsid w:val="009E299D"/>
    <w:rsid w:val="009E3128"/>
    <w:rsid w:val="009E3220"/>
    <w:rsid w:val="009E3D13"/>
    <w:rsid w:val="009E3FF8"/>
    <w:rsid w:val="009E42A8"/>
    <w:rsid w:val="009E46CF"/>
    <w:rsid w:val="009E48CD"/>
    <w:rsid w:val="009E5785"/>
    <w:rsid w:val="009E5BBC"/>
    <w:rsid w:val="009E5C91"/>
    <w:rsid w:val="009E5EE4"/>
    <w:rsid w:val="009E62EA"/>
    <w:rsid w:val="009E68BA"/>
    <w:rsid w:val="009E6903"/>
    <w:rsid w:val="009E7067"/>
    <w:rsid w:val="009E7FA3"/>
    <w:rsid w:val="009F01D9"/>
    <w:rsid w:val="009F0437"/>
    <w:rsid w:val="009F12BA"/>
    <w:rsid w:val="009F1938"/>
    <w:rsid w:val="009F2B8A"/>
    <w:rsid w:val="009F2E84"/>
    <w:rsid w:val="009F2E86"/>
    <w:rsid w:val="009F2F94"/>
    <w:rsid w:val="009F2FD0"/>
    <w:rsid w:val="009F32AC"/>
    <w:rsid w:val="009F374A"/>
    <w:rsid w:val="009F3A58"/>
    <w:rsid w:val="009F3AE8"/>
    <w:rsid w:val="009F3C55"/>
    <w:rsid w:val="009F3D36"/>
    <w:rsid w:val="009F453D"/>
    <w:rsid w:val="009F5438"/>
    <w:rsid w:val="009F5521"/>
    <w:rsid w:val="009F64E2"/>
    <w:rsid w:val="009F6997"/>
    <w:rsid w:val="009F6AA1"/>
    <w:rsid w:val="009F6C51"/>
    <w:rsid w:val="009F76BD"/>
    <w:rsid w:val="009F7909"/>
    <w:rsid w:val="009F7B6B"/>
    <w:rsid w:val="009F7C52"/>
    <w:rsid w:val="00A000D8"/>
    <w:rsid w:val="00A00232"/>
    <w:rsid w:val="00A004B5"/>
    <w:rsid w:val="00A00760"/>
    <w:rsid w:val="00A009C8"/>
    <w:rsid w:val="00A00B5E"/>
    <w:rsid w:val="00A0152E"/>
    <w:rsid w:val="00A02227"/>
    <w:rsid w:val="00A0325C"/>
    <w:rsid w:val="00A036A1"/>
    <w:rsid w:val="00A04537"/>
    <w:rsid w:val="00A054AD"/>
    <w:rsid w:val="00A05ABE"/>
    <w:rsid w:val="00A05D5F"/>
    <w:rsid w:val="00A06710"/>
    <w:rsid w:val="00A06D8B"/>
    <w:rsid w:val="00A072B6"/>
    <w:rsid w:val="00A074CC"/>
    <w:rsid w:val="00A07939"/>
    <w:rsid w:val="00A118A7"/>
    <w:rsid w:val="00A118B8"/>
    <w:rsid w:val="00A11C62"/>
    <w:rsid w:val="00A12E78"/>
    <w:rsid w:val="00A13479"/>
    <w:rsid w:val="00A13991"/>
    <w:rsid w:val="00A13BCB"/>
    <w:rsid w:val="00A13D55"/>
    <w:rsid w:val="00A13DD1"/>
    <w:rsid w:val="00A15B44"/>
    <w:rsid w:val="00A162FA"/>
    <w:rsid w:val="00A165B6"/>
    <w:rsid w:val="00A166BB"/>
    <w:rsid w:val="00A16A39"/>
    <w:rsid w:val="00A171A0"/>
    <w:rsid w:val="00A17238"/>
    <w:rsid w:val="00A178CE"/>
    <w:rsid w:val="00A179A6"/>
    <w:rsid w:val="00A2047E"/>
    <w:rsid w:val="00A204F7"/>
    <w:rsid w:val="00A210B1"/>
    <w:rsid w:val="00A21352"/>
    <w:rsid w:val="00A21906"/>
    <w:rsid w:val="00A2219A"/>
    <w:rsid w:val="00A2238E"/>
    <w:rsid w:val="00A223B6"/>
    <w:rsid w:val="00A22675"/>
    <w:rsid w:val="00A228B3"/>
    <w:rsid w:val="00A234FB"/>
    <w:rsid w:val="00A23C56"/>
    <w:rsid w:val="00A23FDA"/>
    <w:rsid w:val="00A241F9"/>
    <w:rsid w:val="00A24875"/>
    <w:rsid w:val="00A24A6D"/>
    <w:rsid w:val="00A24FB2"/>
    <w:rsid w:val="00A250A1"/>
    <w:rsid w:val="00A25149"/>
    <w:rsid w:val="00A257A7"/>
    <w:rsid w:val="00A26251"/>
    <w:rsid w:val="00A2664B"/>
    <w:rsid w:val="00A26E20"/>
    <w:rsid w:val="00A27556"/>
    <w:rsid w:val="00A27AB8"/>
    <w:rsid w:val="00A27AC8"/>
    <w:rsid w:val="00A27AD5"/>
    <w:rsid w:val="00A27B61"/>
    <w:rsid w:val="00A30306"/>
    <w:rsid w:val="00A308BD"/>
    <w:rsid w:val="00A30B77"/>
    <w:rsid w:val="00A31300"/>
    <w:rsid w:val="00A316CA"/>
    <w:rsid w:val="00A3211E"/>
    <w:rsid w:val="00A32137"/>
    <w:rsid w:val="00A32199"/>
    <w:rsid w:val="00A3257B"/>
    <w:rsid w:val="00A328B6"/>
    <w:rsid w:val="00A3298A"/>
    <w:rsid w:val="00A33120"/>
    <w:rsid w:val="00A33373"/>
    <w:rsid w:val="00A33DAD"/>
    <w:rsid w:val="00A33E01"/>
    <w:rsid w:val="00A3460C"/>
    <w:rsid w:val="00A34816"/>
    <w:rsid w:val="00A34E8C"/>
    <w:rsid w:val="00A35011"/>
    <w:rsid w:val="00A35784"/>
    <w:rsid w:val="00A35AE9"/>
    <w:rsid w:val="00A35C8C"/>
    <w:rsid w:val="00A35CA9"/>
    <w:rsid w:val="00A3616F"/>
    <w:rsid w:val="00A36207"/>
    <w:rsid w:val="00A36434"/>
    <w:rsid w:val="00A36DE1"/>
    <w:rsid w:val="00A40B5D"/>
    <w:rsid w:val="00A40D51"/>
    <w:rsid w:val="00A40DB7"/>
    <w:rsid w:val="00A41860"/>
    <w:rsid w:val="00A41C17"/>
    <w:rsid w:val="00A41C2B"/>
    <w:rsid w:val="00A41CDF"/>
    <w:rsid w:val="00A426FA"/>
    <w:rsid w:val="00A42B39"/>
    <w:rsid w:val="00A42BD4"/>
    <w:rsid w:val="00A43DEB"/>
    <w:rsid w:val="00A443BF"/>
    <w:rsid w:val="00A447A5"/>
    <w:rsid w:val="00A45BFB"/>
    <w:rsid w:val="00A464F9"/>
    <w:rsid w:val="00A46BE0"/>
    <w:rsid w:val="00A4729E"/>
    <w:rsid w:val="00A47E17"/>
    <w:rsid w:val="00A47ED7"/>
    <w:rsid w:val="00A50164"/>
    <w:rsid w:val="00A5030F"/>
    <w:rsid w:val="00A51332"/>
    <w:rsid w:val="00A51DB7"/>
    <w:rsid w:val="00A51F02"/>
    <w:rsid w:val="00A533C2"/>
    <w:rsid w:val="00A53FB2"/>
    <w:rsid w:val="00A54563"/>
    <w:rsid w:val="00A549D4"/>
    <w:rsid w:val="00A5510A"/>
    <w:rsid w:val="00A553C3"/>
    <w:rsid w:val="00A55815"/>
    <w:rsid w:val="00A55890"/>
    <w:rsid w:val="00A558F7"/>
    <w:rsid w:val="00A5592E"/>
    <w:rsid w:val="00A56D1D"/>
    <w:rsid w:val="00A570C4"/>
    <w:rsid w:val="00A57BF8"/>
    <w:rsid w:val="00A57E83"/>
    <w:rsid w:val="00A57F41"/>
    <w:rsid w:val="00A60042"/>
    <w:rsid w:val="00A6005B"/>
    <w:rsid w:val="00A6059A"/>
    <w:rsid w:val="00A61D9A"/>
    <w:rsid w:val="00A6210E"/>
    <w:rsid w:val="00A62458"/>
    <w:rsid w:val="00A62CC0"/>
    <w:rsid w:val="00A63779"/>
    <w:rsid w:val="00A64155"/>
    <w:rsid w:val="00A64992"/>
    <w:rsid w:val="00A64B17"/>
    <w:rsid w:val="00A652BF"/>
    <w:rsid w:val="00A655AE"/>
    <w:rsid w:val="00A65D13"/>
    <w:rsid w:val="00A66326"/>
    <w:rsid w:val="00A6662C"/>
    <w:rsid w:val="00A66CC3"/>
    <w:rsid w:val="00A6733F"/>
    <w:rsid w:val="00A673A3"/>
    <w:rsid w:val="00A67461"/>
    <w:rsid w:val="00A67DF8"/>
    <w:rsid w:val="00A706C2"/>
    <w:rsid w:val="00A709EB"/>
    <w:rsid w:val="00A71A68"/>
    <w:rsid w:val="00A71EFD"/>
    <w:rsid w:val="00A72CB2"/>
    <w:rsid w:val="00A72FA3"/>
    <w:rsid w:val="00A732B2"/>
    <w:rsid w:val="00A74391"/>
    <w:rsid w:val="00A7474D"/>
    <w:rsid w:val="00A74E98"/>
    <w:rsid w:val="00A778DA"/>
    <w:rsid w:val="00A80358"/>
    <w:rsid w:val="00A8037A"/>
    <w:rsid w:val="00A806F8"/>
    <w:rsid w:val="00A80795"/>
    <w:rsid w:val="00A80DA7"/>
    <w:rsid w:val="00A8130C"/>
    <w:rsid w:val="00A81536"/>
    <w:rsid w:val="00A815DC"/>
    <w:rsid w:val="00A8183B"/>
    <w:rsid w:val="00A81ADE"/>
    <w:rsid w:val="00A823F8"/>
    <w:rsid w:val="00A829D6"/>
    <w:rsid w:val="00A832F8"/>
    <w:rsid w:val="00A85443"/>
    <w:rsid w:val="00A85CC9"/>
    <w:rsid w:val="00A85D2B"/>
    <w:rsid w:val="00A85E6D"/>
    <w:rsid w:val="00A8609C"/>
    <w:rsid w:val="00A86202"/>
    <w:rsid w:val="00A863B8"/>
    <w:rsid w:val="00A8677E"/>
    <w:rsid w:val="00A9092B"/>
    <w:rsid w:val="00A91794"/>
    <w:rsid w:val="00A92A9F"/>
    <w:rsid w:val="00A92BD0"/>
    <w:rsid w:val="00A92EF6"/>
    <w:rsid w:val="00A93B78"/>
    <w:rsid w:val="00A94510"/>
    <w:rsid w:val="00A945EB"/>
    <w:rsid w:val="00A94B25"/>
    <w:rsid w:val="00A94B27"/>
    <w:rsid w:val="00A94EE1"/>
    <w:rsid w:val="00A953F0"/>
    <w:rsid w:val="00A95B25"/>
    <w:rsid w:val="00A962DE"/>
    <w:rsid w:val="00A96674"/>
    <w:rsid w:val="00A96D9E"/>
    <w:rsid w:val="00A97DE8"/>
    <w:rsid w:val="00AA00F0"/>
    <w:rsid w:val="00AA05BF"/>
    <w:rsid w:val="00AA134F"/>
    <w:rsid w:val="00AA1636"/>
    <w:rsid w:val="00AA21C5"/>
    <w:rsid w:val="00AA3ADB"/>
    <w:rsid w:val="00AA3BE0"/>
    <w:rsid w:val="00AA3D8C"/>
    <w:rsid w:val="00AA3E7A"/>
    <w:rsid w:val="00AA4554"/>
    <w:rsid w:val="00AA4740"/>
    <w:rsid w:val="00AA4D22"/>
    <w:rsid w:val="00AA50E7"/>
    <w:rsid w:val="00AA52D3"/>
    <w:rsid w:val="00AA5385"/>
    <w:rsid w:val="00AA569B"/>
    <w:rsid w:val="00AA5798"/>
    <w:rsid w:val="00AA59A0"/>
    <w:rsid w:val="00AA59A4"/>
    <w:rsid w:val="00AA6CAD"/>
    <w:rsid w:val="00AA6FC5"/>
    <w:rsid w:val="00AA72F9"/>
    <w:rsid w:val="00AA753E"/>
    <w:rsid w:val="00AA7E81"/>
    <w:rsid w:val="00AA7F29"/>
    <w:rsid w:val="00AB011D"/>
    <w:rsid w:val="00AB0EDF"/>
    <w:rsid w:val="00AB1283"/>
    <w:rsid w:val="00AB1460"/>
    <w:rsid w:val="00AB20EB"/>
    <w:rsid w:val="00AB215D"/>
    <w:rsid w:val="00AB21D4"/>
    <w:rsid w:val="00AB2404"/>
    <w:rsid w:val="00AB2ADB"/>
    <w:rsid w:val="00AB3168"/>
    <w:rsid w:val="00AB39C3"/>
    <w:rsid w:val="00AB46BB"/>
    <w:rsid w:val="00AB48ED"/>
    <w:rsid w:val="00AB5004"/>
    <w:rsid w:val="00AB5D0E"/>
    <w:rsid w:val="00AB689D"/>
    <w:rsid w:val="00AB74CD"/>
    <w:rsid w:val="00AB7A0E"/>
    <w:rsid w:val="00AB7BFD"/>
    <w:rsid w:val="00AC0005"/>
    <w:rsid w:val="00AC018B"/>
    <w:rsid w:val="00AC01F1"/>
    <w:rsid w:val="00AC02EC"/>
    <w:rsid w:val="00AC118E"/>
    <w:rsid w:val="00AC19D9"/>
    <w:rsid w:val="00AC1BC8"/>
    <w:rsid w:val="00AC1D90"/>
    <w:rsid w:val="00AC2761"/>
    <w:rsid w:val="00AC2783"/>
    <w:rsid w:val="00AC278D"/>
    <w:rsid w:val="00AC31EA"/>
    <w:rsid w:val="00AC389B"/>
    <w:rsid w:val="00AC4707"/>
    <w:rsid w:val="00AC4D21"/>
    <w:rsid w:val="00AC5D91"/>
    <w:rsid w:val="00AC66D5"/>
    <w:rsid w:val="00AC6BBB"/>
    <w:rsid w:val="00AC6CE5"/>
    <w:rsid w:val="00AC72B6"/>
    <w:rsid w:val="00AC784C"/>
    <w:rsid w:val="00AC7F4C"/>
    <w:rsid w:val="00AD034F"/>
    <w:rsid w:val="00AD0AAF"/>
    <w:rsid w:val="00AD15B7"/>
    <w:rsid w:val="00AD1A32"/>
    <w:rsid w:val="00AD1EAE"/>
    <w:rsid w:val="00AD23D6"/>
    <w:rsid w:val="00AD293A"/>
    <w:rsid w:val="00AD2BC0"/>
    <w:rsid w:val="00AD2C27"/>
    <w:rsid w:val="00AD310A"/>
    <w:rsid w:val="00AD326C"/>
    <w:rsid w:val="00AD38D0"/>
    <w:rsid w:val="00AD3CE8"/>
    <w:rsid w:val="00AD415B"/>
    <w:rsid w:val="00AD46EF"/>
    <w:rsid w:val="00AD50EB"/>
    <w:rsid w:val="00AD5861"/>
    <w:rsid w:val="00AD5C00"/>
    <w:rsid w:val="00AD5EE1"/>
    <w:rsid w:val="00AD6670"/>
    <w:rsid w:val="00AD6BB1"/>
    <w:rsid w:val="00AE0392"/>
    <w:rsid w:val="00AE04DF"/>
    <w:rsid w:val="00AE0A91"/>
    <w:rsid w:val="00AE0B55"/>
    <w:rsid w:val="00AE0BF3"/>
    <w:rsid w:val="00AE152A"/>
    <w:rsid w:val="00AE21AF"/>
    <w:rsid w:val="00AE224B"/>
    <w:rsid w:val="00AE2290"/>
    <w:rsid w:val="00AE29E9"/>
    <w:rsid w:val="00AE3174"/>
    <w:rsid w:val="00AE338A"/>
    <w:rsid w:val="00AE3DE3"/>
    <w:rsid w:val="00AE4E6F"/>
    <w:rsid w:val="00AE4EB0"/>
    <w:rsid w:val="00AE501C"/>
    <w:rsid w:val="00AE5253"/>
    <w:rsid w:val="00AE57A7"/>
    <w:rsid w:val="00AE64BB"/>
    <w:rsid w:val="00AE7885"/>
    <w:rsid w:val="00AE7D5C"/>
    <w:rsid w:val="00AF092A"/>
    <w:rsid w:val="00AF1355"/>
    <w:rsid w:val="00AF1605"/>
    <w:rsid w:val="00AF1DBD"/>
    <w:rsid w:val="00AF1EED"/>
    <w:rsid w:val="00AF2086"/>
    <w:rsid w:val="00AF2291"/>
    <w:rsid w:val="00AF22F1"/>
    <w:rsid w:val="00AF2674"/>
    <w:rsid w:val="00AF2A07"/>
    <w:rsid w:val="00AF33E6"/>
    <w:rsid w:val="00AF376E"/>
    <w:rsid w:val="00AF3B50"/>
    <w:rsid w:val="00AF3E46"/>
    <w:rsid w:val="00AF3F9F"/>
    <w:rsid w:val="00AF40A7"/>
    <w:rsid w:val="00AF4A3A"/>
    <w:rsid w:val="00AF4EFE"/>
    <w:rsid w:val="00AF5636"/>
    <w:rsid w:val="00AF637D"/>
    <w:rsid w:val="00AF7188"/>
    <w:rsid w:val="00AF7A23"/>
    <w:rsid w:val="00AF7DAC"/>
    <w:rsid w:val="00B003F2"/>
    <w:rsid w:val="00B0073F"/>
    <w:rsid w:val="00B00C93"/>
    <w:rsid w:val="00B00D58"/>
    <w:rsid w:val="00B01001"/>
    <w:rsid w:val="00B013C3"/>
    <w:rsid w:val="00B02165"/>
    <w:rsid w:val="00B02BAE"/>
    <w:rsid w:val="00B031A6"/>
    <w:rsid w:val="00B03213"/>
    <w:rsid w:val="00B034E7"/>
    <w:rsid w:val="00B0353B"/>
    <w:rsid w:val="00B036A4"/>
    <w:rsid w:val="00B03A3C"/>
    <w:rsid w:val="00B0430F"/>
    <w:rsid w:val="00B0532B"/>
    <w:rsid w:val="00B053DD"/>
    <w:rsid w:val="00B06F53"/>
    <w:rsid w:val="00B073C4"/>
    <w:rsid w:val="00B0750A"/>
    <w:rsid w:val="00B076D9"/>
    <w:rsid w:val="00B07F96"/>
    <w:rsid w:val="00B07FC1"/>
    <w:rsid w:val="00B10074"/>
    <w:rsid w:val="00B10BA1"/>
    <w:rsid w:val="00B10FAC"/>
    <w:rsid w:val="00B113FF"/>
    <w:rsid w:val="00B12443"/>
    <w:rsid w:val="00B12B3C"/>
    <w:rsid w:val="00B12BA7"/>
    <w:rsid w:val="00B12DBE"/>
    <w:rsid w:val="00B12FAC"/>
    <w:rsid w:val="00B13734"/>
    <w:rsid w:val="00B13911"/>
    <w:rsid w:val="00B1436E"/>
    <w:rsid w:val="00B151FA"/>
    <w:rsid w:val="00B153D3"/>
    <w:rsid w:val="00B16616"/>
    <w:rsid w:val="00B169F2"/>
    <w:rsid w:val="00B16E4A"/>
    <w:rsid w:val="00B1719D"/>
    <w:rsid w:val="00B17441"/>
    <w:rsid w:val="00B2033F"/>
    <w:rsid w:val="00B2039A"/>
    <w:rsid w:val="00B206C8"/>
    <w:rsid w:val="00B21551"/>
    <w:rsid w:val="00B22187"/>
    <w:rsid w:val="00B22326"/>
    <w:rsid w:val="00B2258C"/>
    <w:rsid w:val="00B228CD"/>
    <w:rsid w:val="00B22987"/>
    <w:rsid w:val="00B241C2"/>
    <w:rsid w:val="00B2426B"/>
    <w:rsid w:val="00B24D9C"/>
    <w:rsid w:val="00B24E95"/>
    <w:rsid w:val="00B251EA"/>
    <w:rsid w:val="00B258BD"/>
    <w:rsid w:val="00B263C7"/>
    <w:rsid w:val="00B2657C"/>
    <w:rsid w:val="00B26E1B"/>
    <w:rsid w:val="00B26E71"/>
    <w:rsid w:val="00B26F42"/>
    <w:rsid w:val="00B27CB6"/>
    <w:rsid w:val="00B30D64"/>
    <w:rsid w:val="00B30E99"/>
    <w:rsid w:val="00B3125F"/>
    <w:rsid w:val="00B31640"/>
    <w:rsid w:val="00B31DBE"/>
    <w:rsid w:val="00B33136"/>
    <w:rsid w:val="00B33583"/>
    <w:rsid w:val="00B345FE"/>
    <w:rsid w:val="00B3486B"/>
    <w:rsid w:val="00B34D61"/>
    <w:rsid w:val="00B35AC9"/>
    <w:rsid w:val="00B35CD6"/>
    <w:rsid w:val="00B36540"/>
    <w:rsid w:val="00B367C9"/>
    <w:rsid w:val="00B368F7"/>
    <w:rsid w:val="00B36D34"/>
    <w:rsid w:val="00B37315"/>
    <w:rsid w:val="00B377D0"/>
    <w:rsid w:val="00B37B24"/>
    <w:rsid w:val="00B406B8"/>
    <w:rsid w:val="00B40860"/>
    <w:rsid w:val="00B40F78"/>
    <w:rsid w:val="00B410E7"/>
    <w:rsid w:val="00B41F8C"/>
    <w:rsid w:val="00B42478"/>
    <w:rsid w:val="00B424F7"/>
    <w:rsid w:val="00B425B1"/>
    <w:rsid w:val="00B42CED"/>
    <w:rsid w:val="00B43B06"/>
    <w:rsid w:val="00B43C96"/>
    <w:rsid w:val="00B43FCE"/>
    <w:rsid w:val="00B4439A"/>
    <w:rsid w:val="00B453B9"/>
    <w:rsid w:val="00B455A1"/>
    <w:rsid w:val="00B45A97"/>
    <w:rsid w:val="00B4677F"/>
    <w:rsid w:val="00B46E12"/>
    <w:rsid w:val="00B472E3"/>
    <w:rsid w:val="00B479B7"/>
    <w:rsid w:val="00B50546"/>
    <w:rsid w:val="00B507F5"/>
    <w:rsid w:val="00B50D0A"/>
    <w:rsid w:val="00B527C1"/>
    <w:rsid w:val="00B52F4A"/>
    <w:rsid w:val="00B52F92"/>
    <w:rsid w:val="00B531C8"/>
    <w:rsid w:val="00B539C7"/>
    <w:rsid w:val="00B555C5"/>
    <w:rsid w:val="00B56769"/>
    <w:rsid w:val="00B57B64"/>
    <w:rsid w:val="00B57BA0"/>
    <w:rsid w:val="00B57BB0"/>
    <w:rsid w:val="00B606D4"/>
    <w:rsid w:val="00B60CF6"/>
    <w:rsid w:val="00B60FF1"/>
    <w:rsid w:val="00B61345"/>
    <w:rsid w:val="00B617D8"/>
    <w:rsid w:val="00B621CD"/>
    <w:rsid w:val="00B626BA"/>
    <w:rsid w:val="00B62E09"/>
    <w:rsid w:val="00B63442"/>
    <w:rsid w:val="00B638A3"/>
    <w:rsid w:val="00B63B48"/>
    <w:rsid w:val="00B63E74"/>
    <w:rsid w:val="00B6403D"/>
    <w:rsid w:val="00B64246"/>
    <w:rsid w:val="00B645E1"/>
    <w:rsid w:val="00B657D2"/>
    <w:rsid w:val="00B6588D"/>
    <w:rsid w:val="00B65B42"/>
    <w:rsid w:val="00B65E31"/>
    <w:rsid w:val="00B65E98"/>
    <w:rsid w:val="00B66563"/>
    <w:rsid w:val="00B67215"/>
    <w:rsid w:val="00B673B4"/>
    <w:rsid w:val="00B678CE"/>
    <w:rsid w:val="00B67B0C"/>
    <w:rsid w:val="00B67BFF"/>
    <w:rsid w:val="00B7002B"/>
    <w:rsid w:val="00B70255"/>
    <w:rsid w:val="00B70399"/>
    <w:rsid w:val="00B70E55"/>
    <w:rsid w:val="00B71AE8"/>
    <w:rsid w:val="00B71BA5"/>
    <w:rsid w:val="00B72EBC"/>
    <w:rsid w:val="00B730E3"/>
    <w:rsid w:val="00B732E4"/>
    <w:rsid w:val="00B73C9A"/>
    <w:rsid w:val="00B74068"/>
    <w:rsid w:val="00B741AD"/>
    <w:rsid w:val="00B74B67"/>
    <w:rsid w:val="00B74D0C"/>
    <w:rsid w:val="00B74E51"/>
    <w:rsid w:val="00B74E57"/>
    <w:rsid w:val="00B75A04"/>
    <w:rsid w:val="00B762F6"/>
    <w:rsid w:val="00B766F3"/>
    <w:rsid w:val="00B77ECD"/>
    <w:rsid w:val="00B8061D"/>
    <w:rsid w:val="00B8118A"/>
    <w:rsid w:val="00B813B4"/>
    <w:rsid w:val="00B81825"/>
    <w:rsid w:val="00B82C2D"/>
    <w:rsid w:val="00B82D1C"/>
    <w:rsid w:val="00B82D4D"/>
    <w:rsid w:val="00B83238"/>
    <w:rsid w:val="00B836DF"/>
    <w:rsid w:val="00B83915"/>
    <w:rsid w:val="00B83C6C"/>
    <w:rsid w:val="00B843B0"/>
    <w:rsid w:val="00B84C09"/>
    <w:rsid w:val="00B84C77"/>
    <w:rsid w:val="00B8648C"/>
    <w:rsid w:val="00B867B2"/>
    <w:rsid w:val="00B90449"/>
    <w:rsid w:val="00B90F86"/>
    <w:rsid w:val="00B91D6E"/>
    <w:rsid w:val="00B92063"/>
    <w:rsid w:val="00B92927"/>
    <w:rsid w:val="00B9429C"/>
    <w:rsid w:val="00B95040"/>
    <w:rsid w:val="00B95380"/>
    <w:rsid w:val="00B95625"/>
    <w:rsid w:val="00B9587B"/>
    <w:rsid w:val="00B958FB"/>
    <w:rsid w:val="00B95C21"/>
    <w:rsid w:val="00B96D9B"/>
    <w:rsid w:val="00B96FFD"/>
    <w:rsid w:val="00B97226"/>
    <w:rsid w:val="00B97297"/>
    <w:rsid w:val="00B97AB1"/>
    <w:rsid w:val="00B97B2E"/>
    <w:rsid w:val="00BA0A23"/>
    <w:rsid w:val="00BA0B18"/>
    <w:rsid w:val="00BA13D0"/>
    <w:rsid w:val="00BA1A2C"/>
    <w:rsid w:val="00BA1D20"/>
    <w:rsid w:val="00BA1F0E"/>
    <w:rsid w:val="00BA2255"/>
    <w:rsid w:val="00BA246D"/>
    <w:rsid w:val="00BA29D1"/>
    <w:rsid w:val="00BA3467"/>
    <w:rsid w:val="00BA4463"/>
    <w:rsid w:val="00BA5051"/>
    <w:rsid w:val="00BA56DD"/>
    <w:rsid w:val="00BA56FD"/>
    <w:rsid w:val="00BA5B97"/>
    <w:rsid w:val="00BA5DE9"/>
    <w:rsid w:val="00BA7146"/>
    <w:rsid w:val="00BA71CB"/>
    <w:rsid w:val="00BA740D"/>
    <w:rsid w:val="00BB0005"/>
    <w:rsid w:val="00BB1DFF"/>
    <w:rsid w:val="00BB3664"/>
    <w:rsid w:val="00BB38A9"/>
    <w:rsid w:val="00BB4704"/>
    <w:rsid w:val="00BB4903"/>
    <w:rsid w:val="00BB5549"/>
    <w:rsid w:val="00BB56EE"/>
    <w:rsid w:val="00BB5CD3"/>
    <w:rsid w:val="00BB6F28"/>
    <w:rsid w:val="00BB730D"/>
    <w:rsid w:val="00BB7317"/>
    <w:rsid w:val="00BB790E"/>
    <w:rsid w:val="00BB7DB9"/>
    <w:rsid w:val="00BC0951"/>
    <w:rsid w:val="00BC1288"/>
    <w:rsid w:val="00BC189F"/>
    <w:rsid w:val="00BC19FD"/>
    <w:rsid w:val="00BC1E99"/>
    <w:rsid w:val="00BC2140"/>
    <w:rsid w:val="00BC2187"/>
    <w:rsid w:val="00BC28EE"/>
    <w:rsid w:val="00BC367D"/>
    <w:rsid w:val="00BC4ED5"/>
    <w:rsid w:val="00BC50A5"/>
    <w:rsid w:val="00BC5303"/>
    <w:rsid w:val="00BC59A0"/>
    <w:rsid w:val="00BC5CD2"/>
    <w:rsid w:val="00BC5EE4"/>
    <w:rsid w:val="00BC6238"/>
    <w:rsid w:val="00BC669E"/>
    <w:rsid w:val="00BC6735"/>
    <w:rsid w:val="00BC6FA6"/>
    <w:rsid w:val="00BC7208"/>
    <w:rsid w:val="00BC7494"/>
    <w:rsid w:val="00BC786B"/>
    <w:rsid w:val="00BC788C"/>
    <w:rsid w:val="00BC7ECA"/>
    <w:rsid w:val="00BD039E"/>
    <w:rsid w:val="00BD0478"/>
    <w:rsid w:val="00BD0573"/>
    <w:rsid w:val="00BD086C"/>
    <w:rsid w:val="00BD0A7A"/>
    <w:rsid w:val="00BD0AAB"/>
    <w:rsid w:val="00BD0D96"/>
    <w:rsid w:val="00BD1398"/>
    <w:rsid w:val="00BD1B66"/>
    <w:rsid w:val="00BD2899"/>
    <w:rsid w:val="00BD307A"/>
    <w:rsid w:val="00BD30F8"/>
    <w:rsid w:val="00BD3243"/>
    <w:rsid w:val="00BD4C3F"/>
    <w:rsid w:val="00BD4FD7"/>
    <w:rsid w:val="00BD5006"/>
    <w:rsid w:val="00BD5677"/>
    <w:rsid w:val="00BD6072"/>
    <w:rsid w:val="00BD680A"/>
    <w:rsid w:val="00BD6C12"/>
    <w:rsid w:val="00BD6CF4"/>
    <w:rsid w:val="00BD6D31"/>
    <w:rsid w:val="00BD7014"/>
    <w:rsid w:val="00BD7033"/>
    <w:rsid w:val="00BD70C7"/>
    <w:rsid w:val="00BD711A"/>
    <w:rsid w:val="00BD738F"/>
    <w:rsid w:val="00BD73E3"/>
    <w:rsid w:val="00BD7D0D"/>
    <w:rsid w:val="00BE0218"/>
    <w:rsid w:val="00BE0AA6"/>
    <w:rsid w:val="00BE11AB"/>
    <w:rsid w:val="00BE146B"/>
    <w:rsid w:val="00BE17F6"/>
    <w:rsid w:val="00BE215F"/>
    <w:rsid w:val="00BE220B"/>
    <w:rsid w:val="00BE2775"/>
    <w:rsid w:val="00BE2DE4"/>
    <w:rsid w:val="00BE3D76"/>
    <w:rsid w:val="00BE495A"/>
    <w:rsid w:val="00BE4A01"/>
    <w:rsid w:val="00BE4DA7"/>
    <w:rsid w:val="00BE5196"/>
    <w:rsid w:val="00BE51D3"/>
    <w:rsid w:val="00BE52D1"/>
    <w:rsid w:val="00BE68D0"/>
    <w:rsid w:val="00BE701E"/>
    <w:rsid w:val="00BE7043"/>
    <w:rsid w:val="00BE7DFA"/>
    <w:rsid w:val="00BF0A7D"/>
    <w:rsid w:val="00BF1665"/>
    <w:rsid w:val="00BF1B4B"/>
    <w:rsid w:val="00BF283F"/>
    <w:rsid w:val="00BF2EC3"/>
    <w:rsid w:val="00BF2FB0"/>
    <w:rsid w:val="00BF3C86"/>
    <w:rsid w:val="00BF3F75"/>
    <w:rsid w:val="00BF4ED9"/>
    <w:rsid w:val="00BF5937"/>
    <w:rsid w:val="00BF5D01"/>
    <w:rsid w:val="00BF66A4"/>
    <w:rsid w:val="00BF6E78"/>
    <w:rsid w:val="00BF74E7"/>
    <w:rsid w:val="00BF78DD"/>
    <w:rsid w:val="00BF7BD4"/>
    <w:rsid w:val="00C000DD"/>
    <w:rsid w:val="00C002D9"/>
    <w:rsid w:val="00C004E6"/>
    <w:rsid w:val="00C0097B"/>
    <w:rsid w:val="00C01A98"/>
    <w:rsid w:val="00C02605"/>
    <w:rsid w:val="00C031BC"/>
    <w:rsid w:val="00C034F3"/>
    <w:rsid w:val="00C039E8"/>
    <w:rsid w:val="00C03C0D"/>
    <w:rsid w:val="00C0419C"/>
    <w:rsid w:val="00C046D8"/>
    <w:rsid w:val="00C05446"/>
    <w:rsid w:val="00C0616D"/>
    <w:rsid w:val="00C06178"/>
    <w:rsid w:val="00C06B26"/>
    <w:rsid w:val="00C06D89"/>
    <w:rsid w:val="00C06DB4"/>
    <w:rsid w:val="00C0749D"/>
    <w:rsid w:val="00C101D0"/>
    <w:rsid w:val="00C1064D"/>
    <w:rsid w:val="00C1092A"/>
    <w:rsid w:val="00C114B9"/>
    <w:rsid w:val="00C11508"/>
    <w:rsid w:val="00C1157F"/>
    <w:rsid w:val="00C11886"/>
    <w:rsid w:val="00C11EDC"/>
    <w:rsid w:val="00C12AB5"/>
    <w:rsid w:val="00C12ACE"/>
    <w:rsid w:val="00C12BD2"/>
    <w:rsid w:val="00C1303A"/>
    <w:rsid w:val="00C132F3"/>
    <w:rsid w:val="00C13D28"/>
    <w:rsid w:val="00C13E1F"/>
    <w:rsid w:val="00C1489A"/>
    <w:rsid w:val="00C148FB"/>
    <w:rsid w:val="00C14ADF"/>
    <w:rsid w:val="00C1616D"/>
    <w:rsid w:val="00C164A2"/>
    <w:rsid w:val="00C16633"/>
    <w:rsid w:val="00C16C22"/>
    <w:rsid w:val="00C16D7A"/>
    <w:rsid w:val="00C16D80"/>
    <w:rsid w:val="00C17C83"/>
    <w:rsid w:val="00C20307"/>
    <w:rsid w:val="00C20361"/>
    <w:rsid w:val="00C204B5"/>
    <w:rsid w:val="00C205F9"/>
    <w:rsid w:val="00C20D6A"/>
    <w:rsid w:val="00C20F2B"/>
    <w:rsid w:val="00C21B96"/>
    <w:rsid w:val="00C21F28"/>
    <w:rsid w:val="00C21FC0"/>
    <w:rsid w:val="00C22B7B"/>
    <w:rsid w:val="00C243EE"/>
    <w:rsid w:val="00C24FDA"/>
    <w:rsid w:val="00C251B5"/>
    <w:rsid w:val="00C26789"/>
    <w:rsid w:val="00C26951"/>
    <w:rsid w:val="00C269C5"/>
    <w:rsid w:val="00C269ED"/>
    <w:rsid w:val="00C26A6C"/>
    <w:rsid w:val="00C27BB9"/>
    <w:rsid w:val="00C30134"/>
    <w:rsid w:val="00C306B0"/>
    <w:rsid w:val="00C30C05"/>
    <w:rsid w:val="00C323E1"/>
    <w:rsid w:val="00C32A25"/>
    <w:rsid w:val="00C32FD7"/>
    <w:rsid w:val="00C33398"/>
    <w:rsid w:val="00C33E10"/>
    <w:rsid w:val="00C34054"/>
    <w:rsid w:val="00C340CB"/>
    <w:rsid w:val="00C3439D"/>
    <w:rsid w:val="00C345C5"/>
    <w:rsid w:val="00C34C50"/>
    <w:rsid w:val="00C357D7"/>
    <w:rsid w:val="00C35F1A"/>
    <w:rsid w:val="00C360FB"/>
    <w:rsid w:val="00C3662B"/>
    <w:rsid w:val="00C36BAA"/>
    <w:rsid w:val="00C36E99"/>
    <w:rsid w:val="00C37BD1"/>
    <w:rsid w:val="00C37BDF"/>
    <w:rsid w:val="00C37F27"/>
    <w:rsid w:val="00C40289"/>
    <w:rsid w:val="00C40AAB"/>
    <w:rsid w:val="00C4117F"/>
    <w:rsid w:val="00C41AAE"/>
    <w:rsid w:val="00C41D8B"/>
    <w:rsid w:val="00C41DB5"/>
    <w:rsid w:val="00C42466"/>
    <w:rsid w:val="00C43455"/>
    <w:rsid w:val="00C43A5B"/>
    <w:rsid w:val="00C43B3D"/>
    <w:rsid w:val="00C44A94"/>
    <w:rsid w:val="00C44BEB"/>
    <w:rsid w:val="00C44F98"/>
    <w:rsid w:val="00C45033"/>
    <w:rsid w:val="00C46B5A"/>
    <w:rsid w:val="00C46D3C"/>
    <w:rsid w:val="00C46F5C"/>
    <w:rsid w:val="00C471AB"/>
    <w:rsid w:val="00C4744E"/>
    <w:rsid w:val="00C50C1E"/>
    <w:rsid w:val="00C519F6"/>
    <w:rsid w:val="00C51E99"/>
    <w:rsid w:val="00C51F1F"/>
    <w:rsid w:val="00C51F9D"/>
    <w:rsid w:val="00C52352"/>
    <w:rsid w:val="00C528FB"/>
    <w:rsid w:val="00C53113"/>
    <w:rsid w:val="00C536AC"/>
    <w:rsid w:val="00C53BC2"/>
    <w:rsid w:val="00C5450C"/>
    <w:rsid w:val="00C54C81"/>
    <w:rsid w:val="00C54D52"/>
    <w:rsid w:val="00C557DA"/>
    <w:rsid w:val="00C5583E"/>
    <w:rsid w:val="00C55BBF"/>
    <w:rsid w:val="00C55DAD"/>
    <w:rsid w:val="00C5645A"/>
    <w:rsid w:val="00C56AF3"/>
    <w:rsid w:val="00C56CB8"/>
    <w:rsid w:val="00C56DBD"/>
    <w:rsid w:val="00C5700E"/>
    <w:rsid w:val="00C57092"/>
    <w:rsid w:val="00C572B2"/>
    <w:rsid w:val="00C5792F"/>
    <w:rsid w:val="00C57A69"/>
    <w:rsid w:val="00C60DC1"/>
    <w:rsid w:val="00C613D6"/>
    <w:rsid w:val="00C61589"/>
    <w:rsid w:val="00C61F91"/>
    <w:rsid w:val="00C61FE0"/>
    <w:rsid w:val="00C62165"/>
    <w:rsid w:val="00C62492"/>
    <w:rsid w:val="00C62A11"/>
    <w:rsid w:val="00C62A59"/>
    <w:rsid w:val="00C62C2E"/>
    <w:rsid w:val="00C62E91"/>
    <w:rsid w:val="00C63CED"/>
    <w:rsid w:val="00C64830"/>
    <w:rsid w:val="00C64D67"/>
    <w:rsid w:val="00C650DD"/>
    <w:rsid w:val="00C655C3"/>
    <w:rsid w:val="00C658F8"/>
    <w:rsid w:val="00C668F3"/>
    <w:rsid w:val="00C66B70"/>
    <w:rsid w:val="00C66D3B"/>
    <w:rsid w:val="00C670D5"/>
    <w:rsid w:val="00C67C74"/>
    <w:rsid w:val="00C70816"/>
    <w:rsid w:val="00C70ABB"/>
    <w:rsid w:val="00C714C2"/>
    <w:rsid w:val="00C71612"/>
    <w:rsid w:val="00C71AB1"/>
    <w:rsid w:val="00C71C50"/>
    <w:rsid w:val="00C7218D"/>
    <w:rsid w:val="00C72767"/>
    <w:rsid w:val="00C72BF6"/>
    <w:rsid w:val="00C72E8B"/>
    <w:rsid w:val="00C72EA7"/>
    <w:rsid w:val="00C72EF8"/>
    <w:rsid w:val="00C73BF5"/>
    <w:rsid w:val="00C73CB0"/>
    <w:rsid w:val="00C73DA8"/>
    <w:rsid w:val="00C74A92"/>
    <w:rsid w:val="00C74F93"/>
    <w:rsid w:val="00C759C3"/>
    <w:rsid w:val="00C75BD8"/>
    <w:rsid w:val="00C75F23"/>
    <w:rsid w:val="00C7675F"/>
    <w:rsid w:val="00C76916"/>
    <w:rsid w:val="00C76A81"/>
    <w:rsid w:val="00C77140"/>
    <w:rsid w:val="00C7717A"/>
    <w:rsid w:val="00C778BE"/>
    <w:rsid w:val="00C77FF1"/>
    <w:rsid w:val="00C80307"/>
    <w:rsid w:val="00C80D23"/>
    <w:rsid w:val="00C80EC8"/>
    <w:rsid w:val="00C8143F"/>
    <w:rsid w:val="00C81998"/>
    <w:rsid w:val="00C81A51"/>
    <w:rsid w:val="00C81F71"/>
    <w:rsid w:val="00C82820"/>
    <w:rsid w:val="00C82B18"/>
    <w:rsid w:val="00C83F12"/>
    <w:rsid w:val="00C84396"/>
    <w:rsid w:val="00C8450A"/>
    <w:rsid w:val="00C84849"/>
    <w:rsid w:val="00C848A4"/>
    <w:rsid w:val="00C84F9D"/>
    <w:rsid w:val="00C85565"/>
    <w:rsid w:val="00C86993"/>
    <w:rsid w:val="00C87059"/>
    <w:rsid w:val="00C87581"/>
    <w:rsid w:val="00C879C3"/>
    <w:rsid w:val="00C87D6B"/>
    <w:rsid w:val="00C87FA1"/>
    <w:rsid w:val="00C90D02"/>
    <w:rsid w:val="00C91243"/>
    <w:rsid w:val="00C91269"/>
    <w:rsid w:val="00C91C34"/>
    <w:rsid w:val="00C91C58"/>
    <w:rsid w:val="00C921FB"/>
    <w:rsid w:val="00C92E65"/>
    <w:rsid w:val="00C941A0"/>
    <w:rsid w:val="00C94AD6"/>
    <w:rsid w:val="00C95876"/>
    <w:rsid w:val="00C95E54"/>
    <w:rsid w:val="00C95FD3"/>
    <w:rsid w:val="00C96B39"/>
    <w:rsid w:val="00C97CF6"/>
    <w:rsid w:val="00C97E4A"/>
    <w:rsid w:val="00CA0063"/>
    <w:rsid w:val="00CA0866"/>
    <w:rsid w:val="00CA0C4E"/>
    <w:rsid w:val="00CA161A"/>
    <w:rsid w:val="00CA17B0"/>
    <w:rsid w:val="00CA2C45"/>
    <w:rsid w:val="00CA2E48"/>
    <w:rsid w:val="00CA3252"/>
    <w:rsid w:val="00CA349F"/>
    <w:rsid w:val="00CA3C13"/>
    <w:rsid w:val="00CA4A25"/>
    <w:rsid w:val="00CA5171"/>
    <w:rsid w:val="00CA58CD"/>
    <w:rsid w:val="00CA607A"/>
    <w:rsid w:val="00CA60F3"/>
    <w:rsid w:val="00CA706F"/>
    <w:rsid w:val="00CA76C9"/>
    <w:rsid w:val="00CA7ED4"/>
    <w:rsid w:val="00CB0757"/>
    <w:rsid w:val="00CB1C45"/>
    <w:rsid w:val="00CB2351"/>
    <w:rsid w:val="00CB2410"/>
    <w:rsid w:val="00CB26C8"/>
    <w:rsid w:val="00CB2C3F"/>
    <w:rsid w:val="00CB3E77"/>
    <w:rsid w:val="00CB3FA5"/>
    <w:rsid w:val="00CB41C9"/>
    <w:rsid w:val="00CB4568"/>
    <w:rsid w:val="00CB500C"/>
    <w:rsid w:val="00CB5234"/>
    <w:rsid w:val="00CB6C3E"/>
    <w:rsid w:val="00CB7513"/>
    <w:rsid w:val="00CB7601"/>
    <w:rsid w:val="00CB7F04"/>
    <w:rsid w:val="00CB7F28"/>
    <w:rsid w:val="00CC0000"/>
    <w:rsid w:val="00CC1276"/>
    <w:rsid w:val="00CC14B7"/>
    <w:rsid w:val="00CC152D"/>
    <w:rsid w:val="00CC1FF9"/>
    <w:rsid w:val="00CC2A7F"/>
    <w:rsid w:val="00CC2F54"/>
    <w:rsid w:val="00CC341F"/>
    <w:rsid w:val="00CC3478"/>
    <w:rsid w:val="00CC3537"/>
    <w:rsid w:val="00CC3624"/>
    <w:rsid w:val="00CC39D0"/>
    <w:rsid w:val="00CC3C59"/>
    <w:rsid w:val="00CC4B72"/>
    <w:rsid w:val="00CC4EED"/>
    <w:rsid w:val="00CC50BA"/>
    <w:rsid w:val="00CC51D1"/>
    <w:rsid w:val="00CC55B6"/>
    <w:rsid w:val="00CC623A"/>
    <w:rsid w:val="00CC7A98"/>
    <w:rsid w:val="00CD0785"/>
    <w:rsid w:val="00CD1531"/>
    <w:rsid w:val="00CD17CB"/>
    <w:rsid w:val="00CD17FA"/>
    <w:rsid w:val="00CD1A4C"/>
    <w:rsid w:val="00CD1C91"/>
    <w:rsid w:val="00CD1D7C"/>
    <w:rsid w:val="00CD3369"/>
    <w:rsid w:val="00CD373E"/>
    <w:rsid w:val="00CD37C9"/>
    <w:rsid w:val="00CD3FF5"/>
    <w:rsid w:val="00CD45DF"/>
    <w:rsid w:val="00CD5489"/>
    <w:rsid w:val="00CD5B5B"/>
    <w:rsid w:val="00CD60DA"/>
    <w:rsid w:val="00CD72BE"/>
    <w:rsid w:val="00CD72E2"/>
    <w:rsid w:val="00CD7EA6"/>
    <w:rsid w:val="00CE08A7"/>
    <w:rsid w:val="00CE09C7"/>
    <w:rsid w:val="00CE20EF"/>
    <w:rsid w:val="00CE25E5"/>
    <w:rsid w:val="00CE283F"/>
    <w:rsid w:val="00CE291A"/>
    <w:rsid w:val="00CE2999"/>
    <w:rsid w:val="00CE29CC"/>
    <w:rsid w:val="00CE3224"/>
    <w:rsid w:val="00CE3459"/>
    <w:rsid w:val="00CE3813"/>
    <w:rsid w:val="00CE3E41"/>
    <w:rsid w:val="00CE42D6"/>
    <w:rsid w:val="00CE4603"/>
    <w:rsid w:val="00CE4917"/>
    <w:rsid w:val="00CE4AD9"/>
    <w:rsid w:val="00CE57B5"/>
    <w:rsid w:val="00CE58BC"/>
    <w:rsid w:val="00CE5C36"/>
    <w:rsid w:val="00CE6FD2"/>
    <w:rsid w:val="00CE7277"/>
    <w:rsid w:val="00CF11DF"/>
    <w:rsid w:val="00CF1A39"/>
    <w:rsid w:val="00CF1C70"/>
    <w:rsid w:val="00CF1DE8"/>
    <w:rsid w:val="00CF281B"/>
    <w:rsid w:val="00CF2BB3"/>
    <w:rsid w:val="00CF2F7D"/>
    <w:rsid w:val="00CF3118"/>
    <w:rsid w:val="00CF349A"/>
    <w:rsid w:val="00CF3BB2"/>
    <w:rsid w:val="00CF3FF3"/>
    <w:rsid w:val="00CF45E5"/>
    <w:rsid w:val="00CF4C7D"/>
    <w:rsid w:val="00CF7933"/>
    <w:rsid w:val="00CF7B58"/>
    <w:rsid w:val="00D002B5"/>
    <w:rsid w:val="00D003DB"/>
    <w:rsid w:val="00D00604"/>
    <w:rsid w:val="00D006F6"/>
    <w:rsid w:val="00D0145C"/>
    <w:rsid w:val="00D01644"/>
    <w:rsid w:val="00D01921"/>
    <w:rsid w:val="00D01CD4"/>
    <w:rsid w:val="00D022DB"/>
    <w:rsid w:val="00D02506"/>
    <w:rsid w:val="00D02F6B"/>
    <w:rsid w:val="00D05465"/>
    <w:rsid w:val="00D05F0D"/>
    <w:rsid w:val="00D0601D"/>
    <w:rsid w:val="00D0650C"/>
    <w:rsid w:val="00D07EFB"/>
    <w:rsid w:val="00D11012"/>
    <w:rsid w:val="00D11581"/>
    <w:rsid w:val="00D11BCC"/>
    <w:rsid w:val="00D1220F"/>
    <w:rsid w:val="00D1233F"/>
    <w:rsid w:val="00D125A4"/>
    <w:rsid w:val="00D131B1"/>
    <w:rsid w:val="00D13739"/>
    <w:rsid w:val="00D13B18"/>
    <w:rsid w:val="00D13D77"/>
    <w:rsid w:val="00D15770"/>
    <w:rsid w:val="00D15CBB"/>
    <w:rsid w:val="00D15DD3"/>
    <w:rsid w:val="00D163BE"/>
    <w:rsid w:val="00D167DF"/>
    <w:rsid w:val="00D16913"/>
    <w:rsid w:val="00D16EAF"/>
    <w:rsid w:val="00D1721E"/>
    <w:rsid w:val="00D17266"/>
    <w:rsid w:val="00D17285"/>
    <w:rsid w:val="00D17549"/>
    <w:rsid w:val="00D20174"/>
    <w:rsid w:val="00D20A30"/>
    <w:rsid w:val="00D20DAE"/>
    <w:rsid w:val="00D21144"/>
    <w:rsid w:val="00D21243"/>
    <w:rsid w:val="00D21508"/>
    <w:rsid w:val="00D2179F"/>
    <w:rsid w:val="00D21F5D"/>
    <w:rsid w:val="00D22945"/>
    <w:rsid w:val="00D22957"/>
    <w:rsid w:val="00D23275"/>
    <w:rsid w:val="00D2386E"/>
    <w:rsid w:val="00D248E4"/>
    <w:rsid w:val="00D24A63"/>
    <w:rsid w:val="00D2512A"/>
    <w:rsid w:val="00D2551D"/>
    <w:rsid w:val="00D26A94"/>
    <w:rsid w:val="00D27012"/>
    <w:rsid w:val="00D2713F"/>
    <w:rsid w:val="00D27B4D"/>
    <w:rsid w:val="00D27D65"/>
    <w:rsid w:val="00D30591"/>
    <w:rsid w:val="00D306FC"/>
    <w:rsid w:val="00D313FD"/>
    <w:rsid w:val="00D31481"/>
    <w:rsid w:val="00D32CB3"/>
    <w:rsid w:val="00D34A7C"/>
    <w:rsid w:val="00D34EDF"/>
    <w:rsid w:val="00D35025"/>
    <w:rsid w:val="00D3521E"/>
    <w:rsid w:val="00D35AD4"/>
    <w:rsid w:val="00D3676F"/>
    <w:rsid w:val="00D3718B"/>
    <w:rsid w:val="00D3778C"/>
    <w:rsid w:val="00D40CCF"/>
    <w:rsid w:val="00D417B3"/>
    <w:rsid w:val="00D42431"/>
    <w:rsid w:val="00D42846"/>
    <w:rsid w:val="00D42D08"/>
    <w:rsid w:val="00D42D4C"/>
    <w:rsid w:val="00D4327E"/>
    <w:rsid w:val="00D43618"/>
    <w:rsid w:val="00D43A17"/>
    <w:rsid w:val="00D4470F"/>
    <w:rsid w:val="00D44A9E"/>
    <w:rsid w:val="00D4558F"/>
    <w:rsid w:val="00D45C55"/>
    <w:rsid w:val="00D45FC2"/>
    <w:rsid w:val="00D46BBF"/>
    <w:rsid w:val="00D46C1A"/>
    <w:rsid w:val="00D4726D"/>
    <w:rsid w:val="00D47BCC"/>
    <w:rsid w:val="00D501C5"/>
    <w:rsid w:val="00D5110A"/>
    <w:rsid w:val="00D51551"/>
    <w:rsid w:val="00D5155D"/>
    <w:rsid w:val="00D52363"/>
    <w:rsid w:val="00D52422"/>
    <w:rsid w:val="00D524A7"/>
    <w:rsid w:val="00D5280F"/>
    <w:rsid w:val="00D53334"/>
    <w:rsid w:val="00D53396"/>
    <w:rsid w:val="00D54112"/>
    <w:rsid w:val="00D544B5"/>
    <w:rsid w:val="00D54CBF"/>
    <w:rsid w:val="00D54DD1"/>
    <w:rsid w:val="00D556DB"/>
    <w:rsid w:val="00D55F77"/>
    <w:rsid w:val="00D5759B"/>
    <w:rsid w:val="00D577CD"/>
    <w:rsid w:val="00D578A9"/>
    <w:rsid w:val="00D57D36"/>
    <w:rsid w:val="00D62C8B"/>
    <w:rsid w:val="00D62F61"/>
    <w:rsid w:val="00D63735"/>
    <w:rsid w:val="00D638F7"/>
    <w:rsid w:val="00D6397F"/>
    <w:rsid w:val="00D63B6F"/>
    <w:rsid w:val="00D648A6"/>
    <w:rsid w:val="00D65399"/>
    <w:rsid w:val="00D660FC"/>
    <w:rsid w:val="00D664D0"/>
    <w:rsid w:val="00D666EC"/>
    <w:rsid w:val="00D67104"/>
    <w:rsid w:val="00D671EA"/>
    <w:rsid w:val="00D6781E"/>
    <w:rsid w:val="00D67863"/>
    <w:rsid w:val="00D7079F"/>
    <w:rsid w:val="00D7110B"/>
    <w:rsid w:val="00D715C9"/>
    <w:rsid w:val="00D71C97"/>
    <w:rsid w:val="00D72659"/>
    <w:rsid w:val="00D72912"/>
    <w:rsid w:val="00D72AD8"/>
    <w:rsid w:val="00D72B5F"/>
    <w:rsid w:val="00D73106"/>
    <w:rsid w:val="00D732F9"/>
    <w:rsid w:val="00D73551"/>
    <w:rsid w:val="00D73A52"/>
    <w:rsid w:val="00D73D32"/>
    <w:rsid w:val="00D73EF8"/>
    <w:rsid w:val="00D74316"/>
    <w:rsid w:val="00D74EC2"/>
    <w:rsid w:val="00D756D8"/>
    <w:rsid w:val="00D75A9D"/>
    <w:rsid w:val="00D75DD5"/>
    <w:rsid w:val="00D76880"/>
    <w:rsid w:val="00D771EF"/>
    <w:rsid w:val="00D77789"/>
    <w:rsid w:val="00D77F75"/>
    <w:rsid w:val="00D809D7"/>
    <w:rsid w:val="00D80ABC"/>
    <w:rsid w:val="00D81299"/>
    <w:rsid w:val="00D8178B"/>
    <w:rsid w:val="00D81FD3"/>
    <w:rsid w:val="00D826E6"/>
    <w:rsid w:val="00D83B3C"/>
    <w:rsid w:val="00D83BA4"/>
    <w:rsid w:val="00D83E26"/>
    <w:rsid w:val="00D843B3"/>
    <w:rsid w:val="00D847FD"/>
    <w:rsid w:val="00D8523E"/>
    <w:rsid w:val="00D8568B"/>
    <w:rsid w:val="00D8582C"/>
    <w:rsid w:val="00D85AFB"/>
    <w:rsid w:val="00D85B27"/>
    <w:rsid w:val="00D86BD8"/>
    <w:rsid w:val="00D90460"/>
    <w:rsid w:val="00D907B7"/>
    <w:rsid w:val="00D907BF"/>
    <w:rsid w:val="00D90D1C"/>
    <w:rsid w:val="00D90F3D"/>
    <w:rsid w:val="00D9117B"/>
    <w:rsid w:val="00D91300"/>
    <w:rsid w:val="00D91621"/>
    <w:rsid w:val="00D916B2"/>
    <w:rsid w:val="00D92301"/>
    <w:rsid w:val="00D927C8"/>
    <w:rsid w:val="00D936F8"/>
    <w:rsid w:val="00D93C7C"/>
    <w:rsid w:val="00D93F99"/>
    <w:rsid w:val="00D9425A"/>
    <w:rsid w:val="00D951F2"/>
    <w:rsid w:val="00D9548A"/>
    <w:rsid w:val="00D956E1"/>
    <w:rsid w:val="00D958DD"/>
    <w:rsid w:val="00D95FBC"/>
    <w:rsid w:val="00D9601E"/>
    <w:rsid w:val="00D9619E"/>
    <w:rsid w:val="00D970B6"/>
    <w:rsid w:val="00D97CA5"/>
    <w:rsid w:val="00DA028A"/>
    <w:rsid w:val="00DA02B4"/>
    <w:rsid w:val="00DA1C74"/>
    <w:rsid w:val="00DA1C9A"/>
    <w:rsid w:val="00DA2247"/>
    <w:rsid w:val="00DA2443"/>
    <w:rsid w:val="00DA287D"/>
    <w:rsid w:val="00DA2A14"/>
    <w:rsid w:val="00DA3125"/>
    <w:rsid w:val="00DA3381"/>
    <w:rsid w:val="00DA39B9"/>
    <w:rsid w:val="00DA3F6B"/>
    <w:rsid w:val="00DA433B"/>
    <w:rsid w:val="00DA47A3"/>
    <w:rsid w:val="00DA47AB"/>
    <w:rsid w:val="00DA4F40"/>
    <w:rsid w:val="00DA526D"/>
    <w:rsid w:val="00DA5630"/>
    <w:rsid w:val="00DA6102"/>
    <w:rsid w:val="00DA70EF"/>
    <w:rsid w:val="00DA7AA4"/>
    <w:rsid w:val="00DB0AF1"/>
    <w:rsid w:val="00DB0FF5"/>
    <w:rsid w:val="00DB1024"/>
    <w:rsid w:val="00DB17F7"/>
    <w:rsid w:val="00DB1B85"/>
    <w:rsid w:val="00DB206C"/>
    <w:rsid w:val="00DB2B34"/>
    <w:rsid w:val="00DB2FB7"/>
    <w:rsid w:val="00DB31E5"/>
    <w:rsid w:val="00DB3323"/>
    <w:rsid w:val="00DB386D"/>
    <w:rsid w:val="00DB396E"/>
    <w:rsid w:val="00DB39C7"/>
    <w:rsid w:val="00DB3B5D"/>
    <w:rsid w:val="00DB3FEB"/>
    <w:rsid w:val="00DB4421"/>
    <w:rsid w:val="00DB4805"/>
    <w:rsid w:val="00DB5252"/>
    <w:rsid w:val="00DB5FAD"/>
    <w:rsid w:val="00DB60FE"/>
    <w:rsid w:val="00DB6360"/>
    <w:rsid w:val="00DB671E"/>
    <w:rsid w:val="00DB6B76"/>
    <w:rsid w:val="00DB6EEE"/>
    <w:rsid w:val="00DB6FB6"/>
    <w:rsid w:val="00DC0081"/>
    <w:rsid w:val="00DC089C"/>
    <w:rsid w:val="00DC0E62"/>
    <w:rsid w:val="00DC0FA8"/>
    <w:rsid w:val="00DC1266"/>
    <w:rsid w:val="00DC2280"/>
    <w:rsid w:val="00DC2785"/>
    <w:rsid w:val="00DC27A8"/>
    <w:rsid w:val="00DC311C"/>
    <w:rsid w:val="00DC3479"/>
    <w:rsid w:val="00DC3AE6"/>
    <w:rsid w:val="00DC45E1"/>
    <w:rsid w:val="00DC4E78"/>
    <w:rsid w:val="00DC57EF"/>
    <w:rsid w:val="00DC5D76"/>
    <w:rsid w:val="00DC6045"/>
    <w:rsid w:val="00DC6255"/>
    <w:rsid w:val="00DC74A8"/>
    <w:rsid w:val="00DC7F5E"/>
    <w:rsid w:val="00DC7F65"/>
    <w:rsid w:val="00DC7FB3"/>
    <w:rsid w:val="00DD01DF"/>
    <w:rsid w:val="00DD0323"/>
    <w:rsid w:val="00DD06C6"/>
    <w:rsid w:val="00DD0E46"/>
    <w:rsid w:val="00DD144A"/>
    <w:rsid w:val="00DD199D"/>
    <w:rsid w:val="00DD1AD8"/>
    <w:rsid w:val="00DD1B68"/>
    <w:rsid w:val="00DD1D35"/>
    <w:rsid w:val="00DD28FC"/>
    <w:rsid w:val="00DD2C88"/>
    <w:rsid w:val="00DD3394"/>
    <w:rsid w:val="00DD3DE7"/>
    <w:rsid w:val="00DD4380"/>
    <w:rsid w:val="00DD466A"/>
    <w:rsid w:val="00DD506B"/>
    <w:rsid w:val="00DD5193"/>
    <w:rsid w:val="00DD53B5"/>
    <w:rsid w:val="00DD5655"/>
    <w:rsid w:val="00DD6842"/>
    <w:rsid w:val="00DD7122"/>
    <w:rsid w:val="00DD753E"/>
    <w:rsid w:val="00DD7962"/>
    <w:rsid w:val="00DE0950"/>
    <w:rsid w:val="00DE0BD6"/>
    <w:rsid w:val="00DE18F7"/>
    <w:rsid w:val="00DE1AE1"/>
    <w:rsid w:val="00DE1F76"/>
    <w:rsid w:val="00DE2255"/>
    <w:rsid w:val="00DE2FE7"/>
    <w:rsid w:val="00DE30A5"/>
    <w:rsid w:val="00DE36D5"/>
    <w:rsid w:val="00DE4202"/>
    <w:rsid w:val="00DE4551"/>
    <w:rsid w:val="00DE4606"/>
    <w:rsid w:val="00DE4DD3"/>
    <w:rsid w:val="00DE5955"/>
    <w:rsid w:val="00DE5991"/>
    <w:rsid w:val="00DE5C1A"/>
    <w:rsid w:val="00DE69A1"/>
    <w:rsid w:val="00DE6DD1"/>
    <w:rsid w:val="00DE7F6D"/>
    <w:rsid w:val="00DF0AAF"/>
    <w:rsid w:val="00DF0B63"/>
    <w:rsid w:val="00DF0CA6"/>
    <w:rsid w:val="00DF18A6"/>
    <w:rsid w:val="00DF1BE4"/>
    <w:rsid w:val="00DF1D10"/>
    <w:rsid w:val="00DF2936"/>
    <w:rsid w:val="00DF2F93"/>
    <w:rsid w:val="00DF3101"/>
    <w:rsid w:val="00DF34BF"/>
    <w:rsid w:val="00DF3922"/>
    <w:rsid w:val="00DF40AE"/>
    <w:rsid w:val="00DF4728"/>
    <w:rsid w:val="00DF6148"/>
    <w:rsid w:val="00DF6161"/>
    <w:rsid w:val="00DF7258"/>
    <w:rsid w:val="00DF72E9"/>
    <w:rsid w:val="00DF7CE2"/>
    <w:rsid w:val="00E00057"/>
    <w:rsid w:val="00E011EC"/>
    <w:rsid w:val="00E01AE6"/>
    <w:rsid w:val="00E02169"/>
    <w:rsid w:val="00E021B5"/>
    <w:rsid w:val="00E0361F"/>
    <w:rsid w:val="00E03D88"/>
    <w:rsid w:val="00E03ED2"/>
    <w:rsid w:val="00E048C2"/>
    <w:rsid w:val="00E0536F"/>
    <w:rsid w:val="00E05FD8"/>
    <w:rsid w:val="00E060B3"/>
    <w:rsid w:val="00E07B2A"/>
    <w:rsid w:val="00E07D5B"/>
    <w:rsid w:val="00E07E71"/>
    <w:rsid w:val="00E102C1"/>
    <w:rsid w:val="00E102DC"/>
    <w:rsid w:val="00E1067E"/>
    <w:rsid w:val="00E11B6D"/>
    <w:rsid w:val="00E12243"/>
    <w:rsid w:val="00E12654"/>
    <w:rsid w:val="00E12F0E"/>
    <w:rsid w:val="00E131D3"/>
    <w:rsid w:val="00E13858"/>
    <w:rsid w:val="00E13A84"/>
    <w:rsid w:val="00E1488F"/>
    <w:rsid w:val="00E15611"/>
    <w:rsid w:val="00E16460"/>
    <w:rsid w:val="00E16BCE"/>
    <w:rsid w:val="00E16FC6"/>
    <w:rsid w:val="00E17520"/>
    <w:rsid w:val="00E17942"/>
    <w:rsid w:val="00E17B8F"/>
    <w:rsid w:val="00E17E38"/>
    <w:rsid w:val="00E20158"/>
    <w:rsid w:val="00E2079F"/>
    <w:rsid w:val="00E22633"/>
    <w:rsid w:val="00E229FB"/>
    <w:rsid w:val="00E22A50"/>
    <w:rsid w:val="00E22BEB"/>
    <w:rsid w:val="00E22D6E"/>
    <w:rsid w:val="00E22EEB"/>
    <w:rsid w:val="00E23521"/>
    <w:rsid w:val="00E23C15"/>
    <w:rsid w:val="00E23F85"/>
    <w:rsid w:val="00E25520"/>
    <w:rsid w:val="00E259B8"/>
    <w:rsid w:val="00E26437"/>
    <w:rsid w:val="00E2702A"/>
    <w:rsid w:val="00E27129"/>
    <w:rsid w:val="00E27350"/>
    <w:rsid w:val="00E274B9"/>
    <w:rsid w:val="00E2769F"/>
    <w:rsid w:val="00E300CB"/>
    <w:rsid w:val="00E3028A"/>
    <w:rsid w:val="00E30317"/>
    <w:rsid w:val="00E30458"/>
    <w:rsid w:val="00E30787"/>
    <w:rsid w:val="00E31244"/>
    <w:rsid w:val="00E31343"/>
    <w:rsid w:val="00E3169D"/>
    <w:rsid w:val="00E31ECE"/>
    <w:rsid w:val="00E3241A"/>
    <w:rsid w:val="00E32AE0"/>
    <w:rsid w:val="00E334B2"/>
    <w:rsid w:val="00E33DD9"/>
    <w:rsid w:val="00E33E78"/>
    <w:rsid w:val="00E33F11"/>
    <w:rsid w:val="00E34A47"/>
    <w:rsid w:val="00E34D92"/>
    <w:rsid w:val="00E354A5"/>
    <w:rsid w:val="00E35F06"/>
    <w:rsid w:val="00E364ED"/>
    <w:rsid w:val="00E365CD"/>
    <w:rsid w:val="00E37137"/>
    <w:rsid w:val="00E371C0"/>
    <w:rsid w:val="00E374F7"/>
    <w:rsid w:val="00E41FE6"/>
    <w:rsid w:val="00E42300"/>
    <w:rsid w:val="00E4285E"/>
    <w:rsid w:val="00E42D30"/>
    <w:rsid w:val="00E42D6F"/>
    <w:rsid w:val="00E42DCE"/>
    <w:rsid w:val="00E43347"/>
    <w:rsid w:val="00E433D4"/>
    <w:rsid w:val="00E4347B"/>
    <w:rsid w:val="00E4373C"/>
    <w:rsid w:val="00E43E08"/>
    <w:rsid w:val="00E44081"/>
    <w:rsid w:val="00E44668"/>
    <w:rsid w:val="00E44B12"/>
    <w:rsid w:val="00E45289"/>
    <w:rsid w:val="00E45954"/>
    <w:rsid w:val="00E45961"/>
    <w:rsid w:val="00E45AFE"/>
    <w:rsid w:val="00E46632"/>
    <w:rsid w:val="00E46A23"/>
    <w:rsid w:val="00E47355"/>
    <w:rsid w:val="00E4764A"/>
    <w:rsid w:val="00E47F18"/>
    <w:rsid w:val="00E50F65"/>
    <w:rsid w:val="00E51141"/>
    <w:rsid w:val="00E5169B"/>
    <w:rsid w:val="00E516A1"/>
    <w:rsid w:val="00E517F8"/>
    <w:rsid w:val="00E51ABD"/>
    <w:rsid w:val="00E51B6D"/>
    <w:rsid w:val="00E53042"/>
    <w:rsid w:val="00E53177"/>
    <w:rsid w:val="00E53804"/>
    <w:rsid w:val="00E53940"/>
    <w:rsid w:val="00E543E2"/>
    <w:rsid w:val="00E54805"/>
    <w:rsid w:val="00E54AA6"/>
    <w:rsid w:val="00E54D21"/>
    <w:rsid w:val="00E55017"/>
    <w:rsid w:val="00E552B6"/>
    <w:rsid w:val="00E5571D"/>
    <w:rsid w:val="00E5581B"/>
    <w:rsid w:val="00E55DFD"/>
    <w:rsid w:val="00E56268"/>
    <w:rsid w:val="00E56666"/>
    <w:rsid w:val="00E56689"/>
    <w:rsid w:val="00E56881"/>
    <w:rsid w:val="00E569EF"/>
    <w:rsid w:val="00E57187"/>
    <w:rsid w:val="00E575C5"/>
    <w:rsid w:val="00E5793D"/>
    <w:rsid w:val="00E60044"/>
    <w:rsid w:val="00E600EB"/>
    <w:rsid w:val="00E602F4"/>
    <w:rsid w:val="00E6030F"/>
    <w:rsid w:val="00E60337"/>
    <w:rsid w:val="00E60571"/>
    <w:rsid w:val="00E60AE2"/>
    <w:rsid w:val="00E60D67"/>
    <w:rsid w:val="00E613F4"/>
    <w:rsid w:val="00E62846"/>
    <w:rsid w:val="00E62FB2"/>
    <w:rsid w:val="00E63056"/>
    <w:rsid w:val="00E630F3"/>
    <w:rsid w:val="00E637C4"/>
    <w:rsid w:val="00E64C54"/>
    <w:rsid w:val="00E6515B"/>
    <w:rsid w:val="00E66397"/>
    <w:rsid w:val="00E665A1"/>
    <w:rsid w:val="00E666AD"/>
    <w:rsid w:val="00E6670D"/>
    <w:rsid w:val="00E673E9"/>
    <w:rsid w:val="00E675CA"/>
    <w:rsid w:val="00E675D8"/>
    <w:rsid w:val="00E676DE"/>
    <w:rsid w:val="00E67A0D"/>
    <w:rsid w:val="00E70E9F"/>
    <w:rsid w:val="00E711DD"/>
    <w:rsid w:val="00E715B5"/>
    <w:rsid w:val="00E71D6B"/>
    <w:rsid w:val="00E72B68"/>
    <w:rsid w:val="00E73A8D"/>
    <w:rsid w:val="00E742F3"/>
    <w:rsid w:val="00E74665"/>
    <w:rsid w:val="00E74A9F"/>
    <w:rsid w:val="00E74C46"/>
    <w:rsid w:val="00E74F07"/>
    <w:rsid w:val="00E75540"/>
    <w:rsid w:val="00E759E4"/>
    <w:rsid w:val="00E75CCE"/>
    <w:rsid w:val="00E765CD"/>
    <w:rsid w:val="00E766FC"/>
    <w:rsid w:val="00E76B43"/>
    <w:rsid w:val="00E76F4B"/>
    <w:rsid w:val="00E76F8A"/>
    <w:rsid w:val="00E77D39"/>
    <w:rsid w:val="00E77E13"/>
    <w:rsid w:val="00E77F9D"/>
    <w:rsid w:val="00E80A2D"/>
    <w:rsid w:val="00E81874"/>
    <w:rsid w:val="00E819F8"/>
    <w:rsid w:val="00E81F7B"/>
    <w:rsid w:val="00E820F2"/>
    <w:rsid w:val="00E8251D"/>
    <w:rsid w:val="00E82CD3"/>
    <w:rsid w:val="00E82CF8"/>
    <w:rsid w:val="00E83559"/>
    <w:rsid w:val="00E83977"/>
    <w:rsid w:val="00E83C87"/>
    <w:rsid w:val="00E84544"/>
    <w:rsid w:val="00E84575"/>
    <w:rsid w:val="00E84C16"/>
    <w:rsid w:val="00E84EBF"/>
    <w:rsid w:val="00E8529E"/>
    <w:rsid w:val="00E85A05"/>
    <w:rsid w:val="00E8777C"/>
    <w:rsid w:val="00E903FD"/>
    <w:rsid w:val="00E90842"/>
    <w:rsid w:val="00E90C35"/>
    <w:rsid w:val="00E93165"/>
    <w:rsid w:val="00E945D5"/>
    <w:rsid w:val="00E94F57"/>
    <w:rsid w:val="00E952A7"/>
    <w:rsid w:val="00E959C2"/>
    <w:rsid w:val="00E9619B"/>
    <w:rsid w:val="00E96732"/>
    <w:rsid w:val="00E96BD2"/>
    <w:rsid w:val="00E97889"/>
    <w:rsid w:val="00E97A5D"/>
    <w:rsid w:val="00EA040D"/>
    <w:rsid w:val="00EA09C6"/>
    <w:rsid w:val="00EA11F9"/>
    <w:rsid w:val="00EA12D5"/>
    <w:rsid w:val="00EA1640"/>
    <w:rsid w:val="00EA1805"/>
    <w:rsid w:val="00EA1D04"/>
    <w:rsid w:val="00EA1EC8"/>
    <w:rsid w:val="00EA1F93"/>
    <w:rsid w:val="00EA20A0"/>
    <w:rsid w:val="00EA22CE"/>
    <w:rsid w:val="00EA2A56"/>
    <w:rsid w:val="00EA2D70"/>
    <w:rsid w:val="00EA3F13"/>
    <w:rsid w:val="00EA4157"/>
    <w:rsid w:val="00EA4247"/>
    <w:rsid w:val="00EA447D"/>
    <w:rsid w:val="00EA49AD"/>
    <w:rsid w:val="00EA4D80"/>
    <w:rsid w:val="00EA4F8D"/>
    <w:rsid w:val="00EA550F"/>
    <w:rsid w:val="00EA5AB0"/>
    <w:rsid w:val="00EA5EE7"/>
    <w:rsid w:val="00EA63E0"/>
    <w:rsid w:val="00EA6CF9"/>
    <w:rsid w:val="00EA7453"/>
    <w:rsid w:val="00EA74EB"/>
    <w:rsid w:val="00EA7608"/>
    <w:rsid w:val="00EA7D9A"/>
    <w:rsid w:val="00EB0147"/>
    <w:rsid w:val="00EB0423"/>
    <w:rsid w:val="00EB0588"/>
    <w:rsid w:val="00EB156E"/>
    <w:rsid w:val="00EB239E"/>
    <w:rsid w:val="00EB2A46"/>
    <w:rsid w:val="00EB2B8B"/>
    <w:rsid w:val="00EB34F9"/>
    <w:rsid w:val="00EB4127"/>
    <w:rsid w:val="00EB423F"/>
    <w:rsid w:val="00EB43E5"/>
    <w:rsid w:val="00EB4DFA"/>
    <w:rsid w:val="00EB4E45"/>
    <w:rsid w:val="00EB50D6"/>
    <w:rsid w:val="00EB590F"/>
    <w:rsid w:val="00EB64E8"/>
    <w:rsid w:val="00EB68A7"/>
    <w:rsid w:val="00EB72F3"/>
    <w:rsid w:val="00EB75AC"/>
    <w:rsid w:val="00EB7BC1"/>
    <w:rsid w:val="00EB7C34"/>
    <w:rsid w:val="00EB7F24"/>
    <w:rsid w:val="00EC04CE"/>
    <w:rsid w:val="00EC09A2"/>
    <w:rsid w:val="00EC0E54"/>
    <w:rsid w:val="00EC12CC"/>
    <w:rsid w:val="00EC1F8A"/>
    <w:rsid w:val="00EC28B5"/>
    <w:rsid w:val="00EC2A21"/>
    <w:rsid w:val="00EC3155"/>
    <w:rsid w:val="00EC3804"/>
    <w:rsid w:val="00EC3E35"/>
    <w:rsid w:val="00EC3F67"/>
    <w:rsid w:val="00EC40D8"/>
    <w:rsid w:val="00EC4EB3"/>
    <w:rsid w:val="00EC5A7D"/>
    <w:rsid w:val="00EC5FCE"/>
    <w:rsid w:val="00EC69B3"/>
    <w:rsid w:val="00EC6C31"/>
    <w:rsid w:val="00EC6DF2"/>
    <w:rsid w:val="00EC756D"/>
    <w:rsid w:val="00EC76D3"/>
    <w:rsid w:val="00ED12A1"/>
    <w:rsid w:val="00ED1648"/>
    <w:rsid w:val="00ED1897"/>
    <w:rsid w:val="00ED248E"/>
    <w:rsid w:val="00ED2715"/>
    <w:rsid w:val="00ED3E26"/>
    <w:rsid w:val="00ED412A"/>
    <w:rsid w:val="00ED4685"/>
    <w:rsid w:val="00ED5E4A"/>
    <w:rsid w:val="00ED67B6"/>
    <w:rsid w:val="00ED6BD0"/>
    <w:rsid w:val="00ED6CA4"/>
    <w:rsid w:val="00ED6FEC"/>
    <w:rsid w:val="00ED7007"/>
    <w:rsid w:val="00ED7E5C"/>
    <w:rsid w:val="00ED7F90"/>
    <w:rsid w:val="00EE095F"/>
    <w:rsid w:val="00EE15A6"/>
    <w:rsid w:val="00EE21AA"/>
    <w:rsid w:val="00EE232F"/>
    <w:rsid w:val="00EE2370"/>
    <w:rsid w:val="00EE26B3"/>
    <w:rsid w:val="00EE2801"/>
    <w:rsid w:val="00EE4530"/>
    <w:rsid w:val="00EE45BF"/>
    <w:rsid w:val="00EE4719"/>
    <w:rsid w:val="00EE5331"/>
    <w:rsid w:val="00EE54FD"/>
    <w:rsid w:val="00EE5750"/>
    <w:rsid w:val="00EE5E54"/>
    <w:rsid w:val="00EE6A67"/>
    <w:rsid w:val="00EE6AB1"/>
    <w:rsid w:val="00EE6B0C"/>
    <w:rsid w:val="00EE797A"/>
    <w:rsid w:val="00EE7A35"/>
    <w:rsid w:val="00EF0491"/>
    <w:rsid w:val="00EF0BBA"/>
    <w:rsid w:val="00EF118F"/>
    <w:rsid w:val="00EF1522"/>
    <w:rsid w:val="00EF183A"/>
    <w:rsid w:val="00EF19AF"/>
    <w:rsid w:val="00EF1BDD"/>
    <w:rsid w:val="00EF1C94"/>
    <w:rsid w:val="00EF1F99"/>
    <w:rsid w:val="00EF2916"/>
    <w:rsid w:val="00EF2FF0"/>
    <w:rsid w:val="00EF30AE"/>
    <w:rsid w:val="00EF3431"/>
    <w:rsid w:val="00EF356F"/>
    <w:rsid w:val="00EF36AC"/>
    <w:rsid w:val="00EF3737"/>
    <w:rsid w:val="00EF3EF1"/>
    <w:rsid w:val="00EF43D0"/>
    <w:rsid w:val="00EF482A"/>
    <w:rsid w:val="00EF492F"/>
    <w:rsid w:val="00EF4C56"/>
    <w:rsid w:val="00EF4FAA"/>
    <w:rsid w:val="00EF5094"/>
    <w:rsid w:val="00EF585E"/>
    <w:rsid w:val="00EF613D"/>
    <w:rsid w:val="00EF6AA4"/>
    <w:rsid w:val="00EF6EA2"/>
    <w:rsid w:val="00EF70B6"/>
    <w:rsid w:val="00EF74C4"/>
    <w:rsid w:val="00EF7712"/>
    <w:rsid w:val="00EF7934"/>
    <w:rsid w:val="00EF7C8B"/>
    <w:rsid w:val="00EF7E78"/>
    <w:rsid w:val="00EF7EC1"/>
    <w:rsid w:val="00EF7F09"/>
    <w:rsid w:val="00EF7F15"/>
    <w:rsid w:val="00F004F2"/>
    <w:rsid w:val="00F009A2"/>
    <w:rsid w:val="00F00F0D"/>
    <w:rsid w:val="00F0102E"/>
    <w:rsid w:val="00F013FA"/>
    <w:rsid w:val="00F01AF7"/>
    <w:rsid w:val="00F0209B"/>
    <w:rsid w:val="00F021EA"/>
    <w:rsid w:val="00F0282F"/>
    <w:rsid w:val="00F047A6"/>
    <w:rsid w:val="00F0561D"/>
    <w:rsid w:val="00F05892"/>
    <w:rsid w:val="00F05E6F"/>
    <w:rsid w:val="00F060D1"/>
    <w:rsid w:val="00F06459"/>
    <w:rsid w:val="00F07059"/>
    <w:rsid w:val="00F076C1"/>
    <w:rsid w:val="00F07CDC"/>
    <w:rsid w:val="00F10281"/>
    <w:rsid w:val="00F103E4"/>
    <w:rsid w:val="00F1121C"/>
    <w:rsid w:val="00F11F2A"/>
    <w:rsid w:val="00F12193"/>
    <w:rsid w:val="00F126DC"/>
    <w:rsid w:val="00F1283C"/>
    <w:rsid w:val="00F128D7"/>
    <w:rsid w:val="00F12DC7"/>
    <w:rsid w:val="00F13084"/>
    <w:rsid w:val="00F137F1"/>
    <w:rsid w:val="00F147A3"/>
    <w:rsid w:val="00F14800"/>
    <w:rsid w:val="00F1486C"/>
    <w:rsid w:val="00F148E2"/>
    <w:rsid w:val="00F14F27"/>
    <w:rsid w:val="00F153B6"/>
    <w:rsid w:val="00F16147"/>
    <w:rsid w:val="00F16339"/>
    <w:rsid w:val="00F166E6"/>
    <w:rsid w:val="00F16A6D"/>
    <w:rsid w:val="00F16FDC"/>
    <w:rsid w:val="00F17F71"/>
    <w:rsid w:val="00F20C8C"/>
    <w:rsid w:val="00F20D97"/>
    <w:rsid w:val="00F21B2F"/>
    <w:rsid w:val="00F21C0B"/>
    <w:rsid w:val="00F21F69"/>
    <w:rsid w:val="00F22164"/>
    <w:rsid w:val="00F223E8"/>
    <w:rsid w:val="00F24833"/>
    <w:rsid w:val="00F251DF"/>
    <w:rsid w:val="00F2622A"/>
    <w:rsid w:val="00F264BD"/>
    <w:rsid w:val="00F26C68"/>
    <w:rsid w:val="00F27694"/>
    <w:rsid w:val="00F2789D"/>
    <w:rsid w:val="00F3066F"/>
    <w:rsid w:val="00F30CA6"/>
    <w:rsid w:val="00F310BE"/>
    <w:rsid w:val="00F31AA0"/>
    <w:rsid w:val="00F323DA"/>
    <w:rsid w:val="00F32AAB"/>
    <w:rsid w:val="00F32F87"/>
    <w:rsid w:val="00F33065"/>
    <w:rsid w:val="00F33445"/>
    <w:rsid w:val="00F33D62"/>
    <w:rsid w:val="00F33DF9"/>
    <w:rsid w:val="00F342FD"/>
    <w:rsid w:val="00F3440B"/>
    <w:rsid w:val="00F345C8"/>
    <w:rsid w:val="00F34677"/>
    <w:rsid w:val="00F3497F"/>
    <w:rsid w:val="00F34D72"/>
    <w:rsid w:val="00F35239"/>
    <w:rsid w:val="00F361D3"/>
    <w:rsid w:val="00F37AF6"/>
    <w:rsid w:val="00F40798"/>
    <w:rsid w:val="00F408B3"/>
    <w:rsid w:val="00F40B35"/>
    <w:rsid w:val="00F40DBD"/>
    <w:rsid w:val="00F417CA"/>
    <w:rsid w:val="00F41AE0"/>
    <w:rsid w:val="00F41BCB"/>
    <w:rsid w:val="00F4276D"/>
    <w:rsid w:val="00F428E5"/>
    <w:rsid w:val="00F42BCB"/>
    <w:rsid w:val="00F42E37"/>
    <w:rsid w:val="00F430AA"/>
    <w:rsid w:val="00F43211"/>
    <w:rsid w:val="00F440AF"/>
    <w:rsid w:val="00F443D6"/>
    <w:rsid w:val="00F44DD8"/>
    <w:rsid w:val="00F44E06"/>
    <w:rsid w:val="00F44F4C"/>
    <w:rsid w:val="00F4547B"/>
    <w:rsid w:val="00F456AC"/>
    <w:rsid w:val="00F45992"/>
    <w:rsid w:val="00F45FA6"/>
    <w:rsid w:val="00F460A3"/>
    <w:rsid w:val="00F47C4E"/>
    <w:rsid w:val="00F503F4"/>
    <w:rsid w:val="00F5056E"/>
    <w:rsid w:val="00F50711"/>
    <w:rsid w:val="00F50C52"/>
    <w:rsid w:val="00F512DE"/>
    <w:rsid w:val="00F513FA"/>
    <w:rsid w:val="00F51B00"/>
    <w:rsid w:val="00F51B99"/>
    <w:rsid w:val="00F51D6C"/>
    <w:rsid w:val="00F52390"/>
    <w:rsid w:val="00F52AEB"/>
    <w:rsid w:val="00F52C21"/>
    <w:rsid w:val="00F53030"/>
    <w:rsid w:val="00F538F8"/>
    <w:rsid w:val="00F53A66"/>
    <w:rsid w:val="00F53B77"/>
    <w:rsid w:val="00F53F37"/>
    <w:rsid w:val="00F53F5A"/>
    <w:rsid w:val="00F541E6"/>
    <w:rsid w:val="00F543D3"/>
    <w:rsid w:val="00F54B3E"/>
    <w:rsid w:val="00F54DCF"/>
    <w:rsid w:val="00F54FA5"/>
    <w:rsid w:val="00F55439"/>
    <w:rsid w:val="00F55B27"/>
    <w:rsid w:val="00F55EBD"/>
    <w:rsid w:val="00F5665E"/>
    <w:rsid w:val="00F56891"/>
    <w:rsid w:val="00F571D6"/>
    <w:rsid w:val="00F5773F"/>
    <w:rsid w:val="00F612A3"/>
    <w:rsid w:val="00F61352"/>
    <w:rsid w:val="00F617A7"/>
    <w:rsid w:val="00F626A0"/>
    <w:rsid w:val="00F62C9D"/>
    <w:rsid w:val="00F62EC7"/>
    <w:rsid w:val="00F63546"/>
    <w:rsid w:val="00F643FF"/>
    <w:rsid w:val="00F6495B"/>
    <w:rsid w:val="00F65E85"/>
    <w:rsid w:val="00F65EF9"/>
    <w:rsid w:val="00F6625F"/>
    <w:rsid w:val="00F664F0"/>
    <w:rsid w:val="00F66828"/>
    <w:rsid w:val="00F668DA"/>
    <w:rsid w:val="00F66ABB"/>
    <w:rsid w:val="00F67AD3"/>
    <w:rsid w:val="00F67C48"/>
    <w:rsid w:val="00F67CEB"/>
    <w:rsid w:val="00F7083A"/>
    <w:rsid w:val="00F70D47"/>
    <w:rsid w:val="00F70F5C"/>
    <w:rsid w:val="00F70FAB"/>
    <w:rsid w:val="00F713C8"/>
    <w:rsid w:val="00F71518"/>
    <w:rsid w:val="00F71B72"/>
    <w:rsid w:val="00F7242A"/>
    <w:rsid w:val="00F72839"/>
    <w:rsid w:val="00F7339A"/>
    <w:rsid w:val="00F73BE7"/>
    <w:rsid w:val="00F73C4B"/>
    <w:rsid w:val="00F73F61"/>
    <w:rsid w:val="00F7498F"/>
    <w:rsid w:val="00F7549B"/>
    <w:rsid w:val="00F754D8"/>
    <w:rsid w:val="00F75EAC"/>
    <w:rsid w:val="00F76670"/>
    <w:rsid w:val="00F769A8"/>
    <w:rsid w:val="00F76B66"/>
    <w:rsid w:val="00F76C88"/>
    <w:rsid w:val="00F7703B"/>
    <w:rsid w:val="00F77483"/>
    <w:rsid w:val="00F77BAA"/>
    <w:rsid w:val="00F77C6A"/>
    <w:rsid w:val="00F77F81"/>
    <w:rsid w:val="00F80034"/>
    <w:rsid w:val="00F8068F"/>
    <w:rsid w:val="00F80697"/>
    <w:rsid w:val="00F81331"/>
    <w:rsid w:val="00F81810"/>
    <w:rsid w:val="00F81A1A"/>
    <w:rsid w:val="00F81A51"/>
    <w:rsid w:val="00F824A0"/>
    <w:rsid w:val="00F824AB"/>
    <w:rsid w:val="00F8302B"/>
    <w:rsid w:val="00F83EBC"/>
    <w:rsid w:val="00F8418D"/>
    <w:rsid w:val="00F848EE"/>
    <w:rsid w:val="00F8561D"/>
    <w:rsid w:val="00F856F4"/>
    <w:rsid w:val="00F85E0F"/>
    <w:rsid w:val="00F85F57"/>
    <w:rsid w:val="00F86441"/>
    <w:rsid w:val="00F86F40"/>
    <w:rsid w:val="00F87143"/>
    <w:rsid w:val="00F87642"/>
    <w:rsid w:val="00F8768A"/>
    <w:rsid w:val="00F87824"/>
    <w:rsid w:val="00F87B2A"/>
    <w:rsid w:val="00F87FCE"/>
    <w:rsid w:val="00F87FE9"/>
    <w:rsid w:val="00F90047"/>
    <w:rsid w:val="00F90148"/>
    <w:rsid w:val="00F90332"/>
    <w:rsid w:val="00F908FE"/>
    <w:rsid w:val="00F9094B"/>
    <w:rsid w:val="00F90D4F"/>
    <w:rsid w:val="00F91177"/>
    <w:rsid w:val="00F912C1"/>
    <w:rsid w:val="00F922DF"/>
    <w:rsid w:val="00F92A55"/>
    <w:rsid w:val="00F935E9"/>
    <w:rsid w:val="00F93E40"/>
    <w:rsid w:val="00F94494"/>
    <w:rsid w:val="00F947C0"/>
    <w:rsid w:val="00F9486A"/>
    <w:rsid w:val="00F95553"/>
    <w:rsid w:val="00F95640"/>
    <w:rsid w:val="00F96136"/>
    <w:rsid w:val="00F9652A"/>
    <w:rsid w:val="00F9673B"/>
    <w:rsid w:val="00F974CB"/>
    <w:rsid w:val="00F97923"/>
    <w:rsid w:val="00F97DD9"/>
    <w:rsid w:val="00FA02A5"/>
    <w:rsid w:val="00FA02E1"/>
    <w:rsid w:val="00FA0326"/>
    <w:rsid w:val="00FA06F4"/>
    <w:rsid w:val="00FA08F9"/>
    <w:rsid w:val="00FA09CD"/>
    <w:rsid w:val="00FA10F3"/>
    <w:rsid w:val="00FA1FF4"/>
    <w:rsid w:val="00FA2022"/>
    <w:rsid w:val="00FA20EA"/>
    <w:rsid w:val="00FA225D"/>
    <w:rsid w:val="00FA2BAA"/>
    <w:rsid w:val="00FA2C6A"/>
    <w:rsid w:val="00FA31C6"/>
    <w:rsid w:val="00FA3C80"/>
    <w:rsid w:val="00FA40E1"/>
    <w:rsid w:val="00FA47CE"/>
    <w:rsid w:val="00FA4847"/>
    <w:rsid w:val="00FA4A73"/>
    <w:rsid w:val="00FA4C33"/>
    <w:rsid w:val="00FA5F49"/>
    <w:rsid w:val="00FA60F2"/>
    <w:rsid w:val="00FA61C3"/>
    <w:rsid w:val="00FA682D"/>
    <w:rsid w:val="00FA69C1"/>
    <w:rsid w:val="00FA793C"/>
    <w:rsid w:val="00FA7F06"/>
    <w:rsid w:val="00FA7F26"/>
    <w:rsid w:val="00FB0499"/>
    <w:rsid w:val="00FB0BEC"/>
    <w:rsid w:val="00FB2E43"/>
    <w:rsid w:val="00FB37C0"/>
    <w:rsid w:val="00FB3A48"/>
    <w:rsid w:val="00FB3EFF"/>
    <w:rsid w:val="00FB4694"/>
    <w:rsid w:val="00FB48F0"/>
    <w:rsid w:val="00FB4C4B"/>
    <w:rsid w:val="00FB4E55"/>
    <w:rsid w:val="00FB5BA3"/>
    <w:rsid w:val="00FB5C33"/>
    <w:rsid w:val="00FB609A"/>
    <w:rsid w:val="00FB67B8"/>
    <w:rsid w:val="00FB6A97"/>
    <w:rsid w:val="00FB7023"/>
    <w:rsid w:val="00FB71B4"/>
    <w:rsid w:val="00FB7253"/>
    <w:rsid w:val="00FB73B4"/>
    <w:rsid w:val="00FC066D"/>
    <w:rsid w:val="00FC0D7F"/>
    <w:rsid w:val="00FC11C0"/>
    <w:rsid w:val="00FC13A4"/>
    <w:rsid w:val="00FC1CB8"/>
    <w:rsid w:val="00FC2725"/>
    <w:rsid w:val="00FC2BA5"/>
    <w:rsid w:val="00FC323F"/>
    <w:rsid w:val="00FC35B1"/>
    <w:rsid w:val="00FC3905"/>
    <w:rsid w:val="00FC4E52"/>
    <w:rsid w:val="00FC4F90"/>
    <w:rsid w:val="00FC4FB1"/>
    <w:rsid w:val="00FC51A4"/>
    <w:rsid w:val="00FC57C6"/>
    <w:rsid w:val="00FC5B56"/>
    <w:rsid w:val="00FC6143"/>
    <w:rsid w:val="00FC66DA"/>
    <w:rsid w:val="00FC6E20"/>
    <w:rsid w:val="00FC6E5C"/>
    <w:rsid w:val="00FC6FD9"/>
    <w:rsid w:val="00FC7A86"/>
    <w:rsid w:val="00FC7AFB"/>
    <w:rsid w:val="00FD0492"/>
    <w:rsid w:val="00FD1525"/>
    <w:rsid w:val="00FD2495"/>
    <w:rsid w:val="00FD2B3D"/>
    <w:rsid w:val="00FD2D4B"/>
    <w:rsid w:val="00FD2DD1"/>
    <w:rsid w:val="00FD3446"/>
    <w:rsid w:val="00FD4271"/>
    <w:rsid w:val="00FD4309"/>
    <w:rsid w:val="00FD497C"/>
    <w:rsid w:val="00FD54E3"/>
    <w:rsid w:val="00FD5586"/>
    <w:rsid w:val="00FD570A"/>
    <w:rsid w:val="00FD695F"/>
    <w:rsid w:val="00FD7491"/>
    <w:rsid w:val="00FD7879"/>
    <w:rsid w:val="00FD78BB"/>
    <w:rsid w:val="00FD7C22"/>
    <w:rsid w:val="00FE002C"/>
    <w:rsid w:val="00FE015B"/>
    <w:rsid w:val="00FE0E24"/>
    <w:rsid w:val="00FE1E53"/>
    <w:rsid w:val="00FE2805"/>
    <w:rsid w:val="00FE2B8A"/>
    <w:rsid w:val="00FE2D41"/>
    <w:rsid w:val="00FE3344"/>
    <w:rsid w:val="00FE46DA"/>
    <w:rsid w:val="00FE4875"/>
    <w:rsid w:val="00FE4B45"/>
    <w:rsid w:val="00FE528D"/>
    <w:rsid w:val="00FE59DA"/>
    <w:rsid w:val="00FE602C"/>
    <w:rsid w:val="00FE6127"/>
    <w:rsid w:val="00FE6261"/>
    <w:rsid w:val="00FE6466"/>
    <w:rsid w:val="00FE6477"/>
    <w:rsid w:val="00FE64C3"/>
    <w:rsid w:val="00FE6E87"/>
    <w:rsid w:val="00FE71E4"/>
    <w:rsid w:val="00FF0684"/>
    <w:rsid w:val="00FF185E"/>
    <w:rsid w:val="00FF1B78"/>
    <w:rsid w:val="00FF1EF1"/>
    <w:rsid w:val="00FF25FC"/>
    <w:rsid w:val="00FF30A1"/>
    <w:rsid w:val="00FF37AD"/>
    <w:rsid w:val="00FF4420"/>
    <w:rsid w:val="00FF54F2"/>
    <w:rsid w:val="00FF5A81"/>
    <w:rsid w:val="00FF5F61"/>
    <w:rsid w:val="00FF6FE9"/>
    <w:rsid w:val="00FF708E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8F"/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66ABB"/>
    <w:pPr>
      <w:spacing w:before="120" w:after="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F66ABB"/>
    <w:pPr>
      <w:spacing w:before="600" w:after="240"/>
      <w:jc w:val="center"/>
      <w:outlineLvl w:val="1"/>
    </w:pPr>
    <w:rPr>
      <w:rFonts w:ascii="Times New Roman Bold" w:eastAsiaTheme="majorEastAsia" w:hAnsi="Times New Roman Bold" w:cs="Times New Roman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1"/>
    <w:uiPriority w:val="9"/>
    <w:unhideWhenUsed/>
    <w:qFormat/>
    <w:rsid w:val="004D1ED6"/>
    <w:pPr>
      <w:spacing w:before="360" w:after="120"/>
      <w:jc w:val="center"/>
      <w:outlineLvl w:val="2"/>
    </w:pPr>
    <w:rPr>
      <w:rFonts w:ascii="Times New Roman Bold" w:hAnsi="Times New Roman Bold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본문(내용),List Paragraph (numbered (a)),123 List Paragraph,Numbered Paragraph,Main numbered paragraph,References,Numbered List Paragraph,List Paragraph nowy,Liste 1,List_Paragraph,Multilevel para_II,List Paragraph1,Bullet paras"/>
    <w:basedOn w:val="Normal"/>
    <w:link w:val="ListParagraphChar"/>
    <w:uiPriority w:val="34"/>
    <w:qFormat/>
    <w:rsid w:val="00072D45"/>
    <w:pPr>
      <w:spacing w:after="240" w:line="240" w:lineRule="auto"/>
    </w:pPr>
  </w:style>
  <w:style w:type="paragraph" w:styleId="NormalWeb">
    <w:name w:val="Normal (Web)"/>
    <w:basedOn w:val="Normal"/>
    <w:uiPriority w:val="99"/>
    <w:unhideWhenUsed/>
    <w:rsid w:val="00CD5B5B"/>
    <w:pPr>
      <w:spacing w:before="100" w:beforeAutospacing="1" w:after="100" w:afterAutospacing="1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8C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0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64D"/>
  </w:style>
  <w:style w:type="paragraph" w:styleId="Footer">
    <w:name w:val="footer"/>
    <w:basedOn w:val="Normal"/>
    <w:link w:val="FooterChar"/>
    <w:uiPriority w:val="99"/>
    <w:unhideWhenUsed/>
    <w:rsid w:val="00C10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64D"/>
  </w:style>
  <w:style w:type="character" w:styleId="Hyperlink">
    <w:name w:val="Hyperlink"/>
    <w:basedOn w:val="DefaultParagraphFont"/>
    <w:uiPriority w:val="99"/>
    <w:unhideWhenUsed/>
    <w:rsid w:val="002C4A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2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5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5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A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A27"/>
    <w:pPr>
      <w:spacing w:after="0" w:line="240" w:lineRule="auto"/>
    </w:pPr>
  </w:style>
  <w:style w:type="paragraph" w:styleId="FootnoteText">
    <w:name w:val="footnote text"/>
    <w:aliases w:val="fn,single space,footnote text,FOOTNOTES, Char2,Char2"/>
    <w:basedOn w:val="Normal"/>
    <w:link w:val="FootnoteTextChar"/>
    <w:uiPriority w:val="99"/>
    <w:unhideWhenUsed/>
    <w:qFormat/>
    <w:rsid w:val="00034174"/>
    <w:rPr>
      <w:sz w:val="20"/>
      <w:szCs w:val="20"/>
    </w:rPr>
  </w:style>
  <w:style w:type="character" w:customStyle="1" w:styleId="FootnoteTextChar">
    <w:name w:val="Footnote Text Char"/>
    <w:aliases w:val="fn Char,single space Char,footnote text Char,FOOTNOTES Char, Char2 Char,Char2 Char"/>
    <w:basedOn w:val="DefaultParagraphFont"/>
    <w:link w:val="FootnoteText"/>
    <w:uiPriority w:val="99"/>
    <w:rsid w:val="000341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34174"/>
    <w:rPr>
      <w:vertAlign w:val="superscript"/>
    </w:rPr>
  </w:style>
  <w:style w:type="character" w:styleId="Strong">
    <w:name w:val="Strong"/>
    <w:basedOn w:val="DefaultParagraphFont"/>
    <w:uiPriority w:val="22"/>
    <w:qFormat/>
    <w:rsid w:val="007D530A"/>
    <w:rPr>
      <w:b/>
      <w:bCs/>
    </w:rPr>
  </w:style>
  <w:style w:type="character" w:customStyle="1" w:styleId="Heading3Char">
    <w:name w:val="Heading 3 Char"/>
    <w:basedOn w:val="DefaultParagraphFont"/>
    <w:uiPriority w:val="9"/>
    <w:rsid w:val="0020458F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ABB"/>
    <w:pPr>
      <w:spacing w:before="120"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F66ABB"/>
    <w:rPr>
      <w:rFonts w:ascii="Times New Roman" w:hAnsi="Times New Roman"/>
      <w:sz w:val="24"/>
    </w:rPr>
  </w:style>
  <w:style w:type="paragraph" w:styleId="ListBullet">
    <w:name w:val="List Bullet"/>
    <w:basedOn w:val="Normal"/>
    <w:unhideWhenUsed/>
    <w:rsid w:val="0090488C"/>
    <w:pPr>
      <w:numPr>
        <w:numId w:val="1"/>
      </w:numPr>
      <w:ind w:left="568" w:hanging="284"/>
      <w:contextualSpacing/>
    </w:pPr>
  </w:style>
  <w:style w:type="paragraph" w:customStyle="1" w:styleId="Style1">
    <w:name w:val="Style1"/>
    <w:basedOn w:val="NormalWeb"/>
    <w:qFormat/>
    <w:rsid w:val="007B4619"/>
    <w:pPr>
      <w:spacing w:after="240" w:afterAutospacing="0"/>
      <w:jc w:val="center"/>
    </w:pPr>
    <w:rPr>
      <w:rFonts w:ascii="Times New Roman Bold" w:hAnsi="Times New Roman Bold"/>
      <w:b/>
      <w:color w:val="000000"/>
    </w:rPr>
  </w:style>
  <w:style w:type="character" w:styleId="SubtleReference">
    <w:name w:val="Subtle Reference"/>
    <w:basedOn w:val="DefaultParagraphFont"/>
    <w:uiPriority w:val="31"/>
    <w:qFormat/>
    <w:rsid w:val="001348C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348C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348C0"/>
    <w:rPr>
      <w:b/>
      <w:bCs/>
      <w:smallCaps/>
      <w:spacing w:val="5"/>
    </w:rPr>
  </w:style>
  <w:style w:type="paragraph" w:styleId="ListNumber">
    <w:name w:val="List Number"/>
    <w:basedOn w:val="Normal"/>
    <w:link w:val="ListNumberChar"/>
    <w:uiPriority w:val="99"/>
    <w:unhideWhenUsed/>
    <w:rsid w:val="0090488C"/>
    <w:pPr>
      <w:numPr>
        <w:numId w:val="2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rsid w:val="00512867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uiPriority w:val="9"/>
    <w:rsid w:val="0020458F"/>
    <w:rPr>
      <w:rFonts w:ascii="Times New Roman Bold" w:hAnsi="Times New Roman Bold" w:cs="Times New Roman"/>
      <w:b/>
      <w:smallCaps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464A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4AE5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4AE5"/>
    <w:rPr>
      <w:vertAlign w:val="superscript"/>
    </w:rPr>
  </w:style>
  <w:style w:type="paragraph" w:styleId="Subtitle">
    <w:name w:val="Subtitle"/>
    <w:basedOn w:val="Normal"/>
    <w:link w:val="SubtitleChar"/>
    <w:qFormat/>
    <w:rsid w:val="009A1544"/>
    <w:pPr>
      <w:jc w:val="center"/>
    </w:pPr>
    <w:rPr>
      <w:rFonts w:ascii="Tahoma" w:eastAsia="Times New Roman" w:hAnsi="Tahoma" w:cs="Courier New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A1544"/>
    <w:rPr>
      <w:rFonts w:ascii="Tahoma" w:eastAsia="Times New Roman" w:hAnsi="Tahoma" w:cs="Courier New"/>
      <w:b/>
      <w:sz w:val="28"/>
      <w:szCs w:val="20"/>
    </w:rPr>
  </w:style>
  <w:style w:type="character" w:customStyle="1" w:styleId="Heading2Char1">
    <w:name w:val="Heading 2 Char1"/>
    <w:basedOn w:val="DefaultParagraphFont"/>
    <w:link w:val="Heading2"/>
    <w:uiPriority w:val="9"/>
    <w:rsid w:val="00F66ABB"/>
    <w:rPr>
      <w:rFonts w:ascii="Times New Roman Bold" w:eastAsiaTheme="majorEastAsia" w:hAnsi="Times New Roman Bold" w:cs="Times New Roman"/>
      <w:b/>
      <w:bCs/>
      <w:smallCaps/>
      <w:sz w:val="24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rsid w:val="004D1ED6"/>
    <w:rPr>
      <w:rFonts w:ascii="Times New Roman Bold" w:hAnsi="Times New Roman Bold"/>
      <w:b/>
      <w:smallCap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6ABB"/>
    <w:rPr>
      <w:rFonts w:ascii="Times New Roman Bold" w:eastAsiaTheme="majorEastAsia" w:hAnsi="Times New Roman Bold" w:cs="Times New Roman"/>
      <w:b/>
      <w:bCs/>
      <w:smallCaps/>
      <w:sz w:val="28"/>
      <w:szCs w:val="26"/>
    </w:rPr>
  </w:style>
  <w:style w:type="paragraph" w:customStyle="1" w:styleId="ippara2">
    <w:name w:val="ippara2"/>
    <w:basedOn w:val="Normal"/>
    <w:rsid w:val="00F668DA"/>
    <w:pPr>
      <w:numPr>
        <w:numId w:val="3"/>
      </w:numPr>
      <w:jc w:val="both"/>
    </w:pPr>
    <w:rPr>
      <w:color w:val="000000"/>
    </w:rPr>
  </w:style>
  <w:style w:type="paragraph" w:customStyle="1" w:styleId="Heading2notoc">
    <w:name w:val="Heading 2 no toc"/>
    <w:basedOn w:val="Heading2"/>
    <w:uiPriority w:val="99"/>
    <w:rsid w:val="003B754F"/>
    <w:pPr>
      <w:keepNext/>
      <w:keepLines/>
      <w:spacing w:before="120"/>
      <w:ind w:left="720" w:hanging="360"/>
    </w:pPr>
    <w:rPr>
      <w:rFonts w:ascii="Lucida Calligraphy" w:eastAsiaTheme="minorEastAsia" w:hAnsi="Lucida Calligraphy" w:cs="Lucida Calligraphy"/>
      <w:smallCaps w:val="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57E83"/>
    <w:pPr>
      <w:tabs>
        <w:tab w:val="left" w:pos="720"/>
        <w:tab w:val="right" w:leader="dot" w:pos="9350"/>
      </w:tabs>
      <w:spacing w:after="100"/>
      <w:ind w:left="720" w:hanging="720"/>
    </w:pPr>
  </w:style>
  <w:style w:type="character" w:customStyle="1" w:styleId="apple-converted-space">
    <w:name w:val="apple-converted-space"/>
    <w:basedOn w:val="DefaultParagraphFont"/>
    <w:rsid w:val="00D556DB"/>
  </w:style>
  <w:style w:type="paragraph" w:customStyle="1" w:styleId="sectionheading23">
    <w:name w:val="sectionheading23"/>
    <w:basedOn w:val="Normal"/>
    <w:uiPriority w:val="99"/>
    <w:rsid w:val="006346D4"/>
    <w:pPr>
      <w:spacing w:before="100" w:beforeAutospacing="1" w:after="100" w:afterAutospacing="1"/>
    </w:pPr>
    <w:rPr>
      <w:rFonts w:eastAsia="Times New Roman" w:cs="Times New Roman"/>
      <w:szCs w:val="24"/>
      <w:lang w:eastAsia="ja-JP"/>
    </w:rPr>
  </w:style>
  <w:style w:type="paragraph" w:customStyle="1" w:styleId="Pa7">
    <w:name w:val="Pa7"/>
    <w:basedOn w:val="Normal"/>
    <w:next w:val="Normal"/>
    <w:uiPriority w:val="99"/>
    <w:rsid w:val="006346D4"/>
    <w:pPr>
      <w:autoSpaceDE w:val="0"/>
      <w:autoSpaceDN w:val="0"/>
      <w:adjustRightInd w:val="0"/>
      <w:spacing w:line="176" w:lineRule="atLeast"/>
    </w:pPr>
    <w:rPr>
      <w:rFonts w:ascii="ITC Franklin Gothic Std Book" w:eastAsiaTheme="minorEastAsia" w:hAnsi="ITC Franklin Gothic Std Book"/>
      <w:szCs w:val="24"/>
      <w:lang w:eastAsia="ja-JP"/>
    </w:rPr>
  </w:style>
  <w:style w:type="paragraph" w:customStyle="1" w:styleId="Pa8">
    <w:name w:val="Pa8"/>
    <w:basedOn w:val="Normal"/>
    <w:next w:val="Normal"/>
    <w:uiPriority w:val="99"/>
    <w:rsid w:val="006346D4"/>
    <w:pPr>
      <w:autoSpaceDE w:val="0"/>
      <w:autoSpaceDN w:val="0"/>
      <w:adjustRightInd w:val="0"/>
      <w:spacing w:line="176" w:lineRule="atLeast"/>
    </w:pPr>
    <w:rPr>
      <w:rFonts w:ascii="ITC Franklin Gothic Std Book" w:eastAsiaTheme="minorEastAsia" w:hAnsi="ITC Franklin Gothic Std Book"/>
      <w:szCs w:val="24"/>
      <w:lang w:eastAsia="ja-JP"/>
    </w:rPr>
  </w:style>
  <w:style w:type="character" w:customStyle="1" w:styleId="A11">
    <w:name w:val="A11"/>
    <w:uiPriority w:val="99"/>
    <w:rsid w:val="006346D4"/>
    <w:rPr>
      <w:rFonts w:cs="ITC Franklin Gothic Std Book"/>
      <w:color w:val="000000"/>
    </w:rPr>
  </w:style>
  <w:style w:type="paragraph" w:customStyle="1" w:styleId="Pa3">
    <w:name w:val="Pa3"/>
    <w:basedOn w:val="Normal"/>
    <w:next w:val="Normal"/>
    <w:uiPriority w:val="99"/>
    <w:rsid w:val="006346D4"/>
    <w:pPr>
      <w:autoSpaceDE w:val="0"/>
      <w:autoSpaceDN w:val="0"/>
      <w:adjustRightInd w:val="0"/>
      <w:spacing w:line="176" w:lineRule="atLeast"/>
    </w:pPr>
    <w:rPr>
      <w:rFonts w:ascii="ITC Franklin Gothic Std Book" w:eastAsiaTheme="minorEastAsia" w:hAnsi="ITC Franklin Gothic Std Book"/>
      <w:szCs w:val="24"/>
      <w:lang w:eastAsia="ja-JP"/>
    </w:rPr>
  </w:style>
  <w:style w:type="character" w:customStyle="1" w:styleId="A10">
    <w:name w:val="A10"/>
    <w:uiPriority w:val="99"/>
    <w:rsid w:val="006346D4"/>
    <w:rPr>
      <w:rFonts w:cs="ITC Franklin Gothic Std Book"/>
      <w:color w:val="000000"/>
      <w:sz w:val="10"/>
      <w:szCs w:val="10"/>
    </w:rPr>
  </w:style>
  <w:style w:type="character" w:styleId="Emphasis">
    <w:name w:val="Emphasis"/>
    <w:basedOn w:val="DefaultParagraphFont"/>
    <w:uiPriority w:val="20"/>
    <w:qFormat/>
    <w:rsid w:val="006346D4"/>
    <w:rPr>
      <w:i/>
      <w:iCs/>
    </w:rPr>
  </w:style>
  <w:style w:type="paragraph" w:customStyle="1" w:styleId="Pa6">
    <w:name w:val="Pa6"/>
    <w:basedOn w:val="Default"/>
    <w:next w:val="Default"/>
    <w:uiPriority w:val="99"/>
    <w:rsid w:val="006346D4"/>
    <w:pPr>
      <w:spacing w:line="201" w:lineRule="atLeast"/>
    </w:pPr>
    <w:rPr>
      <w:rFonts w:ascii="Minion Bold" w:eastAsiaTheme="minorEastAsia" w:hAnsi="Minion Bold" w:cstheme="minorBidi"/>
      <w:color w:val="auto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346D4"/>
    <w:rPr>
      <w:color w:val="800080" w:themeColor="followedHyperlink"/>
      <w:u w:val="single"/>
    </w:rPr>
  </w:style>
  <w:style w:type="paragraph" w:customStyle="1" w:styleId="bullet">
    <w:name w:val="bullet"/>
    <w:basedOn w:val="Normal"/>
    <w:qFormat/>
    <w:rsid w:val="006346D4"/>
    <w:pPr>
      <w:numPr>
        <w:ilvl w:val="1"/>
        <w:numId w:val="4"/>
      </w:numPr>
      <w:spacing w:after="240"/>
      <w:jc w:val="both"/>
    </w:pPr>
    <w:rPr>
      <w:rFonts w:eastAsia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4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sroman">
    <w:name w:val="ess roman"/>
    <w:basedOn w:val="Normal"/>
    <w:rsid w:val="00072D45"/>
    <w:pPr>
      <w:numPr>
        <w:numId w:val="5"/>
      </w:numPr>
    </w:pPr>
  </w:style>
  <w:style w:type="character" w:customStyle="1" w:styleId="ESSparaChar">
    <w:name w:val="ESS para Char"/>
    <w:basedOn w:val="DefaultParagraphFont"/>
    <w:link w:val="ESSpara"/>
    <w:locked/>
    <w:rsid w:val="000B4227"/>
    <w:rPr>
      <w:rFonts w:asciiTheme="majorBidi" w:hAnsiTheme="majorBidi" w:cstheme="majorBidi"/>
      <w:sz w:val="24"/>
      <w:szCs w:val="24"/>
    </w:rPr>
  </w:style>
  <w:style w:type="paragraph" w:customStyle="1" w:styleId="ESSpara">
    <w:name w:val="ESS para"/>
    <w:basedOn w:val="Normal"/>
    <w:link w:val="ESSparaChar"/>
    <w:qFormat/>
    <w:rsid w:val="000B4227"/>
    <w:pPr>
      <w:numPr>
        <w:numId w:val="7"/>
      </w:numPr>
      <w:spacing w:after="240" w:line="240" w:lineRule="auto"/>
      <w:jc w:val="both"/>
    </w:pPr>
    <w:rPr>
      <w:rFonts w:asciiTheme="majorBidi" w:hAnsiTheme="majorBidi" w:cstheme="majorBidi"/>
      <w:szCs w:val="24"/>
    </w:rPr>
  </w:style>
  <w:style w:type="character" w:customStyle="1" w:styleId="ListParagraphChar">
    <w:name w:val="List Paragraph Char"/>
    <w:aliases w:val="Citation List Char,본문(내용) Char,List Paragraph (numbered (a)) Char,123 List Paragraph Char,Numbered Paragraph Char,Main numbered paragraph Char,References Char,Numbered List Paragraph Char,List Paragraph nowy Char,Liste 1 Char"/>
    <w:basedOn w:val="DefaultParagraphFont"/>
    <w:link w:val="ListParagraph"/>
    <w:uiPriority w:val="34"/>
    <w:qFormat/>
    <w:rsid w:val="00A94B27"/>
    <w:rPr>
      <w:rFonts w:ascii="Times New Roman" w:hAnsi="Times New Roman"/>
      <w:sz w:val="24"/>
    </w:rPr>
  </w:style>
  <w:style w:type="table" w:customStyle="1" w:styleId="TableGrid2">
    <w:name w:val="Table Grid2"/>
    <w:basedOn w:val="TableNormal"/>
    <w:next w:val="TableGrid"/>
    <w:uiPriority w:val="59"/>
    <w:rsid w:val="00E4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Reference1">
    <w:name w:val="Footnote Reference1"/>
    <w:autoRedefine/>
    <w:rsid w:val="00320EA0"/>
    <w:rPr>
      <w:color w:val="000000"/>
      <w:sz w:val="22"/>
      <w:vertAlign w:val="superscript"/>
    </w:rPr>
  </w:style>
  <w:style w:type="paragraph" w:customStyle="1" w:styleId="Pa11">
    <w:name w:val="Pa11"/>
    <w:basedOn w:val="Normal"/>
    <w:next w:val="Normal"/>
    <w:uiPriority w:val="99"/>
    <w:rsid w:val="00641122"/>
    <w:pPr>
      <w:autoSpaceDE w:val="0"/>
      <w:autoSpaceDN w:val="0"/>
      <w:adjustRightInd w:val="0"/>
      <w:spacing w:after="0" w:line="186" w:lineRule="atLeast"/>
      <w:jc w:val="both"/>
    </w:pPr>
    <w:rPr>
      <w:rFonts w:ascii="ITC Franklin Gothic Std Book" w:eastAsiaTheme="minorEastAsia" w:hAnsi="ITC Franklin Gothic Std Book"/>
      <w:szCs w:val="24"/>
      <w:lang w:eastAsia="ja-JP"/>
    </w:rPr>
  </w:style>
  <w:style w:type="paragraph" w:customStyle="1" w:styleId="essbullet">
    <w:name w:val="ess bullet"/>
    <w:basedOn w:val="Normal"/>
    <w:link w:val="essbulletChar"/>
    <w:qFormat/>
    <w:rsid w:val="00641122"/>
    <w:pPr>
      <w:numPr>
        <w:ilvl w:val="1"/>
        <w:numId w:val="6"/>
      </w:numPr>
      <w:tabs>
        <w:tab w:val="left" w:pos="1080"/>
      </w:tabs>
      <w:spacing w:after="240" w:line="240" w:lineRule="auto"/>
      <w:jc w:val="both"/>
    </w:pPr>
    <w:rPr>
      <w:rFonts w:asciiTheme="minorHAnsi" w:eastAsiaTheme="minorEastAsia" w:hAnsiTheme="minorHAnsi" w:cs="Times New Roman"/>
      <w:sz w:val="22"/>
    </w:rPr>
  </w:style>
  <w:style w:type="character" w:customStyle="1" w:styleId="essbulletChar">
    <w:name w:val="ess bullet Char"/>
    <w:basedOn w:val="DefaultParagraphFont"/>
    <w:link w:val="essbullet"/>
    <w:rsid w:val="00641122"/>
    <w:rPr>
      <w:rFonts w:eastAsiaTheme="minorEastAsia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19F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19F8"/>
    <w:rPr>
      <w:rFonts w:ascii="Calibri" w:hAnsi="Calibri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EA745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bibitemspan">
    <w:name w:val="bibitemspa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8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90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8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60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55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18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4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8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95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7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67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6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1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4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8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afeguardconsult@worldbank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safeguardconsult@worldbank.or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worldbank.org/safeguardsconsultations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tions.worldbank.org/Data/hub/files/consultation-template/review-and-update-world-bank-safeguard-policies/en/materials/list_of_issues_for_consultations.pdf" TargetMode="External"/><Relationship Id="rId3" Type="http://schemas.openxmlformats.org/officeDocument/2006/relationships/hyperlink" Target="http://www.worldbank.org/safeguardsconsultations" TargetMode="External"/><Relationship Id="rId7" Type="http://schemas.openxmlformats.org/officeDocument/2006/relationships/hyperlink" Target="https://consultations.worldbank.org/Data/hub/files/consultation-template/review-and-update-world-bank-safeguard-policies/en/materials/clean_summary_of_phase_2_consultations_and_bank_management_reponses_final_draft_for_consultation_july_1_2015.pdf" TargetMode="External"/><Relationship Id="rId2" Type="http://schemas.openxmlformats.org/officeDocument/2006/relationships/hyperlink" Target="https://consultations.worldbank.org/Data/hub/files/consultation-template/review-and-update-world-bank-safeguard-policies/en/materials/list_of_issues_for_consultations.pdf" TargetMode="External"/><Relationship Id="rId1" Type="http://schemas.openxmlformats.org/officeDocument/2006/relationships/hyperlink" Target="http://siteresources.worldbank.org/EXTSAFEPOL/Resources/584434-1306431390058/SafeguardsReviewApproachPaper.pdf" TargetMode="External"/><Relationship Id="rId6" Type="http://schemas.openxmlformats.org/officeDocument/2006/relationships/hyperlink" Target="http://consultations.worldbank.org/Data/hub/files/consultation-template/review-and-update-world-bank-safeguard-policies/en/phases/safeguards_consultations_phase1_feedback_summary_0.pdf" TargetMode="External"/><Relationship Id="rId5" Type="http://schemas.openxmlformats.org/officeDocument/2006/relationships/hyperlink" Target="http://consultations.worldbank.org/Data/hub/files/safeguards_review_terms_of_reference_for_ip_regional_dialogue_2013.pdf" TargetMode="External"/><Relationship Id="rId4" Type="http://schemas.openxmlformats.org/officeDocument/2006/relationships/hyperlink" Target="http://consultations.worldbank.org/Data/hub/files/documents/world_bank_consultation_guidelines_oct_2013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FCC77-FCF7-4B1C-A182-34FF1A8540BE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1B84AE-3770-4920-B050-2DE17F0DA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EF4E-28F3-45DF-9337-089907BDE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6F72333-5C7E-4353-B91F-6B63A32FE3E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ADD0A9-2D3E-4F16-8F59-A03D0339BB7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CFA9105-743C-4C99-BC42-F44CD82D904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9CE3DBC-70AD-4EBA-A812-1F94F521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Qays Hamad (OPCQC)</dc:creator>
  <cp:lastModifiedBy>Anne-Katrin Arnold</cp:lastModifiedBy>
  <cp:revision>62</cp:revision>
  <cp:lastPrinted>2015-06-09T21:27:00Z</cp:lastPrinted>
  <dcterms:created xsi:type="dcterms:W3CDTF">2015-08-06T01:18:00Z</dcterms:created>
  <dcterms:modified xsi:type="dcterms:W3CDTF">2015-08-12T14:11:00Z</dcterms:modified>
</cp:coreProperties>
</file>