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9BE76" w14:textId="77777777" w:rsidR="00944F46" w:rsidRPr="00071885" w:rsidRDefault="00944F46" w:rsidP="00944F46">
      <w:pPr>
        <w:spacing w:after="0"/>
        <w:jc w:val="center"/>
        <w:rPr>
          <w:rFonts w:asciiTheme="majorBidi" w:hAnsiTheme="majorBidi" w:cstheme="majorBidi"/>
          <w:b/>
          <w:bCs/>
          <w:sz w:val="32"/>
          <w:szCs w:val="32"/>
        </w:rPr>
      </w:pPr>
      <w:r w:rsidRPr="00071885">
        <w:rPr>
          <w:rFonts w:asciiTheme="majorBidi" w:hAnsiTheme="majorBidi" w:cstheme="majorBidi"/>
          <w:b/>
          <w:bCs/>
          <w:sz w:val="32"/>
          <w:szCs w:val="32"/>
        </w:rPr>
        <w:t>Review and Update of the World Bank’s Environmental and Social Safeguard Policies</w:t>
      </w:r>
    </w:p>
    <w:p w14:paraId="362C9A2C" w14:textId="3F8016A3" w:rsidR="00944F46" w:rsidRPr="00071885" w:rsidRDefault="00944F46" w:rsidP="00944F46">
      <w:pPr>
        <w:spacing w:after="0"/>
        <w:jc w:val="center"/>
        <w:rPr>
          <w:rFonts w:asciiTheme="majorBidi" w:hAnsiTheme="majorBidi" w:cstheme="majorBidi"/>
          <w:b/>
          <w:bCs/>
          <w:sz w:val="32"/>
          <w:szCs w:val="32"/>
        </w:rPr>
      </w:pPr>
      <w:r w:rsidRPr="00071885">
        <w:rPr>
          <w:rFonts w:asciiTheme="majorBidi" w:hAnsiTheme="majorBidi" w:cstheme="majorBidi"/>
          <w:b/>
          <w:bCs/>
          <w:sz w:val="32"/>
          <w:szCs w:val="32"/>
        </w:rPr>
        <w:t>P</w:t>
      </w:r>
      <w:bookmarkStart w:id="0" w:name="_GoBack"/>
      <w:bookmarkEnd w:id="0"/>
      <w:r w:rsidRPr="00071885">
        <w:rPr>
          <w:rFonts w:asciiTheme="majorBidi" w:hAnsiTheme="majorBidi" w:cstheme="majorBidi"/>
          <w:b/>
          <w:bCs/>
          <w:sz w:val="32"/>
          <w:szCs w:val="32"/>
        </w:rPr>
        <w:t>hase 3</w:t>
      </w:r>
    </w:p>
    <w:p w14:paraId="682353A3" w14:textId="77777777" w:rsidR="00944F46" w:rsidRPr="00944F46" w:rsidRDefault="00944F46" w:rsidP="00944F46">
      <w:pPr>
        <w:pStyle w:val="Title"/>
        <w:spacing w:after="0"/>
        <w:jc w:val="center"/>
        <w:rPr>
          <w:rFonts w:asciiTheme="majorBidi" w:hAnsiTheme="majorBidi" w:cstheme="majorBidi"/>
          <w:color w:val="auto"/>
          <w:sz w:val="24"/>
          <w:szCs w:val="24"/>
        </w:rPr>
      </w:pPr>
      <w:r w:rsidRPr="00071885">
        <w:rPr>
          <w:rFonts w:asciiTheme="majorBidi" w:hAnsiTheme="majorBidi" w:cstheme="majorBidi"/>
          <w:b/>
          <w:bCs/>
          <w:color w:val="auto"/>
          <w:sz w:val="32"/>
          <w:szCs w:val="32"/>
        </w:rPr>
        <w:t>Feedback Summary</w:t>
      </w:r>
    </w:p>
    <w:p w14:paraId="2E4C8343" w14:textId="7F9B284C"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944F46">
        <w:rPr>
          <w:rFonts w:asciiTheme="majorBidi" w:hAnsiTheme="majorBidi" w:cstheme="majorBidi"/>
          <w:b/>
          <w:bCs/>
          <w:sz w:val="22"/>
          <w:szCs w:val="22"/>
          <w:lang w:val="en-US"/>
        </w:rPr>
        <w:t xml:space="preserve">Date: </w:t>
      </w:r>
      <w:r w:rsidR="00F840E6">
        <w:rPr>
          <w:rFonts w:asciiTheme="majorBidi" w:hAnsiTheme="majorBidi" w:cstheme="majorBidi"/>
          <w:sz w:val="22"/>
          <w:szCs w:val="22"/>
          <w:lang w:val="en-US"/>
        </w:rPr>
        <w:t>November 9</w:t>
      </w:r>
      <w:r w:rsidRPr="00944F46">
        <w:rPr>
          <w:rFonts w:asciiTheme="majorBidi" w:hAnsiTheme="majorBidi" w:cstheme="majorBidi"/>
          <w:sz w:val="22"/>
          <w:szCs w:val="22"/>
          <w:lang w:val="en-US"/>
        </w:rPr>
        <w:t>, 201</w:t>
      </w:r>
      <w:r w:rsidR="00071885">
        <w:rPr>
          <w:rFonts w:asciiTheme="majorBidi" w:hAnsiTheme="majorBidi" w:cstheme="majorBidi"/>
          <w:sz w:val="22"/>
          <w:szCs w:val="22"/>
          <w:lang w:val="en-US"/>
        </w:rPr>
        <w:t>5</w:t>
      </w:r>
    </w:p>
    <w:p w14:paraId="48545C29" w14:textId="76B725D0"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sidRPr="00944F46">
        <w:rPr>
          <w:rFonts w:asciiTheme="majorBidi" w:hAnsiTheme="majorBidi" w:cstheme="majorBidi"/>
          <w:b/>
          <w:bCs/>
          <w:sz w:val="22"/>
          <w:szCs w:val="22"/>
          <w:lang w:val="en-US"/>
        </w:rPr>
        <w:t xml:space="preserve">Location (City, Country): </w:t>
      </w:r>
      <w:r w:rsidR="00955600">
        <w:rPr>
          <w:rFonts w:asciiTheme="majorBidi" w:hAnsiTheme="majorBidi" w:cstheme="majorBidi"/>
          <w:sz w:val="22"/>
          <w:szCs w:val="22"/>
          <w:lang w:val="en-US"/>
        </w:rPr>
        <w:t>Dhaka</w:t>
      </w:r>
      <w:r w:rsidR="00071885">
        <w:rPr>
          <w:rFonts w:asciiTheme="majorBidi" w:hAnsiTheme="majorBidi" w:cstheme="majorBidi"/>
          <w:sz w:val="22"/>
          <w:szCs w:val="22"/>
          <w:lang w:val="en-US"/>
        </w:rPr>
        <w:t xml:space="preserve">, </w:t>
      </w:r>
      <w:r w:rsidR="00955600">
        <w:rPr>
          <w:rFonts w:asciiTheme="majorBidi" w:hAnsiTheme="majorBidi" w:cstheme="majorBidi"/>
          <w:sz w:val="22"/>
          <w:szCs w:val="22"/>
          <w:lang w:val="en-US"/>
        </w:rPr>
        <w:t>Bangladesh</w:t>
      </w:r>
    </w:p>
    <w:p w14:paraId="67605AEC" w14:textId="7493BAEE" w:rsidR="00944F46"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Pr>
          <w:rFonts w:asciiTheme="majorBidi" w:hAnsiTheme="majorBidi" w:cstheme="majorBidi"/>
          <w:b/>
          <w:bCs/>
          <w:sz w:val="22"/>
          <w:szCs w:val="22"/>
          <w:lang w:val="en-US"/>
        </w:rPr>
        <w:t>Audience (Government, Implementing agencies, Multi-stakeholder</w:t>
      </w:r>
      <w:r w:rsidR="00944F46" w:rsidRPr="00944F46">
        <w:rPr>
          <w:rFonts w:asciiTheme="majorBidi" w:hAnsiTheme="majorBidi" w:cstheme="majorBidi"/>
          <w:b/>
          <w:bCs/>
          <w:sz w:val="22"/>
          <w:szCs w:val="22"/>
          <w:lang w:val="en-US"/>
        </w:rPr>
        <w:t xml:space="preserve">, etc.): </w:t>
      </w:r>
      <w:r w:rsidR="00F840E6">
        <w:rPr>
          <w:rFonts w:asciiTheme="majorBidi" w:hAnsiTheme="majorBidi" w:cstheme="majorBidi"/>
          <w:sz w:val="22"/>
          <w:szCs w:val="22"/>
          <w:lang w:val="en-US"/>
        </w:rPr>
        <w:t>Government and implementing agencies</w:t>
      </w:r>
    </w:p>
    <w:p w14:paraId="1D9FEFE8" w14:textId="77777777"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F248C2" w14:paraId="173BD96C" w14:textId="0E5B63C5" w:rsidTr="00041D08">
        <w:trPr>
          <w:tblHeader/>
        </w:trPr>
        <w:tc>
          <w:tcPr>
            <w:tcW w:w="985" w:type="dxa"/>
            <w:shd w:val="clear" w:color="auto" w:fill="D9D9D9" w:themeFill="background1" w:themeFillShade="D9"/>
          </w:tcPr>
          <w:p w14:paraId="35CB31F0" w14:textId="77777777" w:rsidR="00944F46" w:rsidRPr="00F248C2" w:rsidRDefault="00944F46" w:rsidP="00957827">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2160" w:type="dxa"/>
            <w:shd w:val="clear" w:color="auto" w:fill="D9D9D9" w:themeFill="background1" w:themeFillShade="D9"/>
          </w:tcPr>
          <w:p w14:paraId="4F4783F3" w14:textId="77777777" w:rsidR="00944F46" w:rsidRPr="00F248C2" w:rsidRDefault="00944F46" w:rsidP="00957827">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3510" w:type="dxa"/>
            <w:shd w:val="clear" w:color="auto" w:fill="D9D9D9" w:themeFill="background1" w:themeFillShade="D9"/>
          </w:tcPr>
          <w:p w14:paraId="059DF139" w14:textId="77777777" w:rsidR="00944F46" w:rsidRPr="00F248C2" w:rsidRDefault="00944F46" w:rsidP="00957827">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7650" w:type="dxa"/>
            <w:shd w:val="clear" w:color="auto" w:fill="D9D9D9" w:themeFill="background1" w:themeFillShade="D9"/>
          </w:tcPr>
          <w:p w14:paraId="630F331D" w14:textId="0F747EC8" w:rsidR="00944F46" w:rsidRPr="00F248C2" w:rsidRDefault="00944F46" w:rsidP="00957827">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F248C2" w14:paraId="7C0BA5A1" w14:textId="5928C25D" w:rsidTr="00944F46">
        <w:tc>
          <w:tcPr>
            <w:tcW w:w="985" w:type="dxa"/>
            <w:shd w:val="clear" w:color="auto" w:fill="E7E6E6" w:themeFill="background2"/>
          </w:tcPr>
          <w:p w14:paraId="6E10C32C" w14:textId="77777777" w:rsidR="00944F46" w:rsidRPr="00944F46" w:rsidRDefault="00944F46" w:rsidP="00957827">
            <w:pPr>
              <w:rPr>
                <w:rFonts w:ascii="Times New Roman" w:hAnsi="Times New Roman" w:cs="Times New Roman"/>
                <w:color w:val="000000"/>
                <w:sz w:val="24"/>
                <w:szCs w:val="24"/>
              </w:rPr>
            </w:pPr>
            <w:r w:rsidRPr="00944F46">
              <w:rPr>
                <w:rFonts w:ascii="Times New Roman" w:hAnsi="Times New Roman" w:cs="Times New Roman"/>
                <w:color w:val="000000"/>
                <w:sz w:val="24"/>
                <w:szCs w:val="24"/>
              </w:rPr>
              <w:t>Vision</w:t>
            </w:r>
          </w:p>
        </w:tc>
        <w:tc>
          <w:tcPr>
            <w:tcW w:w="2160" w:type="dxa"/>
            <w:shd w:val="clear" w:color="auto" w:fill="E7E6E6" w:themeFill="background2"/>
          </w:tcPr>
          <w:p w14:paraId="141C5F01" w14:textId="77777777" w:rsidR="00944F46" w:rsidRPr="00944F46" w:rsidRDefault="00944F46" w:rsidP="00957827">
            <w:pPr>
              <w:rPr>
                <w:rFonts w:ascii="Times New Roman" w:hAnsi="Times New Roman" w:cs="Times New Roman"/>
                <w:color w:val="000000"/>
                <w:sz w:val="24"/>
                <w:szCs w:val="24"/>
              </w:rPr>
            </w:pPr>
            <w:r w:rsidRPr="00944F46">
              <w:rPr>
                <w:rFonts w:ascii="Times New Roman" w:hAnsi="Times New Roman" w:cs="Times New Roman"/>
                <w:color w:val="000000"/>
                <w:sz w:val="24"/>
                <w:szCs w:val="24"/>
              </w:rPr>
              <w:t xml:space="preserve">Human Rights </w:t>
            </w:r>
          </w:p>
        </w:tc>
        <w:tc>
          <w:tcPr>
            <w:tcW w:w="3510" w:type="dxa"/>
            <w:shd w:val="clear" w:color="auto" w:fill="E7E6E6" w:themeFill="background2"/>
          </w:tcPr>
          <w:p w14:paraId="77A7D10C" w14:textId="1130BEE8" w:rsidR="00944F46" w:rsidRPr="00944F46" w:rsidRDefault="00944F46" w:rsidP="00957827">
            <w:pPr>
              <w:pStyle w:val="ListParagraph"/>
              <w:numPr>
                <w:ilvl w:val="0"/>
                <w:numId w:val="11"/>
              </w:numPr>
              <w:ind w:left="342"/>
              <w:rPr>
                <w:rFonts w:ascii="Times New Roman" w:hAnsi="Times New Roman"/>
                <w:color w:val="000000"/>
                <w:sz w:val="24"/>
                <w:szCs w:val="24"/>
              </w:rPr>
            </w:pPr>
            <w:r w:rsidRPr="00944F46">
              <w:rPr>
                <w:rFonts w:ascii="Times New Roman" w:hAnsi="Times New Roman"/>
                <w:color w:val="000000"/>
                <w:sz w:val="24"/>
                <w:szCs w:val="24"/>
              </w:rPr>
              <w:t xml:space="preserve">Approach to  human rights  in the ESF </w:t>
            </w:r>
          </w:p>
        </w:tc>
        <w:tc>
          <w:tcPr>
            <w:tcW w:w="7650" w:type="dxa"/>
          </w:tcPr>
          <w:p w14:paraId="0BB55A08" w14:textId="5246AF92" w:rsidR="00955600" w:rsidRDefault="00955600" w:rsidP="00973953">
            <w:pPr>
              <w:pStyle w:val="ListParagraph"/>
              <w:ind w:left="342"/>
              <w:rPr>
                <w:rFonts w:ascii="Times New Roman" w:hAnsi="Times New Roman"/>
                <w:color w:val="000000"/>
                <w:sz w:val="24"/>
                <w:szCs w:val="24"/>
              </w:rPr>
            </w:pPr>
          </w:p>
        </w:tc>
      </w:tr>
      <w:tr w:rsidR="00944F46" w:rsidRPr="00F248C2" w14:paraId="425B2BBC" w14:textId="474B9C21" w:rsidTr="00944F46">
        <w:tc>
          <w:tcPr>
            <w:tcW w:w="985" w:type="dxa"/>
            <w:vMerge w:val="restart"/>
            <w:shd w:val="clear" w:color="auto" w:fill="E7E6E6" w:themeFill="background2"/>
          </w:tcPr>
          <w:p w14:paraId="65DDFD75" w14:textId="3890DD28"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ESP/</w:t>
            </w:r>
          </w:p>
          <w:p w14:paraId="105167F8"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ESS1</w:t>
            </w:r>
          </w:p>
          <w:p w14:paraId="1E0E4F3E" w14:textId="77777777"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14:paraId="2602AF34"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Non-discrimination and vulnerable groups</w:t>
            </w:r>
          </w:p>
        </w:tc>
        <w:tc>
          <w:tcPr>
            <w:tcW w:w="3510" w:type="dxa"/>
            <w:shd w:val="clear" w:color="auto" w:fill="E7E6E6" w:themeFill="background2"/>
          </w:tcPr>
          <w:p w14:paraId="500821C6" w14:textId="085FB2CC"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14:paraId="6304987F" w14:textId="5DC43EAE"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Specific aspects of the non-discrimination principle in complex social and political contexts, including where recognition of certain groups is not in accordance with national law</w:t>
            </w:r>
          </w:p>
        </w:tc>
        <w:tc>
          <w:tcPr>
            <w:tcW w:w="7650" w:type="dxa"/>
          </w:tcPr>
          <w:p w14:paraId="79439505" w14:textId="5786A9BB" w:rsidR="00F50EF6" w:rsidRDefault="00A22903" w:rsidP="00F840E6">
            <w:pPr>
              <w:pStyle w:val="ListParagraph"/>
              <w:numPr>
                <w:ilvl w:val="0"/>
                <w:numId w:val="15"/>
              </w:numPr>
              <w:ind w:left="342"/>
              <w:rPr>
                <w:rFonts w:ascii="Times New Roman" w:hAnsi="Times New Roman"/>
                <w:sz w:val="24"/>
                <w:szCs w:val="24"/>
              </w:rPr>
            </w:pPr>
            <w:r>
              <w:rPr>
                <w:rFonts w:ascii="Times New Roman" w:hAnsi="Times New Roman"/>
                <w:sz w:val="24"/>
                <w:szCs w:val="24"/>
              </w:rPr>
              <w:t xml:space="preserve">The proposed </w:t>
            </w:r>
            <w:r w:rsidRPr="0059743B">
              <w:rPr>
                <w:rFonts w:ascii="Times New Roman" w:hAnsi="Times New Roman"/>
                <w:b/>
                <w:bCs/>
                <w:sz w:val="24"/>
                <w:szCs w:val="24"/>
              </w:rPr>
              <w:t>non-discrimination</w:t>
            </w:r>
            <w:r>
              <w:rPr>
                <w:rFonts w:ascii="Times New Roman" w:hAnsi="Times New Roman"/>
                <w:sz w:val="24"/>
                <w:szCs w:val="24"/>
              </w:rPr>
              <w:t xml:space="preserve"> principle is i</w:t>
            </w:r>
            <w:r w:rsidR="00500821">
              <w:rPr>
                <w:rFonts w:ascii="Times New Roman" w:hAnsi="Times New Roman"/>
                <w:sz w:val="24"/>
                <w:szCs w:val="24"/>
              </w:rPr>
              <w:t>n</w:t>
            </w:r>
            <w:r>
              <w:rPr>
                <w:rFonts w:ascii="Times New Roman" w:hAnsi="Times New Roman"/>
                <w:sz w:val="24"/>
                <w:szCs w:val="24"/>
              </w:rPr>
              <w:t xml:space="preserve">consistent with national framework. </w:t>
            </w:r>
          </w:p>
          <w:p w14:paraId="13439900" w14:textId="46C25CD2" w:rsidR="00A15409" w:rsidRDefault="0051532F" w:rsidP="00F840E6">
            <w:pPr>
              <w:pStyle w:val="ListParagraph"/>
              <w:numPr>
                <w:ilvl w:val="0"/>
                <w:numId w:val="15"/>
              </w:numPr>
              <w:ind w:left="342"/>
              <w:rPr>
                <w:rFonts w:ascii="Times New Roman" w:hAnsi="Times New Roman"/>
                <w:sz w:val="24"/>
                <w:szCs w:val="24"/>
              </w:rPr>
            </w:pPr>
            <w:r>
              <w:rPr>
                <w:rFonts w:ascii="Times New Roman" w:hAnsi="Times New Roman"/>
                <w:sz w:val="24"/>
                <w:szCs w:val="24"/>
              </w:rPr>
              <w:t xml:space="preserve">While the country has environmental standards, social standards need to be developed. </w:t>
            </w:r>
            <w:r w:rsidRPr="003944A3">
              <w:rPr>
                <w:rFonts w:ascii="Times New Roman" w:hAnsi="Times New Roman"/>
                <w:b/>
                <w:bCs/>
                <w:sz w:val="24"/>
                <w:szCs w:val="24"/>
              </w:rPr>
              <w:t xml:space="preserve">Social issues </w:t>
            </w:r>
            <w:r w:rsidR="0069137F">
              <w:rPr>
                <w:rFonts w:ascii="Times New Roman" w:hAnsi="Times New Roman"/>
                <w:b/>
                <w:bCs/>
                <w:sz w:val="24"/>
                <w:szCs w:val="24"/>
              </w:rPr>
              <w:t xml:space="preserve">that have </w:t>
            </w:r>
            <w:r w:rsidRPr="003944A3">
              <w:rPr>
                <w:rFonts w:ascii="Times New Roman" w:hAnsi="Times New Roman"/>
                <w:b/>
                <w:bCs/>
                <w:sz w:val="24"/>
                <w:szCs w:val="24"/>
              </w:rPr>
              <w:t>political aspects</w:t>
            </w:r>
            <w:r>
              <w:rPr>
                <w:rFonts w:ascii="Times New Roman" w:hAnsi="Times New Roman"/>
                <w:sz w:val="24"/>
                <w:szCs w:val="24"/>
              </w:rPr>
              <w:t xml:space="preserve"> need further consultation in the country. </w:t>
            </w:r>
          </w:p>
          <w:p w14:paraId="3AB172CF" w14:textId="41B7E8D0" w:rsidR="0051532F" w:rsidRDefault="00A15409" w:rsidP="0069137F">
            <w:pPr>
              <w:pStyle w:val="ListParagraph"/>
              <w:numPr>
                <w:ilvl w:val="0"/>
                <w:numId w:val="15"/>
              </w:numPr>
              <w:ind w:left="342"/>
              <w:rPr>
                <w:rFonts w:ascii="Times New Roman" w:hAnsi="Times New Roman"/>
                <w:sz w:val="24"/>
                <w:szCs w:val="24"/>
              </w:rPr>
            </w:pPr>
            <w:r>
              <w:rPr>
                <w:rFonts w:ascii="Times New Roman" w:hAnsi="Times New Roman"/>
                <w:sz w:val="24"/>
                <w:szCs w:val="24"/>
              </w:rPr>
              <w:t xml:space="preserve">Clarification was sought on whether </w:t>
            </w:r>
            <w:r w:rsidRPr="0059743B">
              <w:rPr>
                <w:rFonts w:ascii="Times New Roman" w:hAnsi="Times New Roman"/>
                <w:b/>
                <w:bCs/>
                <w:sz w:val="24"/>
                <w:szCs w:val="24"/>
              </w:rPr>
              <w:t>equity among project beneficiaries</w:t>
            </w:r>
            <w:r>
              <w:rPr>
                <w:rFonts w:ascii="Times New Roman" w:hAnsi="Times New Roman"/>
                <w:sz w:val="24"/>
                <w:szCs w:val="24"/>
              </w:rPr>
              <w:t xml:space="preserve"> </w:t>
            </w:r>
            <w:r w:rsidR="0069137F">
              <w:rPr>
                <w:rFonts w:ascii="Times New Roman" w:hAnsi="Times New Roman"/>
                <w:sz w:val="24"/>
                <w:szCs w:val="24"/>
              </w:rPr>
              <w:t xml:space="preserve">was </w:t>
            </w:r>
            <w:r>
              <w:rPr>
                <w:rFonts w:ascii="Times New Roman" w:hAnsi="Times New Roman"/>
                <w:sz w:val="24"/>
                <w:szCs w:val="24"/>
              </w:rPr>
              <w:t>required under the non-discrimination principle.</w:t>
            </w:r>
            <w:r w:rsidR="0051532F">
              <w:rPr>
                <w:rFonts w:ascii="Times New Roman" w:hAnsi="Times New Roman"/>
                <w:sz w:val="24"/>
                <w:szCs w:val="24"/>
              </w:rPr>
              <w:t xml:space="preserve"> </w:t>
            </w:r>
          </w:p>
        </w:tc>
      </w:tr>
      <w:tr w:rsidR="00944F46" w:rsidRPr="00F248C2" w14:paraId="54EB9644" w14:textId="448E3A5A" w:rsidTr="00944F46">
        <w:tc>
          <w:tcPr>
            <w:tcW w:w="985" w:type="dxa"/>
            <w:vMerge/>
            <w:shd w:val="clear" w:color="auto" w:fill="E7E6E6" w:themeFill="background2"/>
          </w:tcPr>
          <w:p w14:paraId="3EA99ED8" w14:textId="68198AF7" w:rsidR="00944F46" w:rsidRPr="00944F46" w:rsidRDefault="00944F46" w:rsidP="00957827">
            <w:pPr>
              <w:rPr>
                <w:rFonts w:ascii="Times New Roman" w:hAnsi="Times New Roman" w:cs="Times New Roman"/>
                <w:color w:val="000000"/>
                <w:sz w:val="24"/>
                <w:szCs w:val="24"/>
              </w:rPr>
            </w:pPr>
          </w:p>
        </w:tc>
        <w:tc>
          <w:tcPr>
            <w:tcW w:w="2160" w:type="dxa"/>
            <w:shd w:val="clear" w:color="auto" w:fill="E7E6E6" w:themeFill="background2"/>
          </w:tcPr>
          <w:p w14:paraId="0C3F8C41"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color w:val="000000"/>
                <w:sz w:val="24"/>
                <w:szCs w:val="24"/>
              </w:rPr>
              <w:t>Use of Borrower’s Environmental and Social Framework</w:t>
            </w:r>
          </w:p>
        </w:tc>
        <w:tc>
          <w:tcPr>
            <w:tcW w:w="3510" w:type="dxa"/>
            <w:shd w:val="clear" w:color="auto" w:fill="E7E6E6" w:themeFill="background2"/>
          </w:tcPr>
          <w:p w14:paraId="7CF44D89"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Borrower frameworks in the management and assessment of environmental and social (E&amp;S) risks and impacts where these will </w:t>
            </w:r>
            <w:r w:rsidRPr="00944F46">
              <w:rPr>
                <w:rFonts w:ascii="Times New Roman" w:hAnsi="Times New Roman"/>
                <w:sz w:val="24"/>
                <w:szCs w:val="24"/>
              </w:rPr>
              <w:lastRenderedPageBreak/>
              <w:t xml:space="preserve">allow projects to achieve objectives materially consistent with Environmental and Social Standards (ESSs) </w:t>
            </w:r>
          </w:p>
          <w:p w14:paraId="434F7C40" w14:textId="44DC8A4E"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14:paraId="5B5E8A46"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Borrower frameworks in high and substantial risk projects</w:t>
            </w:r>
          </w:p>
        </w:tc>
        <w:tc>
          <w:tcPr>
            <w:tcW w:w="7650" w:type="dxa"/>
          </w:tcPr>
          <w:p w14:paraId="373A5615" w14:textId="78D04DBF" w:rsidR="00944F46" w:rsidRDefault="00A22903" w:rsidP="00A22903">
            <w:pPr>
              <w:pStyle w:val="ListParagraph"/>
              <w:numPr>
                <w:ilvl w:val="0"/>
                <w:numId w:val="16"/>
              </w:numPr>
              <w:ind w:left="342"/>
              <w:rPr>
                <w:rFonts w:ascii="Times New Roman" w:hAnsi="Times New Roman"/>
                <w:sz w:val="24"/>
                <w:szCs w:val="24"/>
              </w:rPr>
            </w:pPr>
            <w:r>
              <w:rPr>
                <w:rFonts w:ascii="Times New Roman" w:hAnsi="Times New Roman"/>
                <w:sz w:val="24"/>
                <w:szCs w:val="24"/>
              </w:rPr>
              <w:lastRenderedPageBreak/>
              <w:t xml:space="preserve">Bangladesh has its own development strategy and environmental and social laws and regulations to be implemented by </w:t>
            </w:r>
            <w:r w:rsidR="00C1077B">
              <w:rPr>
                <w:rFonts w:ascii="Times New Roman" w:hAnsi="Times New Roman"/>
                <w:sz w:val="24"/>
                <w:szCs w:val="24"/>
              </w:rPr>
              <w:t xml:space="preserve">its </w:t>
            </w:r>
            <w:r>
              <w:rPr>
                <w:rFonts w:ascii="Times New Roman" w:hAnsi="Times New Roman"/>
                <w:sz w:val="24"/>
                <w:szCs w:val="24"/>
              </w:rPr>
              <w:t>Department</w:t>
            </w:r>
            <w:r w:rsidR="003D143D">
              <w:rPr>
                <w:rFonts w:ascii="Times New Roman" w:hAnsi="Times New Roman"/>
                <w:sz w:val="24"/>
                <w:szCs w:val="24"/>
              </w:rPr>
              <w:t xml:space="preserve"> of Environment</w:t>
            </w:r>
            <w:r>
              <w:rPr>
                <w:rFonts w:ascii="Times New Roman" w:hAnsi="Times New Roman"/>
                <w:sz w:val="24"/>
                <w:szCs w:val="24"/>
              </w:rPr>
              <w:t xml:space="preserve">. The Bank should take into account that the ESF is not </w:t>
            </w:r>
            <w:r w:rsidRPr="0059743B">
              <w:rPr>
                <w:rFonts w:ascii="Times New Roman" w:hAnsi="Times New Roman"/>
                <w:b/>
                <w:bCs/>
                <w:sz w:val="24"/>
                <w:szCs w:val="24"/>
              </w:rPr>
              <w:t>aligned with the country framework</w:t>
            </w:r>
            <w:r>
              <w:rPr>
                <w:rFonts w:ascii="Times New Roman" w:hAnsi="Times New Roman"/>
                <w:sz w:val="24"/>
                <w:szCs w:val="24"/>
              </w:rPr>
              <w:t xml:space="preserve"> and difference</w:t>
            </w:r>
            <w:r w:rsidR="00C1077B">
              <w:rPr>
                <w:rFonts w:ascii="Times New Roman" w:hAnsi="Times New Roman"/>
                <w:sz w:val="24"/>
                <w:szCs w:val="24"/>
              </w:rPr>
              <w:t>s</w:t>
            </w:r>
            <w:r>
              <w:rPr>
                <w:rFonts w:ascii="Times New Roman" w:hAnsi="Times New Roman"/>
                <w:sz w:val="24"/>
                <w:szCs w:val="24"/>
              </w:rPr>
              <w:t xml:space="preserve"> between</w:t>
            </w:r>
            <w:r w:rsidR="00C1077B">
              <w:rPr>
                <w:rFonts w:ascii="Times New Roman" w:hAnsi="Times New Roman"/>
                <w:sz w:val="24"/>
                <w:szCs w:val="24"/>
              </w:rPr>
              <w:t xml:space="preserve"> them exist</w:t>
            </w:r>
            <w:r>
              <w:rPr>
                <w:rFonts w:ascii="Times New Roman" w:hAnsi="Times New Roman"/>
                <w:sz w:val="24"/>
                <w:szCs w:val="24"/>
              </w:rPr>
              <w:t xml:space="preserve">.     </w:t>
            </w:r>
          </w:p>
          <w:p w14:paraId="12A6A9CE" w14:textId="6FB46BC9" w:rsidR="00880AFD" w:rsidRDefault="00880AFD" w:rsidP="00880AFD">
            <w:pPr>
              <w:pStyle w:val="ListParagraph"/>
              <w:numPr>
                <w:ilvl w:val="0"/>
                <w:numId w:val="16"/>
              </w:numPr>
              <w:ind w:left="342"/>
              <w:rPr>
                <w:rFonts w:ascii="Times New Roman" w:hAnsi="Times New Roman"/>
                <w:sz w:val="24"/>
                <w:szCs w:val="24"/>
              </w:rPr>
            </w:pPr>
            <w:r>
              <w:rPr>
                <w:rFonts w:ascii="Times New Roman" w:hAnsi="Times New Roman"/>
                <w:sz w:val="24"/>
                <w:szCs w:val="24"/>
              </w:rPr>
              <w:lastRenderedPageBreak/>
              <w:t xml:space="preserve">In the proposed ESF, it is unclear </w:t>
            </w:r>
            <w:r w:rsidRPr="0059743B">
              <w:rPr>
                <w:rFonts w:ascii="Times New Roman" w:hAnsi="Times New Roman"/>
                <w:b/>
                <w:bCs/>
                <w:sz w:val="24"/>
                <w:szCs w:val="24"/>
              </w:rPr>
              <w:t>how and when</w:t>
            </w:r>
            <w:r>
              <w:rPr>
                <w:rFonts w:ascii="Times New Roman" w:hAnsi="Times New Roman"/>
                <w:sz w:val="24"/>
                <w:szCs w:val="24"/>
              </w:rPr>
              <w:t xml:space="preserve"> the project is expected to </w:t>
            </w:r>
            <w:r w:rsidR="003044ED">
              <w:rPr>
                <w:rFonts w:ascii="Times New Roman" w:hAnsi="Times New Roman"/>
                <w:sz w:val="24"/>
                <w:szCs w:val="24"/>
              </w:rPr>
              <w:t>apply the</w:t>
            </w:r>
            <w:r>
              <w:rPr>
                <w:rFonts w:ascii="Times New Roman" w:hAnsi="Times New Roman"/>
                <w:sz w:val="24"/>
                <w:szCs w:val="24"/>
              </w:rPr>
              <w:t xml:space="preserve"> national laws and regulations. </w:t>
            </w:r>
          </w:p>
          <w:p w14:paraId="588D7446" w14:textId="3A5397DE" w:rsidR="00880AFD" w:rsidRDefault="00C1077B" w:rsidP="00880AFD">
            <w:pPr>
              <w:pStyle w:val="ListParagraph"/>
              <w:numPr>
                <w:ilvl w:val="0"/>
                <w:numId w:val="16"/>
              </w:numPr>
              <w:ind w:left="342"/>
              <w:rPr>
                <w:rFonts w:ascii="Times New Roman" w:hAnsi="Times New Roman"/>
                <w:sz w:val="24"/>
                <w:szCs w:val="24"/>
              </w:rPr>
            </w:pPr>
            <w:r w:rsidRPr="00500821">
              <w:rPr>
                <w:rFonts w:ascii="Times New Roman" w:hAnsi="Times New Roman"/>
                <w:b/>
                <w:sz w:val="24"/>
                <w:szCs w:val="24"/>
              </w:rPr>
              <w:t>T</w:t>
            </w:r>
            <w:r w:rsidR="00880AFD" w:rsidRPr="0059743B">
              <w:rPr>
                <w:rFonts w:ascii="Times New Roman" w:hAnsi="Times New Roman"/>
                <w:b/>
                <w:bCs/>
                <w:sz w:val="24"/>
                <w:szCs w:val="24"/>
              </w:rPr>
              <w:t>he sequence</w:t>
            </w:r>
            <w:r w:rsidR="00880AFD">
              <w:rPr>
                <w:rFonts w:ascii="Times New Roman" w:hAnsi="Times New Roman"/>
                <w:sz w:val="24"/>
                <w:szCs w:val="24"/>
              </w:rPr>
              <w:t xml:space="preserve"> of project processing needs to be more clearly defined.  </w:t>
            </w:r>
          </w:p>
          <w:p w14:paraId="3EB2A611" w14:textId="43B89FDC" w:rsidR="002B090F" w:rsidRDefault="006746C9" w:rsidP="006746C9">
            <w:pPr>
              <w:pStyle w:val="ListParagraph"/>
              <w:numPr>
                <w:ilvl w:val="0"/>
                <w:numId w:val="16"/>
              </w:numPr>
              <w:ind w:left="342"/>
              <w:rPr>
                <w:rFonts w:ascii="Times New Roman" w:hAnsi="Times New Roman"/>
                <w:sz w:val="24"/>
                <w:szCs w:val="24"/>
              </w:rPr>
            </w:pPr>
            <w:r>
              <w:rPr>
                <w:rFonts w:ascii="Times New Roman" w:hAnsi="Times New Roman"/>
                <w:sz w:val="24"/>
                <w:szCs w:val="24"/>
              </w:rPr>
              <w:t xml:space="preserve">It takes as long as three to six months to </w:t>
            </w:r>
            <w:r w:rsidR="008E1E67">
              <w:rPr>
                <w:rFonts w:ascii="Times New Roman" w:hAnsi="Times New Roman"/>
                <w:sz w:val="24"/>
                <w:szCs w:val="24"/>
              </w:rPr>
              <w:t xml:space="preserve">satisfy </w:t>
            </w:r>
            <w:r w:rsidR="00C1077B">
              <w:rPr>
                <w:rFonts w:ascii="Times New Roman" w:hAnsi="Times New Roman"/>
                <w:sz w:val="24"/>
                <w:szCs w:val="24"/>
              </w:rPr>
              <w:t xml:space="preserve">the </w:t>
            </w:r>
            <w:r w:rsidR="008E1E67">
              <w:rPr>
                <w:rFonts w:ascii="Times New Roman" w:hAnsi="Times New Roman"/>
                <w:sz w:val="24"/>
                <w:szCs w:val="24"/>
              </w:rPr>
              <w:t>Bank’s requirements</w:t>
            </w:r>
            <w:r w:rsidR="00C1077B">
              <w:rPr>
                <w:rFonts w:ascii="Times New Roman" w:hAnsi="Times New Roman"/>
                <w:sz w:val="24"/>
                <w:szCs w:val="24"/>
              </w:rPr>
              <w:t>,</w:t>
            </w:r>
            <w:r w:rsidR="008E1E67">
              <w:rPr>
                <w:rFonts w:ascii="Times New Roman" w:hAnsi="Times New Roman"/>
                <w:sz w:val="24"/>
                <w:szCs w:val="24"/>
              </w:rPr>
              <w:t xml:space="preserve"> including public consultation</w:t>
            </w:r>
            <w:r w:rsidR="00C1077B">
              <w:rPr>
                <w:rFonts w:ascii="Times New Roman" w:hAnsi="Times New Roman"/>
                <w:sz w:val="24"/>
                <w:szCs w:val="24"/>
              </w:rPr>
              <w:t>s</w:t>
            </w:r>
            <w:r w:rsidR="008E1E67">
              <w:rPr>
                <w:rFonts w:ascii="Times New Roman" w:hAnsi="Times New Roman"/>
                <w:sz w:val="24"/>
                <w:szCs w:val="24"/>
              </w:rPr>
              <w:t xml:space="preserve"> and </w:t>
            </w:r>
            <w:r w:rsidR="00C1077B">
              <w:rPr>
                <w:rFonts w:ascii="Times New Roman" w:hAnsi="Times New Roman"/>
                <w:sz w:val="24"/>
                <w:szCs w:val="24"/>
              </w:rPr>
              <w:t>preparation of</w:t>
            </w:r>
            <w:r>
              <w:rPr>
                <w:rFonts w:ascii="Times New Roman" w:hAnsi="Times New Roman"/>
                <w:sz w:val="24"/>
                <w:szCs w:val="24"/>
              </w:rPr>
              <w:t xml:space="preserve"> an environmental an</w:t>
            </w:r>
            <w:r w:rsidR="008E1E67">
              <w:rPr>
                <w:rFonts w:ascii="Times New Roman" w:hAnsi="Times New Roman"/>
                <w:sz w:val="24"/>
                <w:szCs w:val="24"/>
              </w:rPr>
              <w:t>d social assessment</w:t>
            </w:r>
            <w:r>
              <w:rPr>
                <w:rFonts w:ascii="Times New Roman" w:hAnsi="Times New Roman"/>
                <w:sz w:val="24"/>
                <w:szCs w:val="24"/>
              </w:rPr>
              <w:t xml:space="preserve">. </w:t>
            </w:r>
            <w:r w:rsidR="008E1E67">
              <w:rPr>
                <w:rFonts w:ascii="Times New Roman" w:hAnsi="Times New Roman"/>
                <w:sz w:val="24"/>
                <w:szCs w:val="24"/>
              </w:rPr>
              <w:t xml:space="preserve">This is very </w:t>
            </w:r>
            <w:r w:rsidR="008E1E67" w:rsidRPr="0059743B">
              <w:rPr>
                <w:rFonts w:ascii="Times New Roman" w:hAnsi="Times New Roman"/>
                <w:b/>
                <w:bCs/>
                <w:sz w:val="24"/>
                <w:szCs w:val="24"/>
              </w:rPr>
              <w:t>time and resource consuming</w:t>
            </w:r>
            <w:r w:rsidR="008E1E67">
              <w:rPr>
                <w:rFonts w:ascii="Times New Roman" w:hAnsi="Times New Roman"/>
                <w:sz w:val="24"/>
                <w:szCs w:val="24"/>
              </w:rPr>
              <w:t xml:space="preserve">. </w:t>
            </w:r>
            <w:r w:rsidR="00C1077B">
              <w:rPr>
                <w:rFonts w:ascii="Times New Roman" w:hAnsi="Times New Roman"/>
                <w:sz w:val="24"/>
                <w:szCs w:val="24"/>
              </w:rPr>
              <w:t>Under the National Environmental A</w:t>
            </w:r>
            <w:r>
              <w:rPr>
                <w:rFonts w:ascii="Times New Roman" w:hAnsi="Times New Roman"/>
                <w:sz w:val="24"/>
                <w:szCs w:val="24"/>
              </w:rPr>
              <w:t xml:space="preserve">ct, </w:t>
            </w:r>
            <w:r w:rsidR="00C1077B">
              <w:rPr>
                <w:rFonts w:ascii="Times New Roman" w:hAnsi="Times New Roman"/>
                <w:sz w:val="24"/>
                <w:szCs w:val="24"/>
              </w:rPr>
              <w:t xml:space="preserve">it is necessary to obtain </w:t>
            </w:r>
            <w:r>
              <w:rPr>
                <w:rFonts w:ascii="Times New Roman" w:hAnsi="Times New Roman"/>
                <w:sz w:val="24"/>
                <w:szCs w:val="24"/>
              </w:rPr>
              <w:t xml:space="preserve">the site clearance as a first step, and then the environmental clearance </w:t>
            </w:r>
            <w:r w:rsidR="00C1077B">
              <w:rPr>
                <w:rFonts w:ascii="Times New Roman" w:hAnsi="Times New Roman"/>
                <w:sz w:val="24"/>
                <w:szCs w:val="24"/>
              </w:rPr>
              <w:t xml:space="preserve">is </w:t>
            </w:r>
            <w:r>
              <w:rPr>
                <w:rFonts w:ascii="Times New Roman" w:hAnsi="Times New Roman"/>
                <w:sz w:val="24"/>
                <w:szCs w:val="24"/>
              </w:rPr>
              <w:t xml:space="preserve">based on the </w:t>
            </w:r>
            <w:r w:rsidR="00C1077B">
              <w:rPr>
                <w:rFonts w:ascii="Times New Roman" w:hAnsi="Times New Roman"/>
                <w:sz w:val="24"/>
                <w:szCs w:val="24"/>
              </w:rPr>
              <w:t xml:space="preserve">terms of reference </w:t>
            </w:r>
            <w:r>
              <w:rPr>
                <w:rFonts w:ascii="Times New Roman" w:hAnsi="Times New Roman"/>
                <w:sz w:val="24"/>
                <w:szCs w:val="24"/>
              </w:rPr>
              <w:t xml:space="preserve">for </w:t>
            </w:r>
            <w:r w:rsidR="00C1077B">
              <w:rPr>
                <w:rFonts w:ascii="Times New Roman" w:hAnsi="Times New Roman"/>
                <w:sz w:val="24"/>
                <w:szCs w:val="24"/>
              </w:rPr>
              <w:t>the environmental impact assessment (EIA)</w:t>
            </w:r>
            <w:r>
              <w:rPr>
                <w:rFonts w:ascii="Times New Roman" w:hAnsi="Times New Roman"/>
                <w:sz w:val="24"/>
                <w:szCs w:val="24"/>
              </w:rPr>
              <w:t>.</w:t>
            </w:r>
            <w:r w:rsidR="008E1E67">
              <w:rPr>
                <w:rFonts w:ascii="Times New Roman" w:hAnsi="Times New Roman"/>
                <w:sz w:val="24"/>
                <w:szCs w:val="24"/>
              </w:rPr>
              <w:t xml:space="preserve"> The sequence under the national system is different from the Bank’s system. The Bank should find ways to </w:t>
            </w:r>
            <w:r w:rsidR="008E1E67" w:rsidRPr="0059743B">
              <w:rPr>
                <w:rFonts w:ascii="Times New Roman" w:hAnsi="Times New Roman"/>
                <w:b/>
                <w:bCs/>
                <w:sz w:val="24"/>
                <w:szCs w:val="24"/>
              </w:rPr>
              <w:t xml:space="preserve">synchronize with </w:t>
            </w:r>
            <w:r w:rsidR="00C1077B">
              <w:rPr>
                <w:rFonts w:ascii="Times New Roman" w:hAnsi="Times New Roman"/>
                <w:b/>
                <w:bCs/>
                <w:sz w:val="24"/>
                <w:szCs w:val="24"/>
              </w:rPr>
              <w:t xml:space="preserve">the </w:t>
            </w:r>
            <w:r w:rsidR="008E1E67" w:rsidRPr="0059743B">
              <w:rPr>
                <w:rFonts w:ascii="Times New Roman" w:hAnsi="Times New Roman"/>
                <w:b/>
                <w:bCs/>
                <w:sz w:val="24"/>
                <w:szCs w:val="24"/>
              </w:rPr>
              <w:t>national system</w:t>
            </w:r>
            <w:r w:rsidR="008E1E67">
              <w:rPr>
                <w:rFonts w:ascii="Times New Roman" w:hAnsi="Times New Roman"/>
                <w:sz w:val="24"/>
                <w:szCs w:val="24"/>
              </w:rPr>
              <w:t xml:space="preserve">. </w:t>
            </w:r>
          </w:p>
          <w:p w14:paraId="1F616FA8" w14:textId="32845219" w:rsidR="006746C9" w:rsidRDefault="002B090F" w:rsidP="00C1077B">
            <w:pPr>
              <w:pStyle w:val="ListParagraph"/>
              <w:numPr>
                <w:ilvl w:val="0"/>
                <w:numId w:val="16"/>
              </w:numPr>
              <w:ind w:left="342"/>
              <w:rPr>
                <w:rFonts w:ascii="Times New Roman" w:hAnsi="Times New Roman"/>
                <w:sz w:val="24"/>
                <w:szCs w:val="24"/>
              </w:rPr>
            </w:pPr>
            <w:r>
              <w:rPr>
                <w:rFonts w:ascii="Times New Roman" w:hAnsi="Times New Roman"/>
                <w:sz w:val="24"/>
                <w:szCs w:val="24"/>
              </w:rPr>
              <w:t xml:space="preserve">The country has very good policy frameworks on environmental protection. It would be good </w:t>
            </w:r>
            <w:r w:rsidR="00C1077B">
              <w:rPr>
                <w:rFonts w:ascii="Times New Roman" w:hAnsi="Times New Roman"/>
                <w:sz w:val="24"/>
                <w:szCs w:val="24"/>
              </w:rPr>
              <w:t xml:space="preserve">to </w:t>
            </w:r>
            <w:r>
              <w:rPr>
                <w:rFonts w:ascii="Times New Roman" w:hAnsi="Times New Roman"/>
                <w:sz w:val="24"/>
                <w:szCs w:val="24"/>
              </w:rPr>
              <w:t xml:space="preserve">blend the country framework and ESF </w:t>
            </w:r>
            <w:r w:rsidR="00C1077B">
              <w:rPr>
                <w:rFonts w:ascii="Times New Roman" w:hAnsi="Times New Roman"/>
                <w:sz w:val="24"/>
                <w:szCs w:val="24"/>
              </w:rPr>
              <w:t xml:space="preserve">requirements </w:t>
            </w:r>
            <w:r>
              <w:rPr>
                <w:rFonts w:ascii="Times New Roman" w:hAnsi="Times New Roman"/>
                <w:sz w:val="24"/>
                <w:szCs w:val="24"/>
              </w:rPr>
              <w:t xml:space="preserve">to </w:t>
            </w:r>
            <w:r w:rsidR="00C1077B">
              <w:rPr>
                <w:rFonts w:ascii="Times New Roman" w:hAnsi="Times New Roman"/>
                <w:sz w:val="24"/>
                <w:szCs w:val="24"/>
              </w:rPr>
              <w:t xml:space="preserve">produce </w:t>
            </w:r>
            <w:r>
              <w:rPr>
                <w:rFonts w:ascii="Times New Roman" w:hAnsi="Times New Roman"/>
                <w:sz w:val="24"/>
                <w:szCs w:val="24"/>
              </w:rPr>
              <w:t xml:space="preserve">a </w:t>
            </w:r>
            <w:r w:rsidRPr="0059743B">
              <w:rPr>
                <w:rFonts w:ascii="Times New Roman" w:hAnsi="Times New Roman"/>
                <w:b/>
                <w:bCs/>
                <w:sz w:val="24"/>
                <w:szCs w:val="24"/>
              </w:rPr>
              <w:t>single EIA report</w:t>
            </w:r>
            <w:r>
              <w:rPr>
                <w:rFonts w:ascii="Times New Roman" w:hAnsi="Times New Roman"/>
                <w:sz w:val="24"/>
                <w:szCs w:val="24"/>
              </w:rPr>
              <w:t xml:space="preserve">. </w:t>
            </w:r>
            <w:r w:rsidR="006746C9">
              <w:rPr>
                <w:rFonts w:ascii="Times New Roman" w:hAnsi="Times New Roman"/>
                <w:sz w:val="24"/>
                <w:szCs w:val="24"/>
              </w:rPr>
              <w:t xml:space="preserve"> </w:t>
            </w:r>
          </w:p>
        </w:tc>
      </w:tr>
      <w:tr w:rsidR="00944F46" w:rsidRPr="00F248C2" w14:paraId="7AA2A6D4" w14:textId="78053527" w:rsidTr="00944F46">
        <w:tc>
          <w:tcPr>
            <w:tcW w:w="985" w:type="dxa"/>
            <w:vMerge/>
            <w:shd w:val="clear" w:color="auto" w:fill="E7E6E6" w:themeFill="background2"/>
          </w:tcPr>
          <w:p w14:paraId="6CF08BB0" w14:textId="77777777"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14:paraId="632BC8BC"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Co-financing/ common approach</w:t>
            </w:r>
          </w:p>
        </w:tc>
        <w:tc>
          <w:tcPr>
            <w:tcW w:w="3510" w:type="dxa"/>
            <w:shd w:val="clear" w:color="auto" w:fill="E7E6E6" w:themeFill="background2"/>
          </w:tcPr>
          <w:p w14:paraId="21C0C06C"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Arrangements on E&amp;S standards in co-financing situations where the co-financier’s standards are different from those of the Bank</w:t>
            </w:r>
          </w:p>
        </w:tc>
        <w:tc>
          <w:tcPr>
            <w:tcW w:w="7650" w:type="dxa"/>
          </w:tcPr>
          <w:p w14:paraId="7AD5110D" w14:textId="47BB5CDD" w:rsidR="00944F46" w:rsidRDefault="00C1077B" w:rsidP="00706846">
            <w:pPr>
              <w:pStyle w:val="ListParagraph"/>
              <w:numPr>
                <w:ilvl w:val="0"/>
                <w:numId w:val="16"/>
              </w:numPr>
              <w:ind w:left="342" w:hanging="270"/>
              <w:rPr>
                <w:rFonts w:ascii="Times New Roman" w:hAnsi="Times New Roman"/>
                <w:sz w:val="24"/>
                <w:szCs w:val="24"/>
              </w:rPr>
            </w:pPr>
            <w:r>
              <w:rPr>
                <w:rFonts w:ascii="Times New Roman" w:hAnsi="Times New Roman"/>
                <w:sz w:val="24"/>
                <w:szCs w:val="24"/>
              </w:rPr>
              <w:t>M</w:t>
            </w:r>
            <w:r w:rsidR="002458CC">
              <w:rPr>
                <w:rFonts w:ascii="Times New Roman" w:hAnsi="Times New Roman"/>
                <w:sz w:val="24"/>
                <w:szCs w:val="24"/>
              </w:rPr>
              <w:t>any donors</w:t>
            </w:r>
            <w:r>
              <w:rPr>
                <w:rFonts w:ascii="Times New Roman" w:hAnsi="Times New Roman"/>
                <w:sz w:val="24"/>
                <w:szCs w:val="24"/>
              </w:rPr>
              <w:t>, including the Bank and ADB,</w:t>
            </w:r>
            <w:r w:rsidR="002458CC">
              <w:rPr>
                <w:rFonts w:ascii="Times New Roman" w:hAnsi="Times New Roman"/>
                <w:sz w:val="24"/>
                <w:szCs w:val="24"/>
              </w:rPr>
              <w:t xml:space="preserve"> are involved </w:t>
            </w:r>
            <w:r>
              <w:rPr>
                <w:rFonts w:ascii="Times New Roman" w:hAnsi="Times New Roman"/>
                <w:sz w:val="24"/>
                <w:szCs w:val="24"/>
              </w:rPr>
              <w:t xml:space="preserve">in Bangladesh, for example </w:t>
            </w:r>
            <w:r w:rsidR="002458CC">
              <w:rPr>
                <w:rFonts w:ascii="Times New Roman" w:hAnsi="Times New Roman"/>
                <w:sz w:val="24"/>
                <w:szCs w:val="24"/>
              </w:rPr>
              <w:t xml:space="preserve">in </w:t>
            </w:r>
            <w:r>
              <w:rPr>
                <w:rFonts w:ascii="Times New Roman" w:hAnsi="Times New Roman"/>
                <w:sz w:val="24"/>
                <w:szCs w:val="24"/>
              </w:rPr>
              <w:t xml:space="preserve">the </w:t>
            </w:r>
            <w:r w:rsidR="002458CC">
              <w:rPr>
                <w:rFonts w:ascii="Times New Roman" w:hAnsi="Times New Roman"/>
                <w:sz w:val="24"/>
                <w:szCs w:val="24"/>
              </w:rPr>
              <w:t xml:space="preserve">water sector. </w:t>
            </w:r>
            <w:r w:rsidR="00706846">
              <w:rPr>
                <w:rFonts w:ascii="Times New Roman" w:hAnsi="Times New Roman"/>
                <w:sz w:val="24"/>
                <w:szCs w:val="24"/>
              </w:rPr>
              <w:t>Recognizing that implementation capacity of the country is weak, t</w:t>
            </w:r>
            <w:r w:rsidR="00A343DF">
              <w:rPr>
                <w:rFonts w:ascii="Times New Roman" w:hAnsi="Times New Roman"/>
                <w:sz w:val="24"/>
                <w:szCs w:val="24"/>
              </w:rPr>
              <w:t xml:space="preserve">he policies and guidelines of such </w:t>
            </w:r>
            <w:r w:rsidR="00A343DF" w:rsidRPr="00EF34D4">
              <w:rPr>
                <w:rFonts w:ascii="Times New Roman" w:hAnsi="Times New Roman"/>
                <w:b/>
                <w:bCs/>
                <w:sz w:val="24"/>
                <w:szCs w:val="24"/>
              </w:rPr>
              <w:t>donors should be harmonized</w:t>
            </w:r>
            <w:r w:rsidR="00706846">
              <w:rPr>
                <w:rFonts w:ascii="Times New Roman" w:hAnsi="Times New Roman"/>
                <w:sz w:val="24"/>
                <w:szCs w:val="24"/>
              </w:rPr>
              <w:t>.</w:t>
            </w:r>
            <w:r w:rsidR="00EF34D4">
              <w:rPr>
                <w:rFonts w:ascii="Times New Roman" w:hAnsi="Times New Roman"/>
                <w:sz w:val="24"/>
                <w:szCs w:val="24"/>
              </w:rPr>
              <w:t xml:space="preserve"> </w:t>
            </w:r>
          </w:p>
        </w:tc>
      </w:tr>
      <w:tr w:rsidR="00944F46" w:rsidRPr="00F248C2" w14:paraId="4B270E78" w14:textId="5AFC118A" w:rsidTr="00944F46">
        <w:tc>
          <w:tcPr>
            <w:tcW w:w="985" w:type="dxa"/>
            <w:vMerge/>
            <w:shd w:val="clear" w:color="auto" w:fill="E7E6E6" w:themeFill="background2"/>
          </w:tcPr>
          <w:p w14:paraId="4CE70AAD" w14:textId="77777777"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14:paraId="56916BD5"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Adaptive risk management</w:t>
            </w:r>
          </w:p>
        </w:tc>
        <w:tc>
          <w:tcPr>
            <w:tcW w:w="3510" w:type="dxa"/>
            <w:shd w:val="clear" w:color="auto" w:fill="E7E6E6" w:themeFill="background2"/>
          </w:tcPr>
          <w:p w14:paraId="23E2B42E"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monitoring E&amp;S compliance and changes to the project during implementation</w:t>
            </w:r>
          </w:p>
        </w:tc>
        <w:tc>
          <w:tcPr>
            <w:tcW w:w="7650" w:type="dxa"/>
          </w:tcPr>
          <w:p w14:paraId="1339B1AE" w14:textId="77777777" w:rsidR="00944F46" w:rsidRDefault="00944F46" w:rsidP="00957827">
            <w:pPr>
              <w:pStyle w:val="ListParagraph"/>
              <w:ind w:left="342"/>
              <w:rPr>
                <w:rFonts w:ascii="Times New Roman" w:hAnsi="Times New Roman"/>
                <w:sz w:val="24"/>
                <w:szCs w:val="24"/>
              </w:rPr>
            </w:pPr>
          </w:p>
        </w:tc>
      </w:tr>
      <w:tr w:rsidR="00944F46" w:rsidRPr="00F248C2" w14:paraId="19ECC7EC" w14:textId="27620BD2" w:rsidTr="00944F46">
        <w:tc>
          <w:tcPr>
            <w:tcW w:w="985" w:type="dxa"/>
            <w:vMerge/>
            <w:shd w:val="clear" w:color="auto" w:fill="E7E6E6" w:themeFill="background2"/>
          </w:tcPr>
          <w:p w14:paraId="3462EF8E" w14:textId="77777777"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14:paraId="528CEBE2"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Risk classification</w:t>
            </w:r>
          </w:p>
        </w:tc>
        <w:tc>
          <w:tcPr>
            <w:tcW w:w="3510" w:type="dxa"/>
            <w:shd w:val="clear" w:color="auto" w:fill="E7E6E6" w:themeFill="background2"/>
          </w:tcPr>
          <w:p w14:paraId="03421A04" w14:textId="77777777" w:rsidR="00944F46" w:rsidRPr="00944F46" w:rsidDel="00EF3E5D"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determining and reviewing the risk level of a project</w:t>
            </w:r>
          </w:p>
        </w:tc>
        <w:tc>
          <w:tcPr>
            <w:tcW w:w="7650" w:type="dxa"/>
          </w:tcPr>
          <w:p w14:paraId="171673CD" w14:textId="79E672A8" w:rsidR="00944F46" w:rsidRDefault="00E83402" w:rsidP="00E83402">
            <w:pPr>
              <w:pStyle w:val="ListParagraph"/>
              <w:numPr>
                <w:ilvl w:val="0"/>
                <w:numId w:val="16"/>
              </w:numPr>
              <w:ind w:left="432"/>
              <w:rPr>
                <w:rFonts w:ascii="Times New Roman" w:hAnsi="Times New Roman"/>
                <w:sz w:val="24"/>
                <w:szCs w:val="24"/>
              </w:rPr>
            </w:pPr>
            <w:r>
              <w:rPr>
                <w:rFonts w:ascii="Times New Roman" w:hAnsi="Times New Roman"/>
                <w:sz w:val="24"/>
                <w:szCs w:val="24"/>
              </w:rPr>
              <w:t>It</w:t>
            </w:r>
            <w:r w:rsidR="00A15409">
              <w:rPr>
                <w:rFonts w:ascii="Times New Roman" w:hAnsi="Times New Roman"/>
                <w:sz w:val="24"/>
                <w:szCs w:val="24"/>
              </w:rPr>
              <w:t xml:space="preserve"> </w:t>
            </w:r>
            <w:r>
              <w:rPr>
                <w:rFonts w:ascii="Times New Roman" w:hAnsi="Times New Roman"/>
                <w:sz w:val="24"/>
                <w:szCs w:val="24"/>
              </w:rPr>
              <w:t xml:space="preserve">should be clarified when </w:t>
            </w:r>
            <w:r w:rsidR="00706846">
              <w:rPr>
                <w:rFonts w:ascii="Times New Roman" w:hAnsi="Times New Roman"/>
                <w:sz w:val="24"/>
                <w:szCs w:val="24"/>
              </w:rPr>
              <w:t xml:space="preserve">an </w:t>
            </w:r>
            <w:r>
              <w:rPr>
                <w:rFonts w:ascii="Times New Roman" w:hAnsi="Times New Roman"/>
                <w:sz w:val="24"/>
                <w:szCs w:val="24"/>
              </w:rPr>
              <w:t xml:space="preserve">EIA needs to be conducted for </w:t>
            </w:r>
            <w:r w:rsidRPr="0059743B">
              <w:rPr>
                <w:rFonts w:ascii="Times New Roman" w:hAnsi="Times New Roman"/>
                <w:b/>
                <w:bCs/>
                <w:sz w:val="24"/>
                <w:szCs w:val="24"/>
              </w:rPr>
              <w:t>high risk project</w:t>
            </w:r>
            <w:r w:rsidR="00706846">
              <w:rPr>
                <w:rFonts w:ascii="Times New Roman" w:hAnsi="Times New Roman"/>
                <w:b/>
                <w:bCs/>
                <w:sz w:val="24"/>
                <w:szCs w:val="24"/>
              </w:rPr>
              <w:t>s</w:t>
            </w:r>
            <w:r>
              <w:rPr>
                <w:rFonts w:ascii="Times New Roman" w:hAnsi="Times New Roman"/>
                <w:sz w:val="24"/>
                <w:szCs w:val="24"/>
              </w:rPr>
              <w:t xml:space="preserve"> under the proposed ESF.  </w:t>
            </w:r>
          </w:p>
          <w:p w14:paraId="7797FCCC" w14:textId="77777777" w:rsidR="00B83D2C" w:rsidRDefault="00B83D2C" w:rsidP="00B83D2C">
            <w:pPr>
              <w:pStyle w:val="ListParagraph"/>
              <w:numPr>
                <w:ilvl w:val="0"/>
                <w:numId w:val="16"/>
              </w:numPr>
              <w:ind w:left="432"/>
              <w:rPr>
                <w:rFonts w:ascii="Times New Roman" w:hAnsi="Times New Roman"/>
                <w:sz w:val="24"/>
                <w:szCs w:val="24"/>
              </w:rPr>
            </w:pPr>
            <w:r>
              <w:rPr>
                <w:rFonts w:ascii="Times New Roman" w:hAnsi="Times New Roman"/>
                <w:sz w:val="24"/>
                <w:szCs w:val="24"/>
              </w:rPr>
              <w:t xml:space="preserve">It is unclear how the new risk classification is comparable to the current </w:t>
            </w:r>
            <w:r w:rsidRPr="0059743B">
              <w:rPr>
                <w:rFonts w:ascii="Times New Roman" w:hAnsi="Times New Roman"/>
                <w:b/>
                <w:bCs/>
                <w:sz w:val="24"/>
                <w:szCs w:val="24"/>
              </w:rPr>
              <w:t>ABC categorization</w:t>
            </w:r>
            <w:r>
              <w:rPr>
                <w:rFonts w:ascii="Times New Roman" w:hAnsi="Times New Roman"/>
                <w:sz w:val="24"/>
                <w:szCs w:val="24"/>
              </w:rPr>
              <w:t xml:space="preserve">. The country also has its categorization system. The Bank should synchronize with the national system. </w:t>
            </w:r>
          </w:p>
          <w:p w14:paraId="776C462F" w14:textId="6C76A33F" w:rsidR="003044ED" w:rsidRDefault="003044ED" w:rsidP="003044ED">
            <w:pPr>
              <w:pStyle w:val="ListParagraph"/>
              <w:numPr>
                <w:ilvl w:val="0"/>
                <w:numId w:val="16"/>
              </w:numPr>
              <w:ind w:left="432"/>
              <w:rPr>
                <w:rFonts w:ascii="Times New Roman" w:hAnsi="Times New Roman"/>
                <w:sz w:val="24"/>
                <w:szCs w:val="24"/>
              </w:rPr>
            </w:pPr>
            <w:r>
              <w:rPr>
                <w:rFonts w:ascii="Times New Roman" w:hAnsi="Times New Roman"/>
                <w:sz w:val="24"/>
                <w:szCs w:val="24"/>
              </w:rPr>
              <w:t xml:space="preserve">The </w:t>
            </w:r>
            <w:r w:rsidRPr="003044ED">
              <w:rPr>
                <w:rFonts w:ascii="Times New Roman" w:hAnsi="Times New Roman"/>
                <w:b/>
                <w:sz w:val="24"/>
                <w:szCs w:val="24"/>
              </w:rPr>
              <w:t>modes of defining the risk rating</w:t>
            </w:r>
            <w:r>
              <w:rPr>
                <w:rFonts w:ascii="Times New Roman" w:hAnsi="Times New Roman"/>
                <w:sz w:val="24"/>
                <w:szCs w:val="24"/>
              </w:rPr>
              <w:t xml:space="preserve"> need to be clarified, including who will rate the risk. It appears to be subjective.</w:t>
            </w:r>
          </w:p>
        </w:tc>
      </w:tr>
      <w:tr w:rsidR="004A022A" w:rsidRPr="00F248C2" w14:paraId="3533CF43" w14:textId="0FCD838C" w:rsidTr="00944F46">
        <w:tc>
          <w:tcPr>
            <w:tcW w:w="985" w:type="dxa"/>
            <w:vMerge w:val="restart"/>
            <w:shd w:val="clear" w:color="auto" w:fill="E7E6E6" w:themeFill="background2"/>
          </w:tcPr>
          <w:p w14:paraId="2BBE729E" w14:textId="77777777" w:rsidR="004A022A" w:rsidRPr="00944F46" w:rsidRDefault="004A022A" w:rsidP="00957827">
            <w:pPr>
              <w:rPr>
                <w:rFonts w:ascii="Times New Roman" w:hAnsi="Times New Roman" w:cs="Times New Roman"/>
                <w:sz w:val="24"/>
                <w:szCs w:val="24"/>
              </w:rPr>
            </w:pPr>
            <w:r w:rsidRPr="00944F46">
              <w:rPr>
                <w:rFonts w:ascii="Times New Roman" w:hAnsi="Times New Roman" w:cs="Times New Roman"/>
                <w:sz w:val="24"/>
                <w:szCs w:val="24"/>
              </w:rPr>
              <w:lastRenderedPageBreak/>
              <w:t>ESS1</w:t>
            </w:r>
          </w:p>
          <w:p w14:paraId="443FE5A0" w14:textId="77777777" w:rsidR="004A022A" w:rsidRPr="00944F46" w:rsidRDefault="004A022A" w:rsidP="00957827">
            <w:pPr>
              <w:rPr>
                <w:rFonts w:ascii="Times New Roman" w:hAnsi="Times New Roman" w:cs="Times New Roman"/>
                <w:sz w:val="24"/>
                <w:szCs w:val="24"/>
              </w:rPr>
            </w:pPr>
          </w:p>
        </w:tc>
        <w:tc>
          <w:tcPr>
            <w:tcW w:w="2160" w:type="dxa"/>
            <w:shd w:val="clear" w:color="auto" w:fill="E7E6E6" w:themeFill="background2"/>
          </w:tcPr>
          <w:p w14:paraId="6258F6E0" w14:textId="77777777" w:rsidR="004A022A" w:rsidRPr="00944F46" w:rsidRDefault="004A022A" w:rsidP="00957827">
            <w:pPr>
              <w:rPr>
                <w:rFonts w:ascii="Times New Roman" w:hAnsi="Times New Roman" w:cs="Times New Roman"/>
                <w:sz w:val="24"/>
                <w:szCs w:val="24"/>
              </w:rPr>
            </w:pPr>
            <w:r w:rsidRPr="00944F46">
              <w:rPr>
                <w:rFonts w:ascii="Times New Roman" w:hAnsi="Times New Roman" w:cs="Times New Roman"/>
                <w:sz w:val="24"/>
                <w:szCs w:val="24"/>
              </w:rPr>
              <w:t>Assessment and management of environmental and social risks and impacts</w:t>
            </w:r>
          </w:p>
        </w:tc>
        <w:tc>
          <w:tcPr>
            <w:tcW w:w="3510" w:type="dxa"/>
            <w:shd w:val="clear" w:color="auto" w:fill="E7E6E6" w:themeFill="background2"/>
          </w:tcPr>
          <w:p w14:paraId="0A03E1B8" w14:textId="4CA56F87"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Assessment and nature of cumulative and indirect impacts to be taken into account</w:t>
            </w:r>
          </w:p>
          <w:p w14:paraId="51F70A5D" w14:textId="01B4717A"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Treatment of cumulative and indirect impacts when identified in the assessment of the project</w:t>
            </w:r>
          </w:p>
          <w:p w14:paraId="0D55664F" w14:textId="6DA93A15"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Establishing project boundaries and the applicability of the ESSs to Associated Facilities, contractors, primary suppliers, FI subprojects and directly funded sub-projects</w:t>
            </w:r>
          </w:p>
          <w:p w14:paraId="204293FB" w14:textId="0D60A286"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Circumstances under which the Bank will determine whether the Borrower will be required to retain independent third party specialists</w:t>
            </w:r>
          </w:p>
        </w:tc>
        <w:tc>
          <w:tcPr>
            <w:tcW w:w="7650" w:type="dxa"/>
          </w:tcPr>
          <w:p w14:paraId="5A3C38BF" w14:textId="18C99836" w:rsidR="004A022A" w:rsidRDefault="002477AC" w:rsidP="00706846">
            <w:pPr>
              <w:pStyle w:val="ListParagraph"/>
              <w:numPr>
                <w:ilvl w:val="0"/>
                <w:numId w:val="19"/>
              </w:numPr>
              <w:ind w:left="432"/>
              <w:rPr>
                <w:rFonts w:ascii="Times New Roman" w:hAnsi="Times New Roman"/>
                <w:sz w:val="24"/>
                <w:szCs w:val="24"/>
              </w:rPr>
            </w:pPr>
            <w:r>
              <w:rPr>
                <w:rFonts w:ascii="Times New Roman" w:hAnsi="Times New Roman"/>
                <w:sz w:val="24"/>
                <w:szCs w:val="24"/>
              </w:rPr>
              <w:t xml:space="preserve">The Bank should provide some guidance or procedure to </w:t>
            </w:r>
            <w:r w:rsidR="00CE2C31">
              <w:rPr>
                <w:rFonts w:ascii="Times New Roman" w:hAnsi="Times New Roman"/>
                <w:sz w:val="24"/>
                <w:szCs w:val="24"/>
              </w:rPr>
              <w:t xml:space="preserve">scientifically or </w:t>
            </w:r>
            <w:r>
              <w:rPr>
                <w:rFonts w:ascii="Times New Roman" w:hAnsi="Times New Roman"/>
                <w:sz w:val="24"/>
                <w:szCs w:val="24"/>
              </w:rPr>
              <w:t xml:space="preserve">objectively determine the </w:t>
            </w:r>
            <w:r w:rsidR="005B0017">
              <w:rPr>
                <w:rFonts w:ascii="Times New Roman" w:hAnsi="Times New Roman"/>
                <w:sz w:val="24"/>
                <w:szCs w:val="24"/>
              </w:rPr>
              <w:t>“</w:t>
            </w:r>
            <w:r w:rsidRPr="002477AC">
              <w:rPr>
                <w:rFonts w:ascii="Times New Roman" w:hAnsi="Times New Roman"/>
                <w:b/>
                <w:bCs/>
                <w:sz w:val="24"/>
                <w:szCs w:val="24"/>
              </w:rPr>
              <w:t>p</w:t>
            </w:r>
            <w:r w:rsidR="005B0017" w:rsidRPr="002477AC">
              <w:rPr>
                <w:rFonts w:ascii="Times New Roman" w:hAnsi="Times New Roman"/>
                <w:b/>
                <w:bCs/>
                <w:sz w:val="24"/>
                <w:szCs w:val="24"/>
              </w:rPr>
              <w:t>roportionality</w:t>
            </w:r>
            <w:r w:rsidR="005B0017">
              <w:rPr>
                <w:rFonts w:ascii="Times New Roman" w:hAnsi="Times New Roman"/>
                <w:sz w:val="24"/>
                <w:szCs w:val="24"/>
              </w:rPr>
              <w:t>”</w:t>
            </w:r>
            <w:r>
              <w:rPr>
                <w:rFonts w:ascii="Times New Roman" w:hAnsi="Times New Roman"/>
                <w:sz w:val="24"/>
                <w:szCs w:val="24"/>
              </w:rPr>
              <w:t xml:space="preserve"> </w:t>
            </w:r>
            <w:r w:rsidR="00706846">
              <w:rPr>
                <w:rFonts w:ascii="Times New Roman" w:hAnsi="Times New Roman"/>
                <w:sz w:val="24"/>
                <w:szCs w:val="24"/>
              </w:rPr>
              <w:t xml:space="preserve">that has been </w:t>
            </w:r>
            <w:r>
              <w:rPr>
                <w:rFonts w:ascii="Times New Roman" w:hAnsi="Times New Roman"/>
                <w:sz w:val="24"/>
                <w:szCs w:val="24"/>
              </w:rPr>
              <w:t xml:space="preserve">introduced in the ESF.   </w:t>
            </w:r>
            <w:r w:rsidR="005B0017">
              <w:rPr>
                <w:rFonts w:ascii="Times New Roman" w:hAnsi="Times New Roman"/>
                <w:sz w:val="24"/>
                <w:szCs w:val="24"/>
              </w:rPr>
              <w:t xml:space="preserve"> </w:t>
            </w:r>
          </w:p>
        </w:tc>
      </w:tr>
      <w:tr w:rsidR="004A022A" w:rsidRPr="00F248C2" w14:paraId="27FB3FE8" w14:textId="5359DBA4" w:rsidTr="00944F46">
        <w:tc>
          <w:tcPr>
            <w:tcW w:w="985" w:type="dxa"/>
            <w:vMerge/>
            <w:shd w:val="clear" w:color="auto" w:fill="E7E6E6" w:themeFill="background2"/>
          </w:tcPr>
          <w:p w14:paraId="1FA31755" w14:textId="77777777" w:rsidR="004A022A" w:rsidRPr="00944F46" w:rsidRDefault="004A022A" w:rsidP="00957827">
            <w:pPr>
              <w:rPr>
                <w:rFonts w:ascii="Times New Roman" w:hAnsi="Times New Roman" w:cs="Times New Roman"/>
                <w:sz w:val="24"/>
                <w:szCs w:val="24"/>
              </w:rPr>
            </w:pPr>
          </w:p>
        </w:tc>
        <w:tc>
          <w:tcPr>
            <w:tcW w:w="2160" w:type="dxa"/>
            <w:shd w:val="clear" w:color="auto" w:fill="E7E6E6" w:themeFill="background2"/>
          </w:tcPr>
          <w:p w14:paraId="4EC2D120" w14:textId="77777777" w:rsidR="004A022A" w:rsidRPr="00944F46" w:rsidRDefault="004A022A" w:rsidP="00957827">
            <w:pPr>
              <w:rPr>
                <w:rFonts w:ascii="Times New Roman" w:hAnsi="Times New Roman" w:cs="Times New Roman"/>
                <w:sz w:val="24"/>
                <w:szCs w:val="24"/>
              </w:rPr>
            </w:pPr>
            <w:r w:rsidRPr="00944F46">
              <w:rPr>
                <w:rFonts w:ascii="Times New Roman" w:hAnsi="Times New Roman" w:cs="Times New Roman"/>
                <w:sz w:val="24"/>
                <w:szCs w:val="24"/>
              </w:rPr>
              <w:t>Environmental and Social Commitment Plan (ESCP)</w:t>
            </w:r>
          </w:p>
        </w:tc>
        <w:tc>
          <w:tcPr>
            <w:tcW w:w="3510" w:type="dxa"/>
            <w:shd w:val="clear" w:color="auto" w:fill="E7E6E6" w:themeFill="background2"/>
          </w:tcPr>
          <w:p w14:paraId="22DD89C6" w14:textId="77777777"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Legal standing of the ESCP and implications of changes to the ESCP as part of the legal agreement</w:t>
            </w:r>
          </w:p>
        </w:tc>
        <w:tc>
          <w:tcPr>
            <w:tcW w:w="7650" w:type="dxa"/>
          </w:tcPr>
          <w:p w14:paraId="6FF5ED56" w14:textId="604311DA" w:rsidR="004A022A" w:rsidRDefault="00A22903" w:rsidP="00A22903">
            <w:pPr>
              <w:pStyle w:val="ListParagraph"/>
              <w:numPr>
                <w:ilvl w:val="0"/>
                <w:numId w:val="16"/>
              </w:numPr>
              <w:ind w:left="432"/>
              <w:rPr>
                <w:rFonts w:ascii="Times New Roman" w:hAnsi="Times New Roman"/>
                <w:sz w:val="24"/>
                <w:szCs w:val="24"/>
              </w:rPr>
            </w:pPr>
            <w:r>
              <w:rPr>
                <w:rFonts w:ascii="Times New Roman" w:hAnsi="Times New Roman"/>
                <w:sz w:val="24"/>
                <w:szCs w:val="24"/>
              </w:rPr>
              <w:t xml:space="preserve">Clarification was sought on the consequence of the </w:t>
            </w:r>
            <w:r w:rsidRPr="0059743B">
              <w:rPr>
                <w:rFonts w:ascii="Times New Roman" w:hAnsi="Times New Roman"/>
                <w:b/>
                <w:bCs/>
                <w:sz w:val="24"/>
                <w:szCs w:val="24"/>
              </w:rPr>
              <w:t xml:space="preserve">ESCP </w:t>
            </w:r>
            <w:r>
              <w:rPr>
                <w:rFonts w:ascii="Times New Roman" w:hAnsi="Times New Roman"/>
                <w:sz w:val="24"/>
                <w:szCs w:val="24"/>
              </w:rPr>
              <w:t xml:space="preserve">being legally binding. </w:t>
            </w:r>
            <w:r w:rsidR="00244468">
              <w:rPr>
                <w:rFonts w:ascii="Times New Roman" w:hAnsi="Times New Roman"/>
                <w:sz w:val="24"/>
                <w:szCs w:val="24"/>
              </w:rPr>
              <w:t xml:space="preserve">It is unclear why it needs to be legally binding, how often it will be revised, and the consequences when it is not properly implanted. </w:t>
            </w:r>
          </w:p>
          <w:p w14:paraId="7301EC70" w14:textId="11351C55" w:rsidR="009150A4" w:rsidRDefault="009150A4" w:rsidP="00C7064C">
            <w:pPr>
              <w:pStyle w:val="ListParagraph"/>
              <w:numPr>
                <w:ilvl w:val="0"/>
                <w:numId w:val="16"/>
              </w:numPr>
              <w:ind w:left="432"/>
              <w:rPr>
                <w:rFonts w:ascii="Times New Roman" w:hAnsi="Times New Roman"/>
                <w:sz w:val="24"/>
                <w:szCs w:val="24"/>
              </w:rPr>
            </w:pPr>
            <w:r>
              <w:rPr>
                <w:rFonts w:ascii="Times New Roman" w:hAnsi="Times New Roman"/>
                <w:sz w:val="24"/>
                <w:szCs w:val="24"/>
              </w:rPr>
              <w:t xml:space="preserve">It is unclear who will prepare the </w:t>
            </w:r>
            <w:r w:rsidRPr="0059743B">
              <w:rPr>
                <w:rFonts w:ascii="Times New Roman" w:hAnsi="Times New Roman"/>
                <w:b/>
                <w:bCs/>
                <w:sz w:val="24"/>
                <w:szCs w:val="24"/>
              </w:rPr>
              <w:t>ESCP</w:t>
            </w:r>
            <w:r>
              <w:rPr>
                <w:rFonts w:ascii="Times New Roman" w:hAnsi="Times New Roman"/>
                <w:sz w:val="24"/>
                <w:szCs w:val="24"/>
              </w:rPr>
              <w:t xml:space="preserve">. </w:t>
            </w:r>
            <w:r w:rsidR="00244468">
              <w:rPr>
                <w:rFonts w:ascii="Times New Roman" w:hAnsi="Times New Roman"/>
                <w:sz w:val="24"/>
                <w:szCs w:val="24"/>
              </w:rPr>
              <w:t>T</w:t>
            </w:r>
            <w:r>
              <w:rPr>
                <w:rFonts w:ascii="Times New Roman" w:hAnsi="Times New Roman"/>
                <w:sz w:val="24"/>
                <w:szCs w:val="24"/>
              </w:rPr>
              <w:t>here is no such expertise</w:t>
            </w:r>
            <w:r w:rsidR="00244468">
              <w:rPr>
                <w:rFonts w:ascii="Times New Roman" w:hAnsi="Times New Roman"/>
                <w:sz w:val="24"/>
                <w:szCs w:val="24"/>
              </w:rPr>
              <w:t xml:space="preserve"> currently both at implementing agency and ministry levels</w:t>
            </w:r>
            <w:r>
              <w:rPr>
                <w:rFonts w:ascii="Times New Roman" w:hAnsi="Times New Roman"/>
                <w:sz w:val="24"/>
                <w:szCs w:val="24"/>
              </w:rPr>
              <w:t xml:space="preserve">. </w:t>
            </w:r>
          </w:p>
          <w:p w14:paraId="4746D3EB" w14:textId="71982268" w:rsidR="000E0D22" w:rsidRDefault="00706846" w:rsidP="00C7064C">
            <w:pPr>
              <w:pStyle w:val="ListParagraph"/>
              <w:numPr>
                <w:ilvl w:val="0"/>
                <w:numId w:val="16"/>
              </w:numPr>
              <w:ind w:left="432"/>
              <w:rPr>
                <w:rFonts w:ascii="Times New Roman" w:hAnsi="Times New Roman"/>
                <w:sz w:val="24"/>
                <w:szCs w:val="24"/>
              </w:rPr>
            </w:pPr>
            <w:r>
              <w:rPr>
                <w:rFonts w:ascii="Times New Roman" w:hAnsi="Times New Roman"/>
                <w:sz w:val="24"/>
                <w:szCs w:val="24"/>
              </w:rPr>
              <w:t>T</w:t>
            </w:r>
            <w:r w:rsidR="000E0D22">
              <w:rPr>
                <w:rFonts w:ascii="Times New Roman" w:hAnsi="Times New Roman"/>
                <w:sz w:val="24"/>
                <w:szCs w:val="24"/>
              </w:rPr>
              <w:t xml:space="preserve">he introduction of the </w:t>
            </w:r>
            <w:r w:rsidR="000E0D22" w:rsidRPr="0059743B">
              <w:rPr>
                <w:rFonts w:ascii="Times New Roman" w:hAnsi="Times New Roman"/>
                <w:b/>
                <w:bCs/>
                <w:sz w:val="24"/>
                <w:szCs w:val="24"/>
              </w:rPr>
              <w:t>ESCP</w:t>
            </w:r>
            <w:r w:rsidR="000E0D22">
              <w:rPr>
                <w:rFonts w:ascii="Times New Roman" w:hAnsi="Times New Roman"/>
                <w:sz w:val="24"/>
                <w:szCs w:val="24"/>
              </w:rPr>
              <w:t xml:space="preserve"> </w:t>
            </w:r>
            <w:r>
              <w:rPr>
                <w:rFonts w:ascii="Times New Roman" w:hAnsi="Times New Roman"/>
                <w:sz w:val="24"/>
                <w:szCs w:val="24"/>
              </w:rPr>
              <w:t xml:space="preserve">appeared to some to be </w:t>
            </w:r>
            <w:r w:rsidR="000E0D22">
              <w:rPr>
                <w:rFonts w:ascii="Times New Roman" w:hAnsi="Times New Roman"/>
                <w:sz w:val="24"/>
                <w:szCs w:val="24"/>
              </w:rPr>
              <w:t xml:space="preserve">another conditionality. </w:t>
            </w:r>
          </w:p>
          <w:p w14:paraId="44389A50" w14:textId="21F3C133" w:rsidR="00DA66D3" w:rsidRDefault="0074238F" w:rsidP="0074238F">
            <w:pPr>
              <w:pStyle w:val="ListParagraph"/>
              <w:numPr>
                <w:ilvl w:val="0"/>
                <w:numId w:val="16"/>
              </w:numPr>
              <w:ind w:left="432"/>
              <w:rPr>
                <w:rFonts w:ascii="Times New Roman" w:hAnsi="Times New Roman"/>
                <w:sz w:val="24"/>
                <w:szCs w:val="24"/>
              </w:rPr>
            </w:pPr>
            <w:r>
              <w:rPr>
                <w:rFonts w:ascii="Times New Roman" w:hAnsi="Times New Roman"/>
                <w:sz w:val="24"/>
                <w:szCs w:val="24"/>
              </w:rPr>
              <w:t>Agricultural projects in the country are motivational and many donors</w:t>
            </w:r>
            <w:r w:rsidR="00633E9F">
              <w:rPr>
                <w:rFonts w:ascii="Times New Roman" w:hAnsi="Times New Roman"/>
                <w:sz w:val="24"/>
                <w:szCs w:val="24"/>
              </w:rPr>
              <w:t>,</w:t>
            </w:r>
            <w:r>
              <w:rPr>
                <w:rFonts w:ascii="Times New Roman" w:hAnsi="Times New Roman"/>
                <w:sz w:val="24"/>
                <w:szCs w:val="24"/>
              </w:rPr>
              <w:t xml:space="preserve"> including the Bank and national programs</w:t>
            </w:r>
            <w:r w:rsidR="00633E9F">
              <w:rPr>
                <w:rFonts w:ascii="Times New Roman" w:hAnsi="Times New Roman"/>
                <w:sz w:val="24"/>
                <w:szCs w:val="24"/>
              </w:rPr>
              <w:t>,</w:t>
            </w:r>
            <w:r>
              <w:rPr>
                <w:rFonts w:ascii="Times New Roman" w:hAnsi="Times New Roman"/>
                <w:sz w:val="24"/>
                <w:szCs w:val="24"/>
              </w:rPr>
              <w:t xml:space="preserve"> are being</w:t>
            </w:r>
            <w:r w:rsidR="00633E9F">
              <w:rPr>
                <w:rFonts w:ascii="Times New Roman" w:hAnsi="Times New Roman"/>
                <w:sz w:val="24"/>
                <w:szCs w:val="24"/>
              </w:rPr>
              <w:t xml:space="preserve"> conducted in the same location,</w:t>
            </w:r>
            <w:r>
              <w:rPr>
                <w:rFonts w:ascii="Times New Roman" w:hAnsi="Times New Roman"/>
                <w:sz w:val="24"/>
                <w:szCs w:val="24"/>
              </w:rPr>
              <w:t xml:space="preserve"> </w:t>
            </w:r>
            <w:r w:rsidR="00633E9F">
              <w:rPr>
                <w:rFonts w:ascii="Times New Roman" w:hAnsi="Times New Roman"/>
                <w:sz w:val="24"/>
                <w:szCs w:val="24"/>
              </w:rPr>
              <w:t>complementing one another</w:t>
            </w:r>
            <w:r>
              <w:rPr>
                <w:rFonts w:ascii="Times New Roman" w:hAnsi="Times New Roman"/>
                <w:sz w:val="24"/>
                <w:szCs w:val="24"/>
              </w:rPr>
              <w:t xml:space="preserve">. In such circumstances, it is difficult and inappropriate to </w:t>
            </w:r>
            <w:r w:rsidR="00633E9F">
              <w:rPr>
                <w:rFonts w:ascii="Times New Roman" w:hAnsi="Times New Roman"/>
                <w:sz w:val="24"/>
                <w:szCs w:val="24"/>
              </w:rPr>
              <w:t xml:space="preserve">require </w:t>
            </w:r>
            <w:r>
              <w:rPr>
                <w:rFonts w:ascii="Times New Roman" w:hAnsi="Times New Roman"/>
                <w:sz w:val="24"/>
                <w:szCs w:val="24"/>
              </w:rPr>
              <w:t xml:space="preserve">an </w:t>
            </w:r>
            <w:r w:rsidR="00633E9F">
              <w:rPr>
                <w:rFonts w:ascii="Times New Roman" w:hAnsi="Times New Roman"/>
                <w:b/>
                <w:bCs/>
                <w:sz w:val="24"/>
                <w:szCs w:val="24"/>
              </w:rPr>
              <w:t>ESCP,</w:t>
            </w:r>
            <w:r>
              <w:rPr>
                <w:rFonts w:ascii="Times New Roman" w:hAnsi="Times New Roman"/>
                <w:sz w:val="24"/>
                <w:szCs w:val="24"/>
              </w:rPr>
              <w:t xml:space="preserve"> </w:t>
            </w:r>
            <w:r w:rsidR="00633E9F">
              <w:rPr>
                <w:rFonts w:ascii="Times New Roman" w:hAnsi="Times New Roman"/>
                <w:sz w:val="24"/>
                <w:szCs w:val="24"/>
              </w:rPr>
              <w:t>and therefore, i</w:t>
            </w:r>
            <w:r>
              <w:rPr>
                <w:rFonts w:ascii="Times New Roman" w:hAnsi="Times New Roman"/>
                <w:sz w:val="24"/>
                <w:szCs w:val="24"/>
              </w:rPr>
              <w:t xml:space="preserve">t is unclear what would be legally binding for the country.   </w:t>
            </w:r>
          </w:p>
          <w:p w14:paraId="32788ED7" w14:textId="18627F5C" w:rsidR="00037392" w:rsidRDefault="002458CC" w:rsidP="0074238F">
            <w:pPr>
              <w:pStyle w:val="ListParagraph"/>
              <w:numPr>
                <w:ilvl w:val="0"/>
                <w:numId w:val="16"/>
              </w:numPr>
              <w:ind w:left="432"/>
              <w:rPr>
                <w:rFonts w:ascii="Times New Roman" w:hAnsi="Times New Roman"/>
                <w:sz w:val="24"/>
                <w:szCs w:val="24"/>
              </w:rPr>
            </w:pPr>
            <w:r>
              <w:rPr>
                <w:rFonts w:ascii="Times New Roman" w:hAnsi="Times New Roman"/>
                <w:sz w:val="24"/>
                <w:szCs w:val="24"/>
              </w:rPr>
              <w:t xml:space="preserve">It should be clarified how to prepare </w:t>
            </w:r>
            <w:r w:rsidR="00633E9F">
              <w:rPr>
                <w:rFonts w:ascii="Times New Roman" w:hAnsi="Times New Roman"/>
                <w:sz w:val="24"/>
                <w:szCs w:val="24"/>
              </w:rPr>
              <w:t xml:space="preserve">an </w:t>
            </w:r>
            <w:r w:rsidRPr="002458CC">
              <w:rPr>
                <w:rFonts w:ascii="Times New Roman" w:hAnsi="Times New Roman"/>
                <w:b/>
                <w:bCs/>
                <w:sz w:val="24"/>
                <w:szCs w:val="24"/>
              </w:rPr>
              <w:t xml:space="preserve">ESCP </w:t>
            </w:r>
            <w:r w:rsidR="00A979CC">
              <w:rPr>
                <w:rFonts w:ascii="Times New Roman" w:hAnsi="Times New Roman"/>
                <w:b/>
                <w:bCs/>
                <w:sz w:val="24"/>
                <w:szCs w:val="24"/>
              </w:rPr>
              <w:t>applicable</w:t>
            </w:r>
            <w:r w:rsidR="00633E9F">
              <w:rPr>
                <w:rFonts w:ascii="Times New Roman" w:hAnsi="Times New Roman"/>
                <w:b/>
                <w:bCs/>
                <w:sz w:val="24"/>
                <w:szCs w:val="24"/>
              </w:rPr>
              <w:t xml:space="preserve"> to a </w:t>
            </w:r>
            <w:r w:rsidR="003D143D">
              <w:rPr>
                <w:rFonts w:ascii="Times New Roman" w:hAnsi="Times New Roman"/>
                <w:b/>
                <w:bCs/>
                <w:sz w:val="24"/>
                <w:szCs w:val="24"/>
              </w:rPr>
              <w:t>nation-wide</w:t>
            </w:r>
            <w:r w:rsidRPr="002458CC">
              <w:rPr>
                <w:rFonts w:ascii="Times New Roman" w:hAnsi="Times New Roman"/>
                <w:b/>
                <w:bCs/>
                <w:sz w:val="24"/>
                <w:szCs w:val="24"/>
              </w:rPr>
              <w:t xml:space="preserve"> project</w:t>
            </w:r>
            <w:r>
              <w:rPr>
                <w:rFonts w:ascii="Times New Roman" w:hAnsi="Times New Roman"/>
                <w:sz w:val="24"/>
                <w:szCs w:val="24"/>
              </w:rPr>
              <w:t>.</w:t>
            </w:r>
          </w:p>
          <w:p w14:paraId="394BFDC4" w14:textId="00C2070F" w:rsidR="002458CC" w:rsidRPr="003202FE" w:rsidRDefault="00037392" w:rsidP="00633E9F">
            <w:pPr>
              <w:pStyle w:val="ListParagraph"/>
              <w:numPr>
                <w:ilvl w:val="0"/>
                <w:numId w:val="16"/>
              </w:numPr>
              <w:ind w:left="432"/>
              <w:rPr>
                <w:rFonts w:ascii="Times New Roman" w:hAnsi="Times New Roman"/>
                <w:sz w:val="24"/>
                <w:szCs w:val="24"/>
              </w:rPr>
            </w:pPr>
            <w:r>
              <w:rPr>
                <w:rFonts w:ascii="Times New Roman" w:hAnsi="Times New Roman"/>
                <w:sz w:val="24"/>
                <w:szCs w:val="24"/>
              </w:rPr>
              <w:lastRenderedPageBreak/>
              <w:t>If a project has potential impact</w:t>
            </w:r>
            <w:r w:rsidR="00633E9F">
              <w:rPr>
                <w:rFonts w:ascii="Times New Roman" w:hAnsi="Times New Roman"/>
                <w:sz w:val="24"/>
                <w:szCs w:val="24"/>
              </w:rPr>
              <w:t>s</w:t>
            </w:r>
            <w:r>
              <w:rPr>
                <w:rFonts w:ascii="Times New Roman" w:hAnsi="Times New Roman"/>
                <w:sz w:val="24"/>
                <w:szCs w:val="24"/>
              </w:rPr>
              <w:t xml:space="preserve"> on </w:t>
            </w:r>
            <w:r w:rsidRPr="00B16265">
              <w:rPr>
                <w:rFonts w:ascii="Times New Roman" w:hAnsi="Times New Roman"/>
                <w:b/>
                <w:bCs/>
                <w:sz w:val="24"/>
                <w:szCs w:val="24"/>
              </w:rPr>
              <w:t>lower riparian or co-riparian countries</w:t>
            </w:r>
            <w:r>
              <w:rPr>
                <w:rFonts w:ascii="Times New Roman" w:hAnsi="Times New Roman"/>
                <w:sz w:val="24"/>
                <w:szCs w:val="24"/>
              </w:rPr>
              <w:t xml:space="preserve">, the ESCP should include a commitment that the project would not harm lower riparian or co-riparian countries in terms of water quality, quantity, biodiversity ecosystem and environment.  </w:t>
            </w:r>
          </w:p>
        </w:tc>
      </w:tr>
      <w:tr w:rsidR="004A022A" w:rsidRPr="00F248C2" w14:paraId="0EF61836" w14:textId="33532437" w:rsidTr="00944F46">
        <w:tc>
          <w:tcPr>
            <w:tcW w:w="985" w:type="dxa"/>
            <w:shd w:val="clear" w:color="auto" w:fill="E7E6E6" w:themeFill="background2"/>
          </w:tcPr>
          <w:p w14:paraId="6CCF6BFD" w14:textId="77777777" w:rsidR="004A022A" w:rsidRPr="00944F46" w:rsidRDefault="004A022A" w:rsidP="00957827">
            <w:pPr>
              <w:rPr>
                <w:rFonts w:ascii="Times New Roman" w:hAnsi="Times New Roman" w:cs="Times New Roman"/>
                <w:sz w:val="24"/>
                <w:szCs w:val="24"/>
              </w:rPr>
            </w:pPr>
            <w:r w:rsidRPr="00944F46">
              <w:rPr>
                <w:rFonts w:ascii="Times New Roman" w:hAnsi="Times New Roman" w:cs="Times New Roman"/>
                <w:sz w:val="24"/>
                <w:szCs w:val="24"/>
              </w:rPr>
              <w:lastRenderedPageBreak/>
              <w:t>ESS2</w:t>
            </w:r>
          </w:p>
        </w:tc>
        <w:tc>
          <w:tcPr>
            <w:tcW w:w="2160" w:type="dxa"/>
            <w:shd w:val="clear" w:color="auto" w:fill="E7E6E6" w:themeFill="background2"/>
          </w:tcPr>
          <w:p w14:paraId="6C6EB867" w14:textId="77777777" w:rsidR="004A022A" w:rsidRPr="00944F46" w:rsidRDefault="004A022A" w:rsidP="00957827">
            <w:pPr>
              <w:rPr>
                <w:rFonts w:ascii="Times New Roman" w:hAnsi="Times New Roman" w:cs="Times New Roman"/>
                <w:sz w:val="24"/>
                <w:szCs w:val="24"/>
              </w:rPr>
            </w:pPr>
            <w:r w:rsidRPr="00944F46">
              <w:rPr>
                <w:rFonts w:ascii="Times New Roman" w:hAnsi="Times New Roman" w:cs="Times New Roman"/>
                <w:sz w:val="24"/>
                <w:szCs w:val="24"/>
              </w:rPr>
              <w:t>Labor and working conditions</w:t>
            </w:r>
          </w:p>
        </w:tc>
        <w:tc>
          <w:tcPr>
            <w:tcW w:w="3510" w:type="dxa"/>
            <w:shd w:val="clear" w:color="auto" w:fill="E7E6E6" w:themeFill="background2"/>
          </w:tcPr>
          <w:p w14:paraId="6EA52C0B" w14:textId="02720A39"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Definition and necessity of and requirements for managing labor employed by certain third parties (brokers, agents and intermediaries)  </w:t>
            </w:r>
          </w:p>
          <w:p w14:paraId="5197A01A" w14:textId="392A7A27"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and implementation impacts of certain labor requirements to contractors, community and voluntary labor and primary suppliers </w:t>
            </w:r>
          </w:p>
          <w:p w14:paraId="40E5D3E5" w14:textId="6BFEE953"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Constraints in making grievance mechanisms available to all project workers</w:t>
            </w:r>
          </w:p>
          <w:p w14:paraId="4BFED8D9" w14:textId="2D4A03F8"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Referencing national law in the objective of supporting freedom of association and collective bargaining</w:t>
            </w:r>
          </w:p>
          <w:p w14:paraId="0AD1E2D0" w14:textId="0AAC792E"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an alternative mechanism relating to freedom of association and collective bargaining where national law does not recognize such rights</w:t>
            </w:r>
          </w:p>
          <w:p w14:paraId="30F70135" w14:textId="77777777"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Issues in operationalizing the Occupational Health and Safety (OHS) provisions/standards</w:t>
            </w:r>
          </w:p>
        </w:tc>
        <w:tc>
          <w:tcPr>
            <w:tcW w:w="7650" w:type="dxa"/>
          </w:tcPr>
          <w:p w14:paraId="252C627F" w14:textId="77777777" w:rsidR="00A15409" w:rsidRDefault="00B83D2C" w:rsidP="00A15409">
            <w:pPr>
              <w:pStyle w:val="ListParagraph"/>
              <w:numPr>
                <w:ilvl w:val="0"/>
                <w:numId w:val="16"/>
              </w:numPr>
              <w:ind w:left="432"/>
              <w:rPr>
                <w:rFonts w:ascii="Times New Roman" w:hAnsi="Times New Roman"/>
                <w:sz w:val="24"/>
                <w:szCs w:val="24"/>
              </w:rPr>
            </w:pPr>
            <w:r>
              <w:rPr>
                <w:rFonts w:ascii="Times New Roman" w:hAnsi="Times New Roman"/>
                <w:sz w:val="24"/>
                <w:szCs w:val="24"/>
              </w:rPr>
              <w:t xml:space="preserve">The country has very detailed national law on </w:t>
            </w:r>
            <w:r w:rsidRPr="00A15409">
              <w:rPr>
                <w:rFonts w:ascii="Times New Roman" w:hAnsi="Times New Roman"/>
                <w:b/>
                <w:bCs/>
                <w:sz w:val="24"/>
                <w:szCs w:val="24"/>
              </w:rPr>
              <w:t>workers’ health and safety</w:t>
            </w:r>
            <w:r>
              <w:rPr>
                <w:rFonts w:ascii="Times New Roman" w:hAnsi="Times New Roman"/>
                <w:sz w:val="24"/>
                <w:szCs w:val="24"/>
              </w:rPr>
              <w:t xml:space="preserve">. The Bank should take this into consideration in implementing the ESF. </w:t>
            </w:r>
          </w:p>
          <w:p w14:paraId="1BBCFD77" w14:textId="36469334" w:rsidR="00A15409" w:rsidRDefault="00BC449E" w:rsidP="00A15409">
            <w:pPr>
              <w:pStyle w:val="ListParagraph"/>
              <w:numPr>
                <w:ilvl w:val="0"/>
                <w:numId w:val="16"/>
              </w:numPr>
              <w:ind w:left="432"/>
              <w:rPr>
                <w:rFonts w:ascii="Times New Roman" w:hAnsi="Times New Roman"/>
                <w:sz w:val="24"/>
                <w:szCs w:val="24"/>
              </w:rPr>
            </w:pPr>
            <w:r>
              <w:rPr>
                <w:rFonts w:ascii="Times New Roman" w:hAnsi="Times New Roman"/>
                <w:sz w:val="24"/>
                <w:szCs w:val="24"/>
              </w:rPr>
              <w:t>H</w:t>
            </w:r>
            <w:r w:rsidR="00A15409">
              <w:rPr>
                <w:rFonts w:ascii="Times New Roman" w:hAnsi="Times New Roman"/>
                <w:sz w:val="24"/>
                <w:szCs w:val="24"/>
              </w:rPr>
              <w:t xml:space="preserve">ow </w:t>
            </w:r>
            <w:r>
              <w:rPr>
                <w:rFonts w:ascii="Times New Roman" w:hAnsi="Times New Roman"/>
                <w:sz w:val="24"/>
                <w:szCs w:val="24"/>
              </w:rPr>
              <w:t xml:space="preserve">to </w:t>
            </w:r>
            <w:r w:rsidR="00A15409">
              <w:rPr>
                <w:rFonts w:ascii="Times New Roman" w:hAnsi="Times New Roman"/>
                <w:sz w:val="24"/>
                <w:szCs w:val="24"/>
              </w:rPr>
              <w:t xml:space="preserve">address </w:t>
            </w:r>
            <w:r>
              <w:rPr>
                <w:rFonts w:ascii="Times New Roman" w:hAnsi="Times New Roman"/>
                <w:sz w:val="24"/>
                <w:szCs w:val="24"/>
              </w:rPr>
              <w:t>worker</w:t>
            </w:r>
            <w:r w:rsidR="00A15409">
              <w:rPr>
                <w:rFonts w:ascii="Times New Roman" w:hAnsi="Times New Roman"/>
                <w:sz w:val="24"/>
                <w:szCs w:val="24"/>
              </w:rPr>
              <w:t>s</w:t>
            </w:r>
            <w:r>
              <w:rPr>
                <w:rFonts w:ascii="Times New Roman" w:hAnsi="Times New Roman"/>
                <w:sz w:val="24"/>
                <w:szCs w:val="24"/>
              </w:rPr>
              <w:t>’</w:t>
            </w:r>
            <w:r w:rsidR="00A15409">
              <w:rPr>
                <w:rFonts w:ascii="Times New Roman" w:hAnsi="Times New Roman"/>
                <w:sz w:val="24"/>
                <w:szCs w:val="24"/>
              </w:rPr>
              <w:t xml:space="preserve"> </w:t>
            </w:r>
            <w:r w:rsidR="00A15409" w:rsidRPr="00A15409">
              <w:rPr>
                <w:rFonts w:ascii="Times New Roman" w:hAnsi="Times New Roman"/>
                <w:b/>
                <w:bCs/>
                <w:sz w:val="24"/>
                <w:szCs w:val="24"/>
              </w:rPr>
              <w:t>freedom of association and collective bargaining</w:t>
            </w:r>
            <w:r w:rsidR="00A15409">
              <w:rPr>
                <w:rFonts w:ascii="Times New Roman" w:hAnsi="Times New Roman"/>
                <w:sz w:val="24"/>
                <w:szCs w:val="24"/>
              </w:rPr>
              <w:t xml:space="preserve"> at an individual project level</w:t>
            </w:r>
            <w:r>
              <w:rPr>
                <w:rFonts w:ascii="Times New Roman" w:hAnsi="Times New Roman"/>
                <w:sz w:val="24"/>
                <w:szCs w:val="24"/>
              </w:rPr>
              <w:t xml:space="preserve"> should be clarified</w:t>
            </w:r>
            <w:r w:rsidR="00A15409">
              <w:rPr>
                <w:rFonts w:ascii="Times New Roman" w:hAnsi="Times New Roman"/>
                <w:sz w:val="24"/>
                <w:szCs w:val="24"/>
              </w:rPr>
              <w:t xml:space="preserve">. </w:t>
            </w:r>
          </w:p>
          <w:p w14:paraId="3DC4214F" w14:textId="18BCAAD0" w:rsidR="00A15409" w:rsidRDefault="00BC449E" w:rsidP="007920C8">
            <w:pPr>
              <w:pStyle w:val="ListParagraph"/>
              <w:numPr>
                <w:ilvl w:val="0"/>
                <w:numId w:val="16"/>
              </w:numPr>
              <w:ind w:left="432"/>
              <w:rPr>
                <w:rFonts w:ascii="Times New Roman" w:hAnsi="Times New Roman"/>
                <w:sz w:val="24"/>
                <w:szCs w:val="24"/>
              </w:rPr>
            </w:pPr>
            <w:r>
              <w:rPr>
                <w:rFonts w:ascii="Times New Roman" w:hAnsi="Times New Roman"/>
                <w:sz w:val="24"/>
                <w:szCs w:val="24"/>
              </w:rPr>
              <w:t>A</w:t>
            </w:r>
            <w:r w:rsidR="00A15409">
              <w:rPr>
                <w:rFonts w:ascii="Times New Roman" w:hAnsi="Times New Roman"/>
                <w:sz w:val="24"/>
                <w:szCs w:val="24"/>
              </w:rPr>
              <w:t xml:space="preserve">ddressing </w:t>
            </w:r>
            <w:r w:rsidR="00A15409" w:rsidRPr="00A15409">
              <w:rPr>
                <w:rFonts w:ascii="Times New Roman" w:hAnsi="Times New Roman"/>
                <w:b/>
                <w:bCs/>
                <w:sz w:val="24"/>
                <w:szCs w:val="24"/>
              </w:rPr>
              <w:t>child labor</w:t>
            </w:r>
            <w:r w:rsidR="00A15409">
              <w:rPr>
                <w:rFonts w:ascii="Times New Roman" w:hAnsi="Times New Roman"/>
                <w:sz w:val="24"/>
                <w:szCs w:val="24"/>
              </w:rPr>
              <w:t xml:space="preserve"> </w:t>
            </w:r>
            <w:r>
              <w:rPr>
                <w:rFonts w:ascii="Times New Roman" w:hAnsi="Times New Roman"/>
                <w:sz w:val="24"/>
                <w:szCs w:val="24"/>
              </w:rPr>
              <w:t xml:space="preserve">in Bangladesh </w:t>
            </w:r>
            <w:r w:rsidR="00A15409">
              <w:rPr>
                <w:rFonts w:ascii="Times New Roman" w:hAnsi="Times New Roman"/>
                <w:sz w:val="24"/>
                <w:szCs w:val="24"/>
              </w:rPr>
              <w:t>is very difficult.</w:t>
            </w:r>
            <w:r w:rsidR="007920C8">
              <w:rPr>
                <w:rFonts w:ascii="Times New Roman" w:hAnsi="Times New Roman"/>
                <w:sz w:val="24"/>
                <w:szCs w:val="24"/>
              </w:rPr>
              <w:t xml:space="preserve"> </w:t>
            </w:r>
            <w:r>
              <w:rPr>
                <w:rFonts w:ascii="Times New Roman" w:hAnsi="Times New Roman"/>
                <w:sz w:val="24"/>
                <w:szCs w:val="24"/>
              </w:rPr>
              <w:t>Entire families of p</w:t>
            </w:r>
            <w:r w:rsidR="007920C8">
              <w:rPr>
                <w:rFonts w:ascii="Times New Roman" w:hAnsi="Times New Roman"/>
                <w:sz w:val="24"/>
                <w:szCs w:val="24"/>
              </w:rPr>
              <w:t>oor and marginal farmers</w:t>
            </w:r>
            <w:r>
              <w:rPr>
                <w:rFonts w:ascii="Times New Roman" w:hAnsi="Times New Roman"/>
                <w:sz w:val="24"/>
                <w:szCs w:val="24"/>
              </w:rPr>
              <w:t>, including children,</w:t>
            </w:r>
            <w:r w:rsidR="007920C8">
              <w:rPr>
                <w:rFonts w:ascii="Times New Roman" w:hAnsi="Times New Roman"/>
                <w:sz w:val="24"/>
                <w:szCs w:val="24"/>
              </w:rPr>
              <w:t xml:space="preserve"> </w:t>
            </w:r>
            <w:r>
              <w:rPr>
                <w:rFonts w:ascii="Times New Roman" w:hAnsi="Times New Roman"/>
                <w:sz w:val="24"/>
                <w:szCs w:val="24"/>
              </w:rPr>
              <w:t>work</w:t>
            </w:r>
            <w:r w:rsidR="007920C8">
              <w:rPr>
                <w:rFonts w:ascii="Times New Roman" w:hAnsi="Times New Roman"/>
                <w:sz w:val="24"/>
                <w:szCs w:val="24"/>
              </w:rPr>
              <w:t xml:space="preserve"> </w:t>
            </w:r>
            <w:r>
              <w:rPr>
                <w:rFonts w:ascii="Times New Roman" w:hAnsi="Times New Roman"/>
                <w:sz w:val="24"/>
                <w:szCs w:val="24"/>
              </w:rPr>
              <w:t>to survive</w:t>
            </w:r>
            <w:r w:rsidR="00A979CC">
              <w:rPr>
                <w:rFonts w:ascii="Times New Roman" w:hAnsi="Times New Roman"/>
                <w:sz w:val="24"/>
                <w:szCs w:val="24"/>
              </w:rPr>
              <w:t xml:space="preserve">. </w:t>
            </w:r>
            <w:r w:rsidR="007920C8">
              <w:rPr>
                <w:rFonts w:ascii="Times New Roman" w:hAnsi="Times New Roman"/>
                <w:sz w:val="24"/>
                <w:szCs w:val="24"/>
              </w:rPr>
              <w:t>This is particularly so in the case of “</w:t>
            </w:r>
            <w:r w:rsidR="007920C8" w:rsidRPr="007920C8">
              <w:rPr>
                <w:rFonts w:ascii="Times New Roman" w:hAnsi="Times New Roman"/>
                <w:b/>
                <w:bCs/>
                <w:sz w:val="24"/>
                <w:szCs w:val="24"/>
              </w:rPr>
              <w:t>workers in community labor</w:t>
            </w:r>
            <w:r w:rsidR="007920C8">
              <w:rPr>
                <w:rFonts w:ascii="Times New Roman" w:hAnsi="Times New Roman"/>
                <w:sz w:val="24"/>
                <w:szCs w:val="24"/>
              </w:rPr>
              <w:t xml:space="preserve">” </w:t>
            </w:r>
            <w:r w:rsidR="007D61C6">
              <w:rPr>
                <w:rFonts w:ascii="Times New Roman" w:hAnsi="Times New Roman"/>
                <w:sz w:val="24"/>
                <w:szCs w:val="24"/>
              </w:rPr>
              <w:t>that were discussed in the consultation</w:t>
            </w:r>
            <w:r w:rsidR="007920C8">
              <w:rPr>
                <w:rFonts w:ascii="Times New Roman" w:hAnsi="Times New Roman"/>
                <w:sz w:val="24"/>
                <w:szCs w:val="24"/>
              </w:rPr>
              <w:t xml:space="preserve">. The Bank should clarify this point in the ESF. </w:t>
            </w:r>
            <w:r w:rsidR="00A15409">
              <w:rPr>
                <w:rFonts w:ascii="Times New Roman" w:hAnsi="Times New Roman"/>
                <w:sz w:val="24"/>
                <w:szCs w:val="24"/>
              </w:rPr>
              <w:t xml:space="preserve"> </w:t>
            </w:r>
          </w:p>
          <w:p w14:paraId="7F0DA651" w14:textId="0196E6BF" w:rsidR="00BE5B68" w:rsidRDefault="00BE5B68" w:rsidP="00BE5B68">
            <w:pPr>
              <w:pStyle w:val="ListParagraph"/>
              <w:numPr>
                <w:ilvl w:val="0"/>
                <w:numId w:val="16"/>
              </w:numPr>
              <w:ind w:left="432"/>
              <w:rPr>
                <w:rFonts w:ascii="Times New Roman" w:hAnsi="Times New Roman"/>
                <w:sz w:val="24"/>
                <w:szCs w:val="24"/>
              </w:rPr>
            </w:pPr>
            <w:r>
              <w:rPr>
                <w:rFonts w:ascii="Times New Roman" w:hAnsi="Times New Roman"/>
                <w:sz w:val="24"/>
                <w:szCs w:val="24"/>
              </w:rPr>
              <w:t xml:space="preserve">The country has a very good law on </w:t>
            </w:r>
            <w:r w:rsidRPr="00C97957">
              <w:rPr>
                <w:rFonts w:ascii="Times New Roman" w:hAnsi="Times New Roman"/>
                <w:b/>
                <w:bCs/>
                <w:sz w:val="24"/>
                <w:szCs w:val="24"/>
              </w:rPr>
              <w:t>ch</w:t>
            </w:r>
            <w:r w:rsidR="00C97957">
              <w:rPr>
                <w:rFonts w:ascii="Times New Roman" w:hAnsi="Times New Roman"/>
                <w:b/>
                <w:bCs/>
                <w:sz w:val="24"/>
                <w:szCs w:val="24"/>
              </w:rPr>
              <w:t>ild labor</w:t>
            </w:r>
            <w:r>
              <w:rPr>
                <w:rFonts w:ascii="Times New Roman" w:hAnsi="Times New Roman"/>
                <w:sz w:val="24"/>
                <w:szCs w:val="24"/>
              </w:rPr>
              <w:t xml:space="preserve">. But child labor remains a big concern for the government because of the </w:t>
            </w:r>
            <w:r w:rsidRPr="00C97957">
              <w:rPr>
                <w:rFonts w:ascii="Times New Roman" w:hAnsi="Times New Roman"/>
                <w:b/>
                <w:bCs/>
                <w:sz w:val="24"/>
                <w:szCs w:val="24"/>
              </w:rPr>
              <w:t xml:space="preserve">lack of </w:t>
            </w:r>
            <w:r w:rsidR="007D61C6">
              <w:rPr>
                <w:rFonts w:ascii="Times New Roman" w:hAnsi="Times New Roman"/>
                <w:b/>
                <w:bCs/>
                <w:sz w:val="24"/>
                <w:szCs w:val="24"/>
              </w:rPr>
              <w:t xml:space="preserve">a </w:t>
            </w:r>
            <w:r w:rsidRPr="00C97957">
              <w:rPr>
                <w:rFonts w:ascii="Times New Roman" w:hAnsi="Times New Roman"/>
                <w:b/>
                <w:bCs/>
                <w:sz w:val="24"/>
                <w:szCs w:val="24"/>
              </w:rPr>
              <w:t>monitoring mechanism.</w:t>
            </w:r>
            <w:r>
              <w:rPr>
                <w:rFonts w:ascii="Times New Roman" w:hAnsi="Times New Roman"/>
                <w:sz w:val="24"/>
                <w:szCs w:val="24"/>
              </w:rPr>
              <w:t xml:space="preserve"> </w:t>
            </w:r>
            <w:r w:rsidR="00C97957">
              <w:rPr>
                <w:rFonts w:ascii="Times New Roman" w:hAnsi="Times New Roman"/>
                <w:sz w:val="24"/>
                <w:szCs w:val="24"/>
              </w:rPr>
              <w:t xml:space="preserve">If serious issues of child labor were found in a project like the case study of </w:t>
            </w:r>
            <w:r w:rsidR="007D61C6">
              <w:rPr>
                <w:rFonts w:ascii="Times New Roman" w:hAnsi="Times New Roman"/>
                <w:sz w:val="24"/>
                <w:szCs w:val="24"/>
              </w:rPr>
              <w:t xml:space="preserve">the </w:t>
            </w:r>
            <w:r w:rsidR="00C97957">
              <w:rPr>
                <w:rFonts w:ascii="Times New Roman" w:hAnsi="Times New Roman"/>
                <w:sz w:val="24"/>
                <w:szCs w:val="24"/>
              </w:rPr>
              <w:t>agriculture sector, the Bank and the country would have to consider initiating anther project</w:t>
            </w:r>
            <w:r w:rsidR="007D61C6">
              <w:rPr>
                <w:rFonts w:ascii="Times New Roman" w:hAnsi="Times New Roman"/>
                <w:sz w:val="24"/>
                <w:szCs w:val="24"/>
              </w:rPr>
              <w:t>,</w:t>
            </w:r>
            <w:r w:rsidR="00C97957">
              <w:rPr>
                <w:rFonts w:ascii="Times New Roman" w:hAnsi="Times New Roman"/>
                <w:sz w:val="24"/>
                <w:szCs w:val="24"/>
              </w:rPr>
              <w:t xml:space="preserve"> such as in the education sector.  </w:t>
            </w:r>
            <w:r>
              <w:rPr>
                <w:rFonts w:ascii="Times New Roman" w:hAnsi="Times New Roman"/>
                <w:sz w:val="24"/>
                <w:szCs w:val="24"/>
              </w:rPr>
              <w:t xml:space="preserve"> </w:t>
            </w:r>
          </w:p>
          <w:p w14:paraId="26D21634" w14:textId="1131177C" w:rsidR="00037392" w:rsidRDefault="00037392" w:rsidP="00037392">
            <w:pPr>
              <w:pStyle w:val="ListParagraph"/>
              <w:numPr>
                <w:ilvl w:val="0"/>
                <w:numId w:val="16"/>
              </w:numPr>
              <w:ind w:left="432"/>
              <w:rPr>
                <w:rFonts w:ascii="Times New Roman" w:hAnsi="Times New Roman"/>
                <w:sz w:val="24"/>
                <w:szCs w:val="24"/>
              </w:rPr>
            </w:pPr>
            <w:r>
              <w:rPr>
                <w:rFonts w:ascii="Times New Roman" w:hAnsi="Times New Roman"/>
                <w:sz w:val="24"/>
                <w:szCs w:val="24"/>
              </w:rPr>
              <w:t xml:space="preserve">The </w:t>
            </w:r>
            <w:r w:rsidRPr="00037392">
              <w:rPr>
                <w:rFonts w:ascii="Times New Roman" w:hAnsi="Times New Roman"/>
                <w:b/>
                <w:bCs/>
                <w:sz w:val="24"/>
                <w:szCs w:val="24"/>
              </w:rPr>
              <w:t>minimum age</w:t>
            </w:r>
            <w:r>
              <w:rPr>
                <w:rFonts w:ascii="Times New Roman" w:hAnsi="Times New Roman"/>
                <w:sz w:val="24"/>
                <w:szCs w:val="24"/>
              </w:rPr>
              <w:t xml:space="preserve"> of 14 for child labor is questionable and should be reconsidered. </w:t>
            </w:r>
          </w:p>
          <w:p w14:paraId="52AC3433" w14:textId="64AA89B4" w:rsidR="00037392" w:rsidRDefault="00037392" w:rsidP="00037392">
            <w:pPr>
              <w:pStyle w:val="ListParagraph"/>
              <w:numPr>
                <w:ilvl w:val="0"/>
                <w:numId w:val="16"/>
              </w:numPr>
              <w:ind w:left="432"/>
              <w:rPr>
                <w:rFonts w:ascii="Times New Roman" w:hAnsi="Times New Roman"/>
                <w:sz w:val="24"/>
                <w:szCs w:val="24"/>
              </w:rPr>
            </w:pPr>
            <w:r>
              <w:rPr>
                <w:rFonts w:ascii="Times New Roman" w:hAnsi="Times New Roman"/>
                <w:sz w:val="24"/>
                <w:szCs w:val="24"/>
              </w:rPr>
              <w:t xml:space="preserve">Definition of “core function” for </w:t>
            </w:r>
            <w:r w:rsidRPr="00037392">
              <w:rPr>
                <w:rFonts w:ascii="Times New Roman" w:hAnsi="Times New Roman"/>
                <w:b/>
                <w:bCs/>
                <w:sz w:val="24"/>
                <w:szCs w:val="24"/>
              </w:rPr>
              <w:t>third parties</w:t>
            </w:r>
            <w:r>
              <w:rPr>
                <w:rFonts w:ascii="Times New Roman" w:hAnsi="Times New Roman"/>
                <w:sz w:val="24"/>
                <w:szCs w:val="24"/>
              </w:rPr>
              <w:t xml:space="preserve"> should be more specific.</w:t>
            </w:r>
          </w:p>
          <w:p w14:paraId="5D71A912" w14:textId="0CC97F9F" w:rsidR="00A15409" w:rsidRDefault="001F2B50" w:rsidP="001F2B50">
            <w:pPr>
              <w:pStyle w:val="ListParagraph"/>
              <w:numPr>
                <w:ilvl w:val="0"/>
                <w:numId w:val="16"/>
              </w:numPr>
              <w:ind w:left="432"/>
              <w:rPr>
                <w:rFonts w:ascii="Times New Roman" w:hAnsi="Times New Roman"/>
                <w:sz w:val="24"/>
                <w:szCs w:val="24"/>
              </w:rPr>
            </w:pPr>
            <w:r>
              <w:rPr>
                <w:rFonts w:ascii="Times New Roman" w:hAnsi="Times New Roman"/>
                <w:sz w:val="24"/>
                <w:szCs w:val="24"/>
              </w:rPr>
              <w:t xml:space="preserve">The </w:t>
            </w:r>
            <w:r w:rsidR="007D61C6">
              <w:rPr>
                <w:rFonts w:ascii="Times New Roman" w:hAnsi="Times New Roman"/>
                <w:sz w:val="24"/>
                <w:szCs w:val="24"/>
              </w:rPr>
              <w:t>Borrower</w:t>
            </w:r>
            <w:r>
              <w:rPr>
                <w:rFonts w:ascii="Times New Roman" w:hAnsi="Times New Roman"/>
                <w:sz w:val="24"/>
                <w:szCs w:val="24"/>
              </w:rPr>
              <w:t xml:space="preserve"> has very limited control when the project relies on </w:t>
            </w:r>
            <w:r w:rsidRPr="001F2B50">
              <w:rPr>
                <w:rFonts w:ascii="Times New Roman" w:hAnsi="Times New Roman"/>
                <w:b/>
                <w:bCs/>
                <w:sz w:val="24"/>
                <w:szCs w:val="24"/>
              </w:rPr>
              <w:t>outsourcing</w:t>
            </w:r>
            <w:r>
              <w:rPr>
                <w:rFonts w:ascii="Times New Roman" w:hAnsi="Times New Roman"/>
                <w:sz w:val="24"/>
                <w:szCs w:val="24"/>
              </w:rPr>
              <w:t xml:space="preserve"> to </w:t>
            </w:r>
            <w:r w:rsidR="007D61C6">
              <w:rPr>
                <w:rFonts w:ascii="Times New Roman" w:hAnsi="Times New Roman"/>
                <w:sz w:val="24"/>
                <w:szCs w:val="24"/>
              </w:rPr>
              <w:t xml:space="preserve">the </w:t>
            </w:r>
            <w:r>
              <w:rPr>
                <w:rFonts w:ascii="Times New Roman" w:hAnsi="Times New Roman"/>
                <w:sz w:val="24"/>
                <w:szCs w:val="24"/>
              </w:rPr>
              <w:t xml:space="preserve">private sector. There is no tool for the </w:t>
            </w:r>
            <w:r w:rsidR="007D61C6">
              <w:rPr>
                <w:rFonts w:ascii="Times New Roman" w:hAnsi="Times New Roman"/>
                <w:sz w:val="24"/>
                <w:szCs w:val="24"/>
              </w:rPr>
              <w:t>Borrower</w:t>
            </w:r>
            <w:r>
              <w:rPr>
                <w:rFonts w:ascii="Times New Roman" w:hAnsi="Times New Roman"/>
                <w:sz w:val="24"/>
                <w:szCs w:val="24"/>
              </w:rPr>
              <w:t xml:space="preserve"> to manage such private sector operators. </w:t>
            </w:r>
          </w:p>
          <w:p w14:paraId="5B30499F" w14:textId="24738212" w:rsidR="00233A4A" w:rsidRPr="00A15409" w:rsidRDefault="00B45C6C" w:rsidP="007D61C6">
            <w:pPr>
              <w:pStyle w:val="ListParagraph"/>
              <w:numPr>
                <w:ilvl w:val="0"/>
                <w:numId w:val="16"/>
              </w:numPr>
              <w:ind w:left="432"/>
              <w:rPr>
                <w:rFonts w:ascii="Times New Roman" w:hAnsi="Times New Roman"/>
                <w:sz w:val="24"/>
                <w:szCs w:val="24"/>
              </w:rPr>
            </w:pPr>
            <w:r>
              <w:rPr>
                <w:rFonts w:ascii="Times New Roman" w:hAnsi="Times New Roman"/>
                <w:sz w:val="24"/>
                <w:szCs w:val="24"/>
              </w:rPr>
              <w:t xml:space="preserve">A typical issue related to </w:t>
            </w:r>
            <w:r w:rsidRPr="00B45C6C">
              <w:rPr>
                <w:rFonts w:ascii="Times New Roman" w:hAnsi="Times New Roman"/>
                <w:b/>
                <w:bCs/>
                <w:sz w:val="24"/>
                <w:szCs w:val="24"/>
              </w:rPr>
              <w:t>o</w:t>
            </w:r>
            <w:r w:rsidR="00233A4A" w:rsidRPr="00B45C6C">
              <w:rPr>
                <w:rFonts w:ascii="Times New Roman" w:hAnsi="Times New Roman"/>
                <w:b/>
                <w:bCs/>
                <w:sz w:val="24"/>
                <w:szCs w:val="24"/>
              </w:rPr>
              <w:t>ccupational health and safety</w:t>
            </w:r>
            <w:r>
              <w:rPr>
                <w:rFonts w:ascii="Times New Roman" w:hAnsi="Times New Roman"/>
                <w:sz w:val="24"/>
                <w:szCs w:val="24"/>
              </w:rPr>
              <w:t xml:space="preserve"> in </w:t>
            </w:r>
            <w:r w:rsidR="007D61C6">
              <w:rPr>
                <w:rFonts w:ascii="Times New Roman" w:hAnsi="Times New Roman"/>
                <w:sz w:val="24"/>
                <w:szCs w:val="24"/>
              </w:rPr>
              <w:t xml:space="preserve">the </w:t>
            </w:r>
            <w:r>
              <w:rPr>
                <w:rFonts w:ascii="Times New Roman" w:hAnsi="Times New Roman"/>
                <w:sz w:val="24"/>
                <w:szCs w:val="24"/>
              </w:rPr>
              <w:t xml:space="preserve">agricultural sector is that workers do not always comply with safety measures, such as wearing masks or gloves when using pesticide. It is difficult for the </w:t>
            </w:r>
            <w:r w:rsidR="007D61C6">
              <w:rPr>
                <w:rFonts w:ascii="Times New Roman" w:hAnsi="Times New Roman"/>
                <w:sz w:val="24"/>
                <w:szCs w:val="24"/>
              </w:rPr>
              <w:t>Borrower</w:t>
            </w:r>
            <w:r>
              <w:rPr>
                <w:rFonts w:ascii="Times New Roman" w:hAnsi="Times New Roman"/>
                <w:sz w:val="24"/>
                <w:szCs w:val="24"/>
              </w:rPr>
              <w:t xml:space="preserve"> to monitor such </w:t>
            </w:r>
            <w:r w:rsidR="007D61C6">
              <w:rPr>
                <w:rFonts w:ascii="Times New Roman" w:hAnsi="Times New Roman"/>
                <w:sz w:val="24"/>
                <w:szCs w:val="24"/>
              </w:rPr>
              <w:t xml:space="preserve">lack of </w:t>
            </w:r>
            <w:r>
              <w:rPr>
                <w:rFonts w:ascii="Times New Roman" w:hAnsi="Times New Roman"/>
                <w:sz w:val="24"/>
                <w:szCs w:val="24"/>
              </w:rPr>
              <w:t xml:space="preserve">compliance. </w:t>
            </w:r>
            <w:r w:rsidR="007D61C6">
              <w:rPr>
                <w:rFonts w:ascii="Times New Roman" w:hAnsi="Times New Roman"/>
                <w:sz w:val="24"/>
                <w:szCs w:val="24"/>
              </w:rPr>
              <w:t>It should be clarified how the B</w:t>
            </w:r>
            <w:r>
              <w:rPr>
                <w:rFonts w:ascii="Times New Roman" w:hAnsi="Times New Roman"/>
                <w:sz w:val="24"/>
                <w:szCs w:val="24"/>
              </w:rPr>
              <w:t xml:space="preserve">orrower is required to monitor such individual cases.    </w:t>
            </w:r>
          </w:p>
        </w:tc>
      </w:tr>
      <w:tr w:rsidR="00C87D2F" w:rsidRPr="00F248C2" w14:paraId="29B951D9" w14:textId="1D6B6558" w:rsidTr="00944F46">
        <w:tc>
          <w:tcPr>
            <w:tcW w:w="985" w:type="dxa"/>
            <w:shd w:val="clear" w:color="auto" w:fill="E7E6E6" w:themeFill="background2"/>
          </w:tcPr>
          <w:p w14:paraId="120B8DD0" w14:textId="239E109A" w:rsidR="00C87D2F" w:rsidRPr="00944F46" w:rsidRDefault="00C87D2F" w:rsidP="00957827">
            <w:pPr>
              <w:rPr>
                <w:rFonts w:ascii="Times New Roman" w:hAnsi="Times New Roman" w:cs="Times New Roman"/>
                <w:sz w:val="24"/>
                <w:szCs w:val="24"/>
              </w:rPr>
            </w:pPr>
            <w:r w:rsidRPr="00944F46">
              <w:rPr>
                <w:rFonts w:ascii="Times New Roman" w:hAnsi="Times New Roman" w:cs="Times New Roman"/>
                <w:sz w:val="24"/>
                <w:szCs w:val="24"/>
              </w:rPr>
              <w:lastRenderedPageBreak/>
              <w:t>ESS3</w:t>
            </w:r>
          </w:p>
        </w:tc>
        <w:tc>
          <w:tcPr>
            <w:tcW w:w="2160" w:type="dxa"/>
            <w:shd w:val="clear" w:color="auto" w:fill="E7E6E6" w:themeFill="background2"/>
          </w:tcPr>
          <w:p w14:paraId="604C0EE5" w14:textId="77777777" w:rsidR="00C87D2F" w:rsidRPr="00944F46" w:rsidRDefault="00C87D2F" w:rsidP="00957827">
            <w:pPr>
              <w:rPr>
                <w:rFonts w:ascii="Times New Roman" w:hAnsi="Times New Roman" w:cs="Times New Roman"/>
                <w:sz w:val="24"/>
                <w:szCs w:val="24"/>
              </w:rPr>
            </w:pPr>
            <w:r w:rsidRPr="00944F46">
              <w:rPr>
                <w:rFonts w:ascii="Times New Roman" w:hAnsi="Times New Roman" w:cs="Times New Roman"/>
                <w:sz w:val="24"/>
                <w:szCs w:val="24"/>
              </w:rPr>
              <w:t>Climate change and GHG emissions</w:t>
            </w:r>
          </w:p>
        </w:tc>
        <w:tc>
          <w:tcPr>
            <w:tcW w:w="3510" w:type="dxa"/>
            <w:shd w:val="clear" w:color="auto" w:fill="E7E6E6" w:themeFill="background2"/>
          </w:tcPr>
          <w:p w14:paraId="60E45915" w14:textId="77777777" w:rsidR="00C87D2F" w:rsidRPr="00944F46" w:rsidRDefault="00C87D2F"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The relation between provisions on climate change in the ESF and broader climate change commitments, specifically UNFCCC</w:t>
            </w:r>
          </w:p>
          <w:p w14:paraId="058D495E" w14:textId="0B8705CE" w:rsidR="00C87D2F" w:rsidRPr="00944F46" w:rsidRDefault="00C87D2F"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Proposed</w:t>
            </w:r>
            <w:r w:rsidRPr="00944F46" w:rsidDel="001341BB">
              <w:rPr>
                <w:rFonts w:ascii="Times New Roman" w:hAnsi="Times New Roman"/>
                <w:sz w:val="24"/>
                <w:szCs w:val="24"/>
              </w:rPr>
              <w:t xml:space="preserve"> </w:t>
            </w:r>
            <w:r w:rsidRPr="00944F46">
              <w:rPr>
                <w:rFonts w:ascii="Times New Roman" w:hAnsi="Times New Roman"/>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14:paraId="60514B0E" w14:textId="55AA36E9" w:rsidR="00C87D2F" w:rsidRPr="00944F46" w:rsidRDefault="00C87D2F"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Implications required for the Borrower of estimating and reducing GHG emissions for Bank projects, in line with the proposed standard</w:t>
            </w:r>
          </w:p>
        </w:tc>
        <w:tc>
          <w:tcPr>
            <w:tcW w:w="7650" w:type="dxa"/>
          </w:tcPr>
          <w:p w14:paraId="4ED86BC0" w14:textId="7E51BC7C" w:rsidR="001F2B50" w:rsidRDefault="00BA2C11" w:rsidP="00BA2C11">
            <w:pPr>
              <w:pStyle w:val="ListParagraph"/>
              <w:numPr>
                <w:ilvl w:val="0"/>
                <w:numId w:val="17"/>
              </w:numPr>
              <w:ind w:left="432" w:hanging="270"/>
              <w:rPr>
                <w:rFonts w:ascii="Times New Roman" w:hAnsi="Times New Roman"/>
                <w:sz w:val="24"/>
                <w:szCs w:val="24"/>
              </w:rPr>
            </w:pPr>
            <w:r>
              <w:rPr>
                <w:rFonts w:ascii="Times New Roman" w:hAnsi="Times New Roman"/>
                <w:sz w:val="24"/>
                <w:szCs w:val="24"/>
              </w:rPr>
              <w:t xml:space="preserve">The ESF appears to be weak on </w:t>
            </w:r>
            <w:r w:rsidRPr="001F2B50">
              <w:rPr>
                <w:rFonts w:ascii="Times New Roman" w:hAnsi="Times New Roman"/>
                <w:b/>
                <w:bCs/>
                <w:sz w:val="24"/>
                <w:szCs w:val="24"/>
              </w:rPr>
              <w:t>climate change adaptation</w:t>
            </w:r>
            <w:r>
              <w:rPr>
                <w:rFonts w:ascii="Times New Roman" w:hAnsi="Times New Roman"/>
                <w:sz w:val="24"/>
                <w:szCs w:val="24"/>
              </w:rPr>
              <w:t xml:space="preserve"> and management of </w:t>
            </w:r>
            <w:r w:rsidRPr="001F2B50">
              <w:rPr>
                <w:rFonts w:ascii="Times New Roman" w:hAnsi="Times New Roman"/>
                <w:b/>
                <w:bCs/>
                <w:sz w:val="24"/>
                <w:szCs w:val="24"/>
              </w:rPr>
              <w:t>disaster risks</w:t>
            </w:r>
            <w:r>
              <w:rPr>
                <w:rFonts w:ascii="Times New Roman" w:hAnsi="Times New Roman"/>
                <w:sz w:val="24"/>
                <w:szCs w:val="24"/>
              </w:rPr>
              <w:t xml:space="preserve">, which are closely related to livelihood. This should be strengthened in the ESF. </w:t>
            </w:r>
            <w:r w:rsidR="00300D68">
              <w:rPr>
                <w:rFonts w:ascii="Times New Roman" w:hAnsi="Times New Roman"/>
                <w:sz w:val="24"/>
                <w:szCs w:val="24"/>
              </w:rPr>
              <w:t>T</w:t>
            </w:r>
            <w:r>
              <w:rPr>
                <w:rFonts w:ascii="Times New Roman" w:hAnsi="Times New Roman"/>
                <w:sz w:val="24"/>
                <w:szCs w:val="24"/>
              </w:rPr>
              <w:t xml:space="preserve">he Bank </w:t>
            </w:r>
            <w:r w:rsidR="00300D68">
              <w:rPr>
                <w:rFonts w:ascii="Times New Roman" w:hAnsi="Times New Roman"/>
                <w:sz w:val="24"/>
                <w:szCs w:val="24"/>
              </w:rPr>
              <w:t xml:space="preserve">is requested </w:t>
            </w:r>
            <w:r>
              <w:rPr>
                <w:rFonts w:ascii="Times New Roman" w:hAnsi="Times New Roman"/>
                <w:sz w:val="24"/>
                <w:szCs w:val="24"/>
              </w:rPr>
              <w:t xml:space="preserve">to consider how to reduce </w:t>
            </w:r>
            <w:r w:rsidR="00300D68">
              <w:rPr>
                <w:rFonts w:ascii="Times New Roman" w:hAnsi="Times New Roman"/>
                <w:sz w:val="24"/>
                <w:szCs w:val="24"/>
              </w:rPr>
              <w:t xml:space="preserve">the </w:t>
            </w:r>
            <w:r>
              <w:rPr>
                <w:rFonts w:ascii="Times New Roman" w:hAnsi="Times New Roman"/>
                <w:sz w:val="24"/>
                <w:szCs w:val="24"/>
              </w:rPr>
              <w:t>burden on the Borrower on climate change issues.</w:t>
            </w:r>
          </w:p>
          <w:p w14:paraId="7ED76B7E" w14:textId="0B5B88BC" w:rsidR="00103B74" w:rsidRDefault="00300D68" w:rsidP="001F2B50">
            <w:pPr>
              <w:pStyle w:val="ListParagraph"/>
              <w:numPr>
                <w:ilvl w:val="0"/>
                <w:numId w:val="17"/>
              </w:numPr>
              <w:ind w:left="432" w:hanging="270"/>
              <w:rPr>
                <w:rFonts w:ascii="Times New Roman" w:hAnsi="Times New Roman"/>
                <w:sz w:val="24"/>
                <w:szCs w:val="24"/>
              </w:rPr>
            </w:pPr>
            <w:r>
              <w:rPr>
                <w:rFonts w:ascii="Times New Roman" w:hAnsi="Times New Roman"/>
                <w:sz w:val="24"/>
                <w:szCs w:val="24"/>
              </w:rPr>
              <w:t xml:space="preserve">There is a </w:t>
            </w:r>
            <w:r w:rsidR="001F2B50">
              <w:rPr>
                <w:rFonts w:ascii="Times New Roman" w:hAnsi="Times New Roman"/>
                <w:sz w:val="24"/>
                <w:szCs w:val="24"/>
              </w:rPr>
              <w:t xml:space="preserve">system to collect data on </w:t>
            </w:r>
            <w:r w:rsidR="001F2B50" w:rsidRPr="001F2B50">
              <w:rPr>
                <w:rFonts w:ascii="Times New Roman" w:hAnsi="Times New Roman"/>
                <w:b/>
                <w:bCs/>
                <w:sz w:val="24"/>
                <w:szCs w:val="24"/>
              </w:rPr>
              <w:t xml:space="preserve">GHG emissions under </w:t>
            </w:r>
            <w:r>
              <w:rPr>
                <w:rFonts w:ascii="Times New Roman" w:hAnsi="Times New Roman"/>
                <w:b/>
                <w:bCs/>
                <w:sz w:val="24"/>
                <w:szCs w:val="24"/>
              </w:rPr>
              <w:t xml:space="preserve">the </w:t>
            </w:r>
            <w:r w:rsidR="001F2B50" w:rsidRPr="001F2B50">
              <w:rPr>
                <w:rFonts w:ascii="Times New Roman" w:hAnsi="Times New Roman"/>
                <w:b/>
                <w:bCs/>
                <w:sz w:val="24"/>
                <w:szCs w:val="24"/>
              </w:rPr>
              <w:t>UNFCCC</w:t>
            </w:r>
            <w:r w:rsidR="001F2B50">
              <w:rPr>
                <w:rFonts w:ascii="Times New Roman" w:hAnsi="Times New Roman"/>
                <w:sz w:val="24"/>
                <w:szCs w:val="24"/>
              </w:rPr>
              <w:t xml:space="preserve"> process. </w:t>
            </w:r>
            <w:r>
              <w:rPr>
                <w:rFonts w:ascii="Times New Roman" w:hAnsi="Times New Roman"/>
                <w:sz w:val="24"/>
                <w:szCs w:val="24"/>
              </w:rPr>
              <w:t xml:space="preserve">Bangladesh has </w:t>
            </w:r>
            <w:r w:rsidR="001F2B50">
              <w:rPr>
                <w:rFonts w:ascii="Times New Roman" w:hAnsi="Times New Roman"/>
                <w:sz w:val="24"/>
                <w:szCs w:val="24"/>
              </w:rPr>
              <w:t xml:space="preserve">an economic development plan with a goal of becoming </w:t>
            </w:r>
            <w:r>
              <w:rPr>
                <w:rFonts w:ascii="Times New Roman" w:hAnsi="Times New Roman"/>
                <w:sz w:val="24"/>
                <w:szCs w:val="24"/>
              </w:rPr>
              <w:t xml:space="preserve">a </w:t>
            </w:r>
            <w:r w:rsidR="001F2B50">
              <w:rPr>
                <w:rFonts w:ascii="Times New Roman" w:hAnsi="Times New Roman"/>
                <w:sz w:val="24"/>
                <w:szCs w:val="24"/>
              </w:rPr>
              <w:t xml:space="preserve">middle income country by 2021. Mitigation of GHG emissions should be coordinated with such a national economic plan. </w:t>
            </w:r>
            <w:r w:rsidR="000268E9">
              <w:rPr>
                <w:rFonts w:ascii="Times New Roman" w:hAnsi="Times New Roman"/>
                <w:sz w:val="24"/>
                <w:szCs w:val="24"/>
              </w:rPr>
              <w:t xml:space="preserve"> </w:t>
            </w:r>
            <w:r w:rsidR="00BA2C11">
              <w:rPr>
                <w:rFonts w:ascii="Times New Roman" w:hAnsi="Times New Roman"/>
                <w:sz w:val="24"/>
                <w:szCs w:val="24"/>
              </w:rPr>
              <w:t xml:space="preserve"> </w:t>
            </w:r>
          </w:p>
          <w:p w14:paraId="1692C108" w14:textId="77C88855" w:rsidR="00CB61D6" w:rsidRDefault="002458CC" w:rsidP="001F2B50">
            <w:pPr>
              <w:pStyle w:val="ListParagraph"/>
              <w:numPr>
                <w:ilvl w:val="0"/>
                <w:numId w:val="17"/>
              </w:numPr>
              <w:ind w:left="432" w:hanging="270"/>
              <w:rPr>
                <w:rFonts w:ascii="Times New Roman" w:hAnsi="Times New Roman"/>
                <w:sz w:val="24"/>
                <w:szCs w:val="24"/>
              </w:rPr>
            </w:pPr>
            <w:r>
              <w:rPr>
                <w:rFonts w:ascii="Times New Roman" w:hAnsi="Times New Roman"/>
                <w:sz w:val="24"/>
                <w:szCs w:val="24"/>
              </w:rPr>
              <w:t xml:space="preserve">The country needs a mechanism to </w:t>
            </w:r>
            <w:r w:rsidRPr="00B16265">
              <w:rPr>
                <w:rFonts w:ascii="Times New Roman" w:hAnsi="Times New Roman"/>
                <w:b/>
                <w:bCs/>
                <w:sz w:val="24"/>
                <w:szCs w:val="24"/>
              </w:rPr>
              <w:t>reduce GHG emissions</w:t>
            </w:r>
            <w:r>
              <w:rPr>
                <w:rFonts w:ascii="Times New Roman" w:hAnsi="Times New Roman"/>
                <w:sz w:val="24"/>
                <w:szCs w:val="24"/>
              </w:rPr>
              <w:t xml:space="preserve">, including </w:t>
            </w:r>
            <w:r w:rsidR="00300D68">
              <w:rPr>
                <w:rFonts w:ascii="Times New Roman" w:hAnsi="Times New Roman"/>
                <w:sz w:val="24"/>
                <w:szCs w:val="24"/>
              </w:rPr>
              <w:t xml:space="preserve">in the </w:t>
            </w:r>
            <w:r>
              <w:rPr>
                <w:rFonts w:ascii="Times New Roman" w:hAnsi="Times New Roman"/>
                <w:sz w:val="24"/>
                <w:szCs w:val="24"/>
              </w:rPr>
              <w:t xml:space="preserve">water sector. </w:t>
            </w:r>
            <w:r w:rsidR="00BA2C11">
              <w:rPr>
                <w:rFonts w:ascii="Times New Roman" w:hAnsi="Times New Roman"/>
                <w:sz w:val="24"/>
                <w:szCs w:val="24"/>
              </w:rPr>
              <w:t xml:space="preserve">  </w:t>
            </w:r>
          </w:p>
          <w:p w14:paraId="1703FD04" w14:textId="3BC61435" w:rsidR="00B16265" w:rsidRDefault="00300D68" w:rsidP="001F2B50">
            <w:pPr>
              <w:pStyle w:val="ListParagraph"/>
              <w:numPr>
                <w:ilvl w:val="0"/>
                <w:numId w:val="17"/>
              </w:numPr>
              <w:ind w:left="432" w:hanging="270"/>
              <w:rPr>
                <w:rFonts w:ascii="Times New Roman" w:hAnsi="Times New Roman"/>
                <w:sz w:val="24"/>
                <w:szCs w:val="24"/>
              </w:rPr>
            </w:pPr>
            <w:r>
              <w:rPr>
                <w:rFonts w:ascii="Times New Roman" w:hAnsi="Times New Roman"/>
                <w:b/>
                <w:bCs/>
                <w:sz w:val="24"/>
                <w:szCs w:val="24"/>
              </w:rPr>
              <w:t>G</w:t>
            </w:r>
            <w:r w:rsidR="00B16265" w:rsidRPr="00336A89">
              <w:rPr>
                <w:rFonts w:ascii="Times New Roman" w:hAnsi="Times New Roman"/>
                <w:b/>
                <w:bCs/>
                <w:sz w:val="24"/>
                <w:szCs w:val="24"/>
              </w:rPr>
              <w:t>as</w:t>
            </w:r>
            <w:r w:rsidR="00B16265">
              <w:rPr>
                <w:rFonts w:ascii="Times New Roman" w:hAnsi="Times New Roman"/>
                <w:sz w:val="24"/>
                <w:szCs w:val="24"/>
              </w:rPr>
              <w:t xml:space="preserve"> </w:t>
            </w:r>
            <w:r w:rsidRPr="00300D68">
              <w:rPr>
                <w:rFonts w:ascii="Times New Roman" w:hAnsi="Times New Roman"/>
                <w:b/>
                <w:sz w:val="24"/>
                <w:szCs w:val="24"/>
              </w:rPr>
              <w:t>leaks</w:t>
            </w:r>
            <w:r>
              <w:rPr>
                <w:rFonts w:ascii="Times New Roman" w:hAnsi="Times New Roman"/>
                <w:sz w:val="24"/>
                <w:szCs w:val="24"/>
              </w:rPr>
              <w:t xml:space="preserve"> (mainly CH4) </w:t>
            </w:r>
            <w:r w:rsidR="00B16265">
              <w:rPr>
                <w:rFonts w:ascii="Times New Roman" w:hAnsi="Times New Roman"/>
                <w:sz w:val="24"/>
                <w:szCs w:val="24"/>
              </w:rPr>
              <w:t>influence emission</w:t>
            </w:r>
            <w:r>
              <w:rPr>
                <w:rFonts w:ascii="Times New Roman" w:hAnsi="Times New Roman"/>
                <w:sz w:val="24"/>
                <w:szCs w:val="24"/>
              </w:rPr>
              <w:t>s</w:t>
            </w:r>
            <w:r w:rsidR="00B16265">
              <w:rPr>
                <w:rFonts w:ascii="Times New Roman" w:hAnsi="Times New Roman"/>
                <w:sz w:val="24"/>
                <w:szCs w:val="24"/>
              </w:rPr>
              <w:t xml:space="preserve"> of GHG. Therefore, it should be made mandatory to include hydrocarbon in the environmental test parameters in additio</w:t>
            </w:r>
            <w:r w:rsidR="00244468">
              <w:rPr>
                <w:rFonts w:ascii="Times New Roman" w:hAnsi="Times New Roman"/>
                <w:sz w:val="24"/>
                <w:szCs w:val="24"/>
              </w:rPr>
              <w:t>n to the usual NOx, Sox, SPM, PM</w:t>
            </w:r>
            <w:r w:rsidR="00B16265">
              <w:rPr>
                <w:rFonts w:ascii="Times New Roman" w:hAnsi="Times New Roman"/>
                <w:sz w:val="24"/>
                <w:szCs w:val="24"/>
              </w:rPr>
              <w:t>2.5, PM10 etc</w:t>
            </w:r>
            <w:r w:rsidR="00336A89">
              <w:rPr>
                <w:rFonts w:ascii="Times New Roman" w:hAnsi="Times New Roman"/>
                <w:sz w:val="24"/>
                <w:szCs w:val="24"/>
              </w:rPr>
              <w:t>.</w:t>
            </w:r>
            <w:r w:rsidR="00B16265">
              <w:rPr>
                <w:rFonts w:ascii="Times New Roman" w:hAnsi="Times New Roman"/>
                <w:sz w:val="24"/>
                <w:szCs w:val="24"/>
              </w:rPr>
              <w:t xml:space="preserve"> in the ambient air quality test. </w:t>
            </w:r>
          </w:p>
          <w:p w14:paraId="3C1B93B2" w14:textId="02C013E2" w:rsidR="00B16265" w:rsidRDefault="00B16265" w:rsidP="00B16265">
            <w:pPr>
              <w:pStyle w:val="ListParagraph"/>
              <w:ind w:left="432"/>
              <w:rPr>
                <w:rFonts w:ascii="Times New Roman" w:hAnsi="Times New Roman"/>
                <w:sz w:val="24"/>
                <w:szCs w:val="24"/>
              </w:rPr>
            </w:pPr>
          </w:p>
        </w:tc>
      </w:tr>
      <w:tr w:rsidR="00944F46" w:rsidRPr="00F248C2" w14:paraId="54223A30" w14:textId="08FDEC62" w:rsidTr="00944F46">
        <w:tc>
          <w:tcPr>
            <w:tcW w:w="985" w:type="dxa"/>
            <w:shd w:val="clear" w:color="auto" w:fill="E7E6E6" w:themeFill="background2"/>
          </w:tcPr>
          <w:p w14:paraId="4585ABAD"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ESS5</w:t>
            </w:r>
          </w:p>
        </w:tc>
        <w:tc>
          <w:tcPr>
            <w:tcW w:w="2160" w:type="dxa"/>
            <w:shd w:val="clear" w:color="auto" w:fill="E7E6E6" w:themeFill="background2"/>
          </w:tcPr>
          <w:p w14:paraId="3417EE61"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Land acquisition and involuntary resettlement</w:t>
            </w:r>
          </w:p>
        </w:tc>
        <w:tc>
          <w:tcPr>
            <w:tcW w:w="3510" w:type="dxa"/>
            <w:shd w:val="clear" w:color="auto" w:fill="E7E6E6" w:themeFill="background2"/>
          </w:tcPr>
          <w:p w14:paraId="2762CF61" w14:textId="6ADF0005"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and rights of informal occupants and approach to forced evictions in situations unrelated to land acquisitions </w:t>
            </w:r>
          </w:p>
          <w:p w14:paraId="14BA8F90"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Interpretation of the concept of resettlement as a “development opportunity” in different project circumstances </w:t>
            </w:r>
          </w:p>
        </w:tc>
        <w:tc>
          <w:tcPr>
            <w:tcW w:w="7650" w:type="dxa"/>
          </w:tcPr>
          <w:p w14:paraId="6D450352" w14:textId="1BC954BC" w:rsidR="009F3BCD" w:rsidRDefault="00FB18D0" w:rsidP="00FB18D0">
            <w:pPr>
              <w:pStyle w:val="ListParagraph"/>
              <w:numPr>
                <w:ilvl w:val="0"/>
                <w:numId w:val="5"/>
              </w:numPr>
              <w:ind w:left="432"/>
              <w:rPr>
                <w:rFonts w:ascii="Times New Roman" w:hAnsi="Times New Roman"/>
                <w:sz w:val="24"/>
                <w:szCs w:val="24"/>
              </w:rPr>
            </w:pPr>
            <w:r>
              <w:rPr>
                <w:rFonts w:ascii="Times New Roman" w:hAnsi="Times New Roman"/>
                <w:sz w:val="24"/>
                <w:szCs w:val="24"/>
              </w:rPr>
              <w:t xml:space="preserve">In </w:t>
            </w:r>
            <w:r w:rsidR="00300D68">
              <w:rPr>
                <w:rFonts w:ascii="Times New Roman" w:hAnsi="Times New Roman"/>
                <w:sz w:val="24"/>
                <w:szCs w:val="24"/>
              </w:rPr>
              <w:t>Bangladesh</w:t>
            </w:r>
            <w:r>
              <w:rPr>
                <w:rFonts w:ascii="Times New Roman" w:hAnsi="Times New Roman"/>
                <w:sz w:val="24"/>
                <w:szCs w:val="24"/>
              </w:rPr>
              <w:t xml:space="preserve">, land is very precious, and </w:t>
            </w:r>
            <w:r w:rsidR="00300D68">
              <w:rPr>
                <w:rFonts w:ascii="Times New Roman" w:hAnsi="Times New Roman"/>
                <w:sz w:val="24"/>
                <w:szCs w:val="24"/>
              </w:rPr>
              <w:t xml:space="preserve">there are </w:t>
            </w:r>
            <w:r>
              <w:rPr>
                <w:rFonts w:ascii="Times New Roman" w:hAnsi="Times New Roman"/>
                <w:sz w:val="24"/>
                <w:szCs w:val="24"/>
              </w:rPr>
              <w:t xml:space="preserve">national laws on land acquisition. However, the Bank’s policy </w:t>
            </w:r>
            <w:r w:rsidR="00300D68">
              <w:rPr>
                <w:rFonts w:ascii="Times New Roman" w:hAnsi="Times New Roman"/>
                <w:sz w:val="24"/>
                <w:szCs w:val="24"/>
              </w:rPr>
              <w:t xml:space="preserve">requires payment to </w:t>
            </w:r>
            <w:r w:rsidRPr="0059743B">
              <w:rPr>
                <w:rFonts w:ascii="Times New Roman" w:hAnsi="Times New Roman"/>
                <w:b/>
                <w:bCs/>
                <w:sz w:val="24"/>
                <w:szCs w:val="24"/>
              </w:rPr>
              <w:t>illegal occupants</w:t>
            </w:r>
            <w:r>
              <w:rPr>
                <w:rFonts w:ascii="Times New Roman" w:hAnsi="Times New Roman"/>
                <w:sz w:val="24"/>
                <w:szCs w:val="24"/>
              </w:rPr>
              <w:t xml:space="preserve"> on public land. This </w:t>
            </w:r>
            <w:r w:rsidR="00300D68">
              <w:rPr>
                <w:rFonts w:ascii="Times New Roman" w:hAnsi="Times New Roman"/>
                <w:sz w:val="24"/>
                <w:szCs w:val="24"/>
              </w:rPr>
              <w:t xml:space="preserve">should </w:t>
            </w:r>
            <w:r>
              <w:rPr>
                <w:rFonts w:ascii="Times New Roman" w:hAnsi="Times New Roman"/>
                <w:sz w:val="24"/>
                <w:szCs w:val="24"/>
              </w:rPr>
              <w:t xml:space="preserve">be reconsidered in the ESF.  </w:t>
            </w:r>
          </w:p>
          <w:p w14:paraId="1062217A" w14:textId="0BB9C229" w:rsidR="00336A89" w:rsidRPr="00C56F4F" w:rsidRDefault="00336A89" w:rsidP="00FB18D0">
            <w:pPr>
              <w:pStyle w:val="ListParagraph"/>
              <w:numPr>
                <w:ilvl w:val="0"/>
                <w:numId w:val="5"/>
              </w:numPr>
              <w:ind w:left="432"/>
              <w:rPr>
                <w:rFonts w:ascii="Times New Roman" w:hAnsi="Times New Roman"/>
                <w:sz w:val="24"/>
                <w:szCs w:val="24"/>
              </w:rPr>
            </w:pPr>
            <w:r>
              <w:rPr>
                <w:rFonts w:ascii="Times New Roman" w:hAnsi="Times New Roman"/>
                <w:sz w:val="24"/>
                <w:szCs w:val="24"/>
              </w:rPr>
              <w:t xml:space="preserve">We suggest that the Bank include in the ESF mandatory </w:t>
            </w:r>
            <w:r w:rsidRPr="00336A89">
              <w:rPr>
                <w:rFonts w:ascii="Times New Roman" w:hAnsi="Times New Roman"/>
                <w:b/>
                <w:bCs/>
                <w:sz w:val="24"/>
                <w:szCs w:val="24"/>
              </w:rPr>
              <w:t xml:space="preserve">video recording of </w:t>
            </w:r>
            <w:r w:rsidR="006321C2">
              <w:rPr>
                <w:rFonts w:ascii="Times New Roman" w:hAnsi="Times New Roman"/>
                <w:b/>
                <w:bCs/>
                <w:sz w:val="24"/>
                <w:szCs w:val="24"/>
              </w:rPr>
              <w:t xml:space="preserve">the </w:t>
            </w:r>
            <w:r w:rsidRPr="00336A89">
              <w:rPr>
                <w:rFonts w:ascii="Times New Roman" w:hAnsi="Times New Roman"/>
                <w:b/>
                <w:bCs/>
                <w:sz w:val="24"/>
                <w:szCs w:val="24"/>
              </w:rPr>
              <w:t>project location</w:t>
            </w:r>
            <w:r>
              <w:rPr>
                <w:rFonts w:ascii="Times New Roman" w:hAnsi="Times New Roman"/>
                <w:sz w:val="24"/>
                <w:szCs w:val="24"/>
              </w:rPr>
              <w:t xml:space="preserve"> to identify the type of crops, existing structure</w:t>
            </w:r>
            <w:r w:rsidR="006321C2">
              <w:rPr>
                <w:rFonts w:ascii="Times New Roman" w:hAnsi="Times New Roman"/>
                <w:sz w:val="24"/>
                <w:szCs w:val="24"/>
              </w:rPr>
              <w:t>s,</w:t>
            </w:r>
            <w:r>
              <w:rPr>
                <w:rFonts w:ascii="Times New Roman" w:hAnsi="Times New Roman"/>
                <w:sz w:val="24"/>
                <w:szCs w:val="24"/>
              </w:rPr>
              <w:t xml:space="preserve"> etc. and to discourage illegal structure</w:t>
            </w:r>
            <w:r w:rsidR="006321C2">
              <w:rPr>
                <w:rFonts w:ascii="Times New Roman" w:hAnsi="Times New Roman"/>
                <w:sz w:val="24"/>
                <w:szCs w:val="24"/>
              </w:rPr>
              <w:t>s</w:t>
            </w:r>
            <w:r>
              <w:rPr>
                <w:rFonts w:ascii="Times New Roman" w:hAnsi="Times New Roman"/>
                <w:sz w:val="24"/>
                <w:szCs w:val="24"/>
              </w:rPr>
              <w:t xml:space="preserve"> developed after cut-off date</w:t>
            </w:r>
            <w:r w:rsidR="006321C2">
              <w:rPr>
                <w:rFonts w:ascii="Times New Roman" w:hAnsi="Times New Roman"/>
                <w:sz w:val="24"/>
                <w:szCs w:val="24"/>
              </w:rPr>
              <w:t>s</w:t>
            </w:r>
            <w:r>
              <w:rPr>
                <w:rFonts w:ascii="Times New Roman" w:hAnsi="Times New Roman"/>
                <w:sz w:val="24"/>
                <w:szCs w:val="24"/>
              </w:rPr>
              <w:t xml:space="preserve">. The video recording date may be also considered as </w:t>
            </w:r>
            <w:r w:rsidR="006321C2">
              <w:rPr>
                <w:rFonts w:ascii="Times New Roman" w:hAnsi="Times New Roman"/>
                <w:sz w:val="24"/>
                <w:szCs w:val="24"/>
              </w:rPr>
              <w:t xml:space="preserve">the </w:t>
            </w:r>
            <w:r>
              <w:rPr>
                <w:rFonts w:ascii="Times New Roman" w:hAnsi="Times New Roman"/>
                <w:sz w:val="24"/>
                <w:szCs w:val="24"/>
              </w:rPr>
              <w:t xml:space="preserve">cut-off cate.   </w:t>
            </w:r>
          </w:p>
        </w:tc>
      </w:tr>
      <w:tr w:rsidR="00944F46" w:rsidRPr="00F248C2" w14:paraId="3765EE98" w14:textId="1FAB0FCD" w:rsidTr="00944F46">
        <w:tc>
          <w:tcPr>
            <w:tcW w:w="985" w:type="dxa"/>
            <w:shd w:val="clear" w:color="auto" w:fill="E7E6E6" w:themeFill="background2"/>
          </w:tcPr>
          <w:p w14:paraId="401F2A17" w14:textId="7CC87820"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lastRenderedPageBreak/>
              <w:t>ESS6</w:t>
            </w:r>
          </w:p>
        </w:tc>
        <w:tc>
          <w:tcPr>
            <w:tcW w:w="2160" w:type="dxa"/>
            <w:shd w:val="clear" w:color="auto" w:fill="E7E6E6" w:themeFill="background2"/>
          </w:tcPr>
          <w:p w14:paraId="069E885B"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Biodiversity</w:t>
            </w:r>
          </w:p>
        </w:tc>
        <w:tc>
          <w:tcPr>
            <w:tcW w:w="3510" w:type="dxa"/>
            <w:shd w:val="clear" w:color="auto" w:fill="E7E6E6" w:themeFill="background2"/>
          </w:tcPr>
          <w:p w14:paraId="0AE1AFED"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the provisions on primary suppliers and ecosystem services, especially in situation with low capacity</w:t>
            </w:r>
          </w:p>
          <w:p w14:paraId="1B7DD7A0" w14:textId="4BC301CF"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national law with regard to protecting and conserving natural and critical habitats</w:t>
            </w:r>
          </w:p>
          <w:p w14:paraId="6052A2C2"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Criteria for biodiversity offsets, including consideration of project benefits </w:t>
            </w:r>
          </w:p>
          <w:p w14:paraId="5D3AE4BC" w14:textId="3606B4FD"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application of net gains for biodiversity</w:t>
            </w:r>
          </w:p>
        </w:tc>
        <w:tc>
          <w:tcPr>
            <w:tcW w:w="7650" w:type="dxa"/>
          </w:tcPr>
          <w:p w14:paraId="5C8439AA" w14:textId="52C0C793" w:rsidR="00944F46" w:rsidRDefault="006321C2" w:rsidP="00B52DE5">
            <w:pPr>
              <w:pStyle w:val="ListParagraph"/>
              <w:numPr>
                <w:ilvl w:val="0"/>
                <w:numId w:val="5"/>
              </w:numPr>
              <w:ind w:left="432"/>
              <w:rPr>
                <w:rFonts w:ascii="Times New Roman" w:hAnsi="Times New Roman"/>
                <w:sz w:val="24"/>
                <w:szCs w:val="24"/>
              </w:rPr>
            </w:pPr>
            <w:r>
              <w:rPr>
                <w:rFonts w:ascii="Times New Roman" w:hAnsi="Times New Roman"/>
                <w:sz w:val="24"/>
                <w:szCs w:val="24"/>
              </w:rPr>
              <w:t xml:space="preserve">Bangladesh has </w:t>
            </w:r>
            <w:r w:rsidR="00B52DE5">
              <w:rPr>
                <w:rFonts w:ascii="Times New Roman" w:hAnsi="Times New Roman"/>
                <w:sz w:val="24"/>
                <w:szCs w:val="24"/>
              </w:rPr>
              <w:t xml:space="preserve">is no framework to monetize the impact on </w:t>
            </w:r>
            <w:r w:rsidR="00B52DE5" w:rsidRPr="00B52DE5">
              <w:rPr>
                <w:rFonts w:ascii="Times New Roman" w:hAnsi="Times New Roman"/>
                <w:b/>
                <w:bCs/>
                <w:sz w:val="24"/>
                <w:szCs w:val="24"/>
              </w:rPr>
              <w:t>ecosystem services</w:t>
            </w:r>
            <w:r w:rsidR="00B52DE5">
              <w:rPr>
                <w:rFonts w:ascii="Times New Roman" w:hAnsi="Times New Roman"/>
                <w:sz w:val="24"/>
                <w:szCs w:val="24"/>
              </w:rPr>
              <w:t xml:space="preserve">, which causes </w:t>
            </w:r>
            <w:r>
              <w:rPr>
                <w:rFonts w:ascii="Times New Roman" w:hAnsi="Times New Roman"/>
                <w:sz w:val="24"/>
                <w:szCs w:val="24"/>
              </w:rPr>
              <w:t xml:space="preserve">their </w:t>
            </w:r>
            <w:r w:rsidR="00B52DE5">
              <w:rPr>
                <w:rFonts w:ascii="Times New Roman" w:hAnsi="Times New Roman"/>
                <w:sz w:val="24"/>
                <w:szCs w:val="24"/>
              </w:rPr>
              <w:t xml:space="preserve">depletion. Clarification was sought whether the ESF proposes any provision to address such a concern.  </w:t>
            </w:r>
          </w:p>
          <w:p w14:paraId="5EFA8BF4" w14:textId="77777777" w:rsidR="00E3073A" w:rsidRDefault="00E3073A" w:rsidP="00B52DE5">
            <w:pPr>
              <w:pStyle w:val="ListParagraph"/>
              <w:numPr>
                <w:ilvl w:val="0"/>
                <w:numId w:val="5"/>
              </w:numPr>
              <w:ind w:left="432"/>
              <w:rPr>
                <w:rFonts w:ascii="Times New Roman" w:hAnsi="Times New Roman"/>
                <w:sz w:val="24"/>
                <w:szCs w:val="24"/>
              </w:rPr>
            </w:pPr>
            <w:r>
              <w:rPr>
                <w:rFonts w:ascii="Times New Roman" w:hAnsi="Times New Roman"/>
                <w:sz w:val="24"/>
                <w:szCs w:val="24"/>
              </w:rPr>
              <w:t xml:space="preserve">The parameters to be measured for </w:t>
            </w:r>
            <w:r w:rsidRPr="00103B74">
              <w:rPr>
                <w:rFonts w:ascii="Times New Roman" w:hAnsi="Times New Roman"/>
                <w:b/>
                <w:bCs/>
                <w:sz w:val="24"/>
                <w:szCs w:val="24"/>
              </w:rPr>
              <w:t>ecosystem services</w:t>
            </w:r>
            <w:r>
              <w:rPr>
                <w:rFonts w:ascii="Times New Roman" w:hAnsi="Times New Roman"/>
                <w:sz w:val="24"/>
                <w:szCs w:val="24"/>
              </w:rPr>
              <w:t xml:space="preserve"> are unclear in the ESF. </w:t>
            </w:r>
          </w:p>
          <w:p w14:paraId="2A8FC82A" w14:textId="56E8C883" w:rsidR="006321C2" w:rsidRDefault="002458CC" w:rsidP="006321C2">
            <w:pPr>
              <w:pStyle w:val="ListParagraph"/>
              <w:numPr>
                <w:ilvl w:val="0"/>
                <w:numId w:val="5"/>
              </w:numPr>
              <w:ind w:left="432"/>
              <w:rPr>
                <w:rFonts w:ascii="Times New Roman" w:hAnsi="Times New Roman"/>
                <w:sz w:val="24"/>
                <w:szCs w:val="24"/>
              </w:rPr>
            </w:pPr>
            <w:r w:rsidRPr="002458CC">
              <w:rPr>
                <w:rFonts w:ascii="Times New Roman" w:hAnsi="Times New Roman"/>
                <w:b/>
                <w:bCs/>
                <w:sz w:val="24"/>
                <w:szCs w:val="24"/>
              </w:rPr>
              <w:t>Ecosystem</w:t>
            </w:r>
            <w:r w:rsidR="006321C2">
              <w:rPr>
                <w:rFonts w:ascii="Times New Roman" w:hAnsi="Times New Roman"/>
                <w:b/>
                <w:bCs/>
                <w:sz w:val="24"/>
                <w:szCs w:val="24"/>
              </w:rPr>
              <w:t>s</w:t>
            </w:r>
            <w:r>
              <w:rPr>
                <w:rFonts w:ascii="Times New Roman" w:hAnsi="Times New Roman"/>
                <w:sz w:val="24"/>
                <w:szCs w:val="24"/>
              </w:rPr>
              <w:t xml:space="preserve"> </w:t>
            </w:r>
            <w:r w:rsidR="006321C2">
              <w:rPr>
                <w:rFonts w:ascii="Times New Roman" w:hAnsi="Times New Roman"/>
                <w:sz w:val="24"/>
                <w:szCs w:val="24"/>
              </w:rPr>
              <w:t xml:space="preserve">are </w:t>
            </w:r>
            <w:r>
              <w:rPr>
                <w:rFonts w:ascii="Times New Roman" w:hAnsi="Times New Roman"/>
                <w:sz w:val="24"/>
                <w:szCs w:val="24"/>
              </w:rPr>
              <w:t xml:space="preserve">very delicate and </w:t>
            </w:r>
            <w:r w:rsidR="006321C2">
              <w:rPr>
                <w:rFonts w:ascii="Times New Roman" w:hAnsi="Times New Roman"/>
                <w:sz w:val="24"/>
                <w:szCs w:val="24"/>
              </w:rPr>
              <w:t xml:space="preserve">may </w:t>
            </w:r>
            <w:r>
              <w:rPr>
                <w:rFonts w:ascii="Times New Roman" w:hAnsi="Times New Roman"/>
                <w:sz w:val="24"/>
                <w:szCs w:val="24"/>
              </w:rPr>
              <w:t xml:space="preserve">not come back once </w:t>
            </w:r>
            <w:r w:rsidR="006321C2">
              <w:rPr>
                <w:rFonts w:ascii="Times New Roman" w:hAnsi="Times New Roman"/>
                <w:sz w:val="24"/>
                <w:szCs w:val="24"/>
              </w:rPr>
              <w:t xml:space="preserve">they are </w:t>
            </w:r>
            <w:r>
              <w:rPr>
                <w:rFonts w:ascii="Times New Roman" w:hAnsi="Times New Roman"/>
                <w:sz w:val="24"/>
                <w:szCs w:val="24"/>
              </w:rPr>
              <w:t>lost.</w:t>
            </w:r>
          </w:p>
          <w:p w14:paraId="0089F415" w14:textId="3B612142" w:rsidR="002458CC" w:rsidRDefault="000728DD" w:rsidP="006321C2">
            <w:pPr>
              <w:pStyle w:val="ListParagraph"/>
              <w:numPr>
                <w:ilvl w:val="0"/>
                <w:numId w:val="5"/>
              </w:numPr>
              <w:ind w:left="432"/>
              <w:rPr>
                <w:rFonts w:ascii="Times New Roman" w:hAnsi="Times New Roman"/>
                <w:sz w:val="24"/>
                <w:szCs w:val="24"/>
              </w:rPr>
            </w:pPr>
            <w:r>
              <w:rPr>
                <w:rFonts w:ascii="Times New Roman" w:hAnsi="Times New Roman"/>
                <w:sz w:val="24"/>
                <w:szCs w:val="24"/>
              </w:rPr>
              <w:t xml:space="preserve">Management of </w:t>
            </w:r>
            <w:r w:rsidR="002458CC" w:rsidRPr="000728DD">
              <w:rPr>
                <w:rFonts w:ascii="Times New Roman" w:hAnsi="Times New Roman"/>
                <w:b/>
                <w:bCs/>
                <w:sz w:val="24"/>
                <w:szCs w:val="24"/>
              </w:rPr>
              <w:t>catchment areas</w:t>
            </w:r>
            <w:r w:rsidR="002458CC">
              <w:rPr>
                <w:rFonts w:ascii="Times New Roman" w:hAnsi="Times New Roman"/>
                <w:sz w:val="24"/>
                <w:szCs w:val="24"/>
              </w:rPr>
              <w:t xml:space="preserve"> is essential for sound ecosystem</w:t>
            </w:r>
            <w:r w:rsidR="006321C2">
              <w:rPr>
                <w:rFonts w:ascii="Times New Roman" w:hAnsi="Times New Roman"/>
                <w:sz w:val="24"/>
                <w:szCs w:val="24"/>
              </w:rPr>
              <w:t>s</w:t>
            </w:r>
            <w:r w:rsidR="002458CC">
              <w:rPr>
                <w:rFonts w:ascii="Times New Roman" w:hAnsi="Times New Roman"/>
                <w:sz w:val="24"/>
                <w:szCs w:val="24"/>
              </w:rPr>
              <w:t xml:space="preserve">. </w:t>
            </w:r>
          </w:p>
        </w:tc>
      </w:tr>
      <w:tr w:rsidR="00944F46" w:rsidRPr="00F248C2" w14:paraId="1B02E6DF" w14:textId="47657D7B" w:rsidTr="00944F46">
        <w:tc>
          <w:tcPr>
            <w:tcW w:w="985" w:type="dxa"/>
            <w:shd w:val="clear" w:color="auto" w:fill="E7E6E6" w:themeFill="background2"/>
          </w:tcPr>
          <w:p w14:paraId="5C7EFF14" w14:textId="77777777" w:rsidR="00944F46" w:rsidRPr="00944F46" w:rsidRDefault="00944F46" w:rsidP="00957827">
            <w:pPr>
              <w:rPr>
                <w:rFonts w:ascii="Times New Roman" w:hAnsi="Times New Roman" w:cs="Times New Roman"/>
                <w:color w:val="000000"/>
                <w:sz w:val="24"/>
                <w:szCs w:val="24"/>
              </w:rPr>
            </w:pPr>
            <w:r w:rsidRPr="00944F46">
              <w:rPr>
                <w:rFonts w:ascii="Times New Roman" w:hAnsi="Times New Roman" w:cs="Times New Roman"/>
                <w:color w:val="000000"/>
                <w:sz w:val="24"/>
                <w:szCs w:val="24"/>
              </w:rPr>
              <w:t>ESS7</w:t>
            </w:r>
          </w:p>
        </w:tc>
        <w:tc>
          <w:tcPr>
            <w:tcW w:w="2160" w:type="dxa"/>
            <w:shd w:val="clear" w:color="auto" w:fill="E7E6E6" w:themeFill="background2"/>
          </w:tcPr>
          <w:p w14:paraId="0F0C9582"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color w:val="000000"/>
                <w:sz w:val="24"/>
                <w:szCs w:val="24"/>
              </w:rPr>
              <w:t>Indigenous Peoples</w:t>
            </w:r>
          </w:p>
        </w:tc>
        <w:tc>
          <w:tcPr>
            <w:tcW w:w="3510" w:type="dxa"/>
            <w:shd w:val="clear" w:color="auto" w:fill="E7E6E6" w:themeFill="background2"/>
          </w:tcPr>
          <w:p w14:paraId="70D05DA3"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Implementation of the Indigenous Peoples standard </w:t>
            </w:r>
            <w:r w:rsidRPr="00944F46">
              <w:rPr>
                <w:rFonts w:asciiTheme="majorBidi" w:hAnsiTheme="majorBidi" w:cstheme="majorBidi"/>
                <w:color w:val="000000"/>
                <w:sz w:val="24"/>
                <w:szCs w:val="24"/>
              </w:rPr>
              <w:t xml:space="preserve">in complex </w:t>
            </w:r>
            <w:r w:rsidRPr="00944F46">
              <w:rPr>
                <w:rFonts w:asciiTheme="majorBidi" w:hAnsiTheme="majorBidi" w:cstheme="majorBidi"/>
                <w:sz w:val="24"/>
                <w:szCs w:val="24"/>
              </w:rPr>
              <w:t>political and cultural contexts</w:t>
            </w:r>
          </w:p>
          <w:p w14:paraId="04A52603" w14:textId="3A1ABE7A"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Implementation of ESS7 in countries where the constitution does not acknowledge Indigenous Peoples or only recognizes certain groups as indigenous </w:t>
            </w:r>
          </w:p>
          <w:p w14:paraId="4EAFF4DD" w14:textId="41955AD9"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heme="majorBidi" w:hAnsiTheme="majorBidi" w:cstheme="majorBidi"/>
                <w:sz w:val="24"/>
                <w:szCs w:val="24"/>
              </w:rPr>
              <w:t>Possible approaches to reflect alternative terminologies used in different countries to describe Indigenous Peoples</w:t>
            </w:r>
          </w:p>
          <w:p w14:paraId="4F51AFD4" w14:textId="31C2C85B"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Circumstances (e.g. criteria and timing) in which a waiver may be considered and the information to be provided to </w:t>
            </w:r>
            <w:r w:rsidRPr="00944F46">
              <w:rPr>
                <w:rFonts w:ascii="Times New Roman" w:hAnsi="Times New Roman"/>
                <w:color w:val="000000"/>
                <w:sz w:val="24"/>
                <w:szCs w:val="24"/>
              </w:rPr>
              <w:lastRenderedPageBreak/>
              <w:t xml:space="preserve">the Board to inform its decision </w:t>
            </w:r>
          </w:p>
          <w:p w14:paraId="0BD3474A" w14:textId="188D1504"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Criteria for establishing and implementation of Free, Prior and Informed Consent (FPIC)</w:t>
            </w:r>
          </w:p>
          <w:p w14:paraId="1AA50D2C"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Comparison of proposed FPIC with existing requirements on consultation</w:t>
            </w:r>
          </w:p>
          <w:p w14:paraId="3684AD8E" w14:textId="48F71804"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Application of FPIC to impacts on Indigenous Peoples’ cultural heritage</w:t>
            </w:r>
          </w:p>
        </w:tc>
        <w:tc>
          <w:tcPr>
            <w:tcW w:w="7650" w:type="dxa"/>
          </w:tcPr>
          <w:p w14:paraId="1B8BA5D6" w14:textId="1845A863" w:rsidR="009F3BCD" w:rsidRPr="009F3BCD" w:rsidRDefault="008E55BD" w:rsidP="006321C2">
            <w:pPr>
              <w:pStyle w:val="ListParagraph"/>
              <w:numPr>
                <w:ilvl w:val="0"/>
                <w:numId w:val="18"/>
              </w:numPr>
              <w:ind w:left="342"/>
              <w:rPr>
                <w:rFonts w:asciiTheme="majorBidi" w:hAnsiTheme="majorBidi" w:cstheme="majorBidi"/>
                <w:color w:val="000000"/>
                <w:sz w:val="24"/>
                <w:szCs w:val="24"/>
              </w:rPr>
            </w:pPr>
            <w:r w:rsidRPr="0059743B">
              <w:rPr>
                <w:rFonts w:asciiTheme="majorBidi" w:hAnsiTheme="majorBidi" w:cstheme="majorBidi"/>
                <w:b/>
                <w:bCs/>
                <w:color w:val="000000"/>
                <w:sz w:val="24"/>
                <w:szCs w:val="24"/>
              </w:rPr>
              <w:lastRenderedPageBreak/>
              <w:t>FPIC</w:t>
            </w:r>
            <w:r>
              <w:rPr>
                <w:rFonts w:asciiTheme="majorBidi" w:hAnsiTheme="majorBidi" w:cstheme="majorBidi"/>
                <w:color w:val="000000"/>
                <w:sz w:val="24"/>
                <w:szCs w:val="24"/>
              </w:rPr>
              <w:t xml:space="preserve"> is </w:t>
            </w:r>
            <w:r w:rsidR="006321C2">
              <w:rPr>
                <w:rFonts w:asciiTheme="majorBidi" w:hAnsiTheme="majorBidi" w:cstheme="majorBidi"/>
                <w:color w:val="000000"/>
                <w:sz w:val="24"/>
                <w:szCs w:val="24"/>
              </w:rPr>
              <w:t xml:space="preserve">a </w:t>
            </w:r>
            <w:r>
              <w:rPr>
                <w:rFonts w:asciiTheme="majorBidi" w:hAnsiTheme="majorBidi" w:cstheme="majorBidi"/>
                <w:color w:val="000000"/>
                <w:sz w:val="24"/>
                <w:szCs w:val="24"/>
              </w:rPr>
              <w:t>very</w:t>
            </w:r>
            <w:r w:rsidR="000E0D22">
              <w:rPr>
                <w:rFonts w:asciiTheme="majorBidi" w:hAnsiTheme="majorBidi" w:cstheme="majorBidi"/>
                <w:color w:val="000000"/>
                <w:sz w:val="24"/>
                <w:szCs w:val="24"/>
              </w:rPr>
              <w:t xml:space="preserve"> complex, </w:t>
            </w:r>
            <w:r>
              <w:rPr>
                <w:rFonts w:asciiTheme="majorBidi" w:hAnsiTheme="majorBidi" w:cstheme="majorBidi"/>
                <w:color w:val="000000"/>
                <w:sz w:val="24"/>
                <w:szCs w:val="24"/>
              </w:rPr>
              <w:t xml:space="preserve">political and </w:t>
            </w:r>
            <w:r w:rsidR="006321C2">
              <w:rPr>
                <w:rFonts w:asciiTheme="majorBidi" w:hAnsiTheme="majorBidi" w:cstheme="majorBidi"/>
                <w:color w:val="000000"/>
                <w:sz w:val="24"/>
                <w:szCs w:val="24"/>
              </w:rPr>
              <w:t xml:space="preserve">sensitive </w:t>
            </w:r>
            <w:r>
              <w:rPr>
                <w:rFonts w:asciiTheme="majorBidi" w:hAnsiTheme="majorBidi" w:cstheme="majorBidi"/>
                <w:color w:val="000000"/>
                <w:sz w:val="24"/>
                <w:szCs w:val="24"/>
              </w:rPr>
              <w:t xml:space="preserve">issue in many countries. </w:t>
            </w:r>
            <w:r w:rsidR="000E0D22">
              <w:rPr>
                <w:rFonts w:asciiTheme="majorBidi" w:hAnsiTheme="majorBidi" w:cstheme="majorBidi"/>
                <w:color w:val="000000"/>
                <w:sz w:val="24"/>
                <w:szCs w:val="24"/>
              </w:rPr>
              <w:t xml:space="preserve">  </w:t>
            </w:r>
          </w:p>
        </w:tc>
      </w:tr>
      <w:tr w:rsidR="00944F46" w:rsidRPr="00F248C2" w14:paraId="350F2494" w14:textId="5765D2FD" w:rsidTr="00944F46">
        <w:tc>
          <w:tcPr>
            <w:tcW w:w="985" w:type="dxa"/>
            <w:shd w:val="clear" w:color="auto" w:fill="E7E6E6" w:themeFill="background2"/>
          </w:tcPr>
          <w:p w14:paraId="595FBB06" w14:textId="1AB73CEF"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lastRenderedPageBreak/>
              <w:t>ESS8</w:t>
            </w:r>
          </w:p>
        </w:tc>
        <w:tc>
          <w:tcPr>
            <w:tcW w:w="2160" w:type="dxa"/>
            <w:shd w:val="clear" w:color="auto" w:fill="E7E6E6" w:themeFill="background2"/>
          </w:tcPr>
          <w:p w14:paraId="4896AFFE"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Cultural Heritage</w:t>
            </w:r>
          </w:p>
        </w:tc>
        <w:tc>
          <w:tcPr>
            <w:tcW w:w="3510" w:type="dxa"/>
            <w:shd w:val="clear" w:color="auto" w:fill="E7E6E6" w:themeFill="background2"/>
          </w:tcPr>
          <w:p w14:paraId="57EA82CE"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of intangible cultural heritage </w:t>
            </w:r>
          </w:p>
          <w:p w14:paraId="5AA90960"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intangible cultural heritage when the project intends to commercialize such heritage</w:t>
            </w:r>
          </w:p>
          <w:p w14:paraId="21D9A156"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cultural heritage requirements when cultural heritage has not been legally protected or previously identified or disturbed</w:t>
            </w:r>
          </w:p>
        </w:tc>
        <w:tc>
          <w:tcPr>
            <w:tcW w:w="7650" w:type="dxa"/>
          </w:tcPr>
          <w:p w14:paraId="785C225A" w14:textId="43599569" w:rsidR="00944F46" w:rsidRPr="007842AE" w:rsidRDefault="007842AE" w:rsidP="000728DD">
            <w:pPr>
              <w:pStyle w:val="ListParagraph"/>
              <w:numPr>
                <w:ilvl w:val="0"/>
                <w:numId w:val="18"/>
              </w:numPr>
              <w:ind w:left="342"/>
              <w:rPr>
                <w:rFonts w:asciiTheme="majorBidi" w:hAnsiTheme="majorBidi" w:cstheme="majorBidi"/>
                <w:sz w:val="24"/>
                <w:szCs w:val="24"/>
              </w:rPr>
            </w:pPr>
            <w:r w:rsidRPr="007842AE">
              <w:rPr>
                <w:rFonts w:asciiTheme="majorBidi" w:hAnsiTheme="majorBidi" w:cstheme="majorBidi"/>
                <w:sz w:val="24"/>
                <w:szCs w:val="24"/>
              </w:rPr>
              <w:t>The im</w:t>
            </w:r>
            <w:r>
              <w:rPr>
                <w:rFonts w:asciiTheme="majorBidi" w:hAnsiTheme="majorBidi" w:cstheme="majorBidi"/>
                <w:sz w:val="24"/>
                <w:szCs w:val="24"/>
              </w:rPr>
              <w:t xml:space="preserve">pact on </w:t>
            </w:r>
            <w:r w:rsidRPr="00B16265">
              <w:rPr>
                <w:rFonts w:asciiTheme="majorBidi" w:hAnsiTheme="majorBidi" w:cstheme="majorBidi"/>
                <w:b/>
                <w:bCs/>
                <w:sz w:val="24"/>
                <w:szCs w:val="24"/>
              </w:rPr>
              <w:t>cultural site</w:t>
            </w:r>
            <w:r w:rsidR="006321C2">
              <w:rPr>
                <w:rFonts w:asciiTheme="majorBidi" w:hAnsiTheme="majorBidi" w:cstheme="majorBidi"/>
                <w:b/>
                <w:bCs/>
                <w:sz w:val="24"/>
                <w:szCs w:val="24"/>
              </w:rPr>
              <w:t>s</w:t>
            </w:r>
            <w:r>
              <w:rPr>
                <w:rFonts w:asciiTheme="majorBidi" w:hAnsiTheme="majorBidi" w:cstheme="majorBidi"/>
                <w:sz w:val="24"/>
                <w:szCs w:val="24"/>
              </w:rPr>
              <w:t xml:space="preserve"> should be carefully assessed, including climate change impact. </w:t>
            </w:r>
          </w:p>
        </w:tc>
      </w:tr>
      <w:tr w:rsidR="00944F46" w:rsidRPr="00F248C2" w14:paraId="4FBD244C" w14:textId="019ECCDD" w:rsidTr="00944F46">
        <w:tc>
          <w:tcPr>
            <w:tcW w:w="985" w:type="dxa"/>
            <w:shd w:val="clear" w:color="auto" w:fill="E7E6E6" w:themeFill="background2"/>
          </w:tcPr>
          <w:p w14:paraId="20FB0E6B"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ESS9</w:t>
            </w:r>
          </w:p>
        </w:tc>
        <w:tc>
          <w:tcPr>
            <w:tcW w:w="2160" w:type="dxa"/>
            <w:shd w:val="clear" w:color="auto" w:fill="E7E6E6" w:themeFill="background2"/>
          </w:tcPr>
          <w:p w14:paraId="5A64F1BE"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Financial Intermediaries</w:t>
            </w:r>
          </w:p>
        </w:tc>
        <w:tc>
          <w:tcPr>
            <w:tcW w:w="3510" w:type="dxa"/>
            <w:shd w:val="clear" w:color="auto" w:fill="E7E6E6" w:themeFill="background2"/>
          </w:tcPr>
          <w:p w14:paraId="6D9ADBD0"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of standard to FI subprojects and resource implications depending on risk </w:t>
            </w:r>
          </w:p>
          <w:p w14:paraId="68EFB9F0"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Harmonization of approach with IFC and Equator Banks </w:t>
            </w:r>
          </w:p>
        </w:tc>
        <w:tc>
          <w:tcPr>
            <w:tcW w:w="7650" w:type="dxa"/>
          </w:tcPr>
          <w:p w14:paraId="4425D8A2" w14:textId="75D9B34B" w:rsidR="00944F46" w:rsidRDefault="00B52DE5" w:rsidP="00B52DE5">
            <w:pPr>
              <w:pStyle w:val="ListParagraph"/>
              <w:numPr>
                <w:ilvl w:val="0"/>
                <w:numId w:val="18"/>
              </w:numPr>
              <w:ind w:left="342"/>
              <w:rPr>
                <w:rFonts w:ascii="Times New Roman" w:hAnsi="Times New Roman"/>
                <w:sz w:val="24"/>
                <w:szCs w:val="24"/>
              </w:rPr>
            </w:pPr>
            <w:r>
              <w:rPr>
                <w:rFonts w:ascii="Times New Roman" w:hAnsi="Times New Roman"/>
                <w:sz w:val="24"/>
                <w:szCs w:val="24"/>
              </w:rPr>
              <w:t xml:space="preserve">In the case of FI operations, it is unclear when the </w:t>
            </w:r>
            <w:r w:rsidRPr="00B52DE5">
              <w:rPr>
                <w:rFonts w:ascii="Times New Roman" w:hAnsi="Times New Roman"/>
                <w:b/>
                <w:bCs/>
                <w:sz w:val="24"/>
                <w:szCs w:val="24"/>
              </w:rPr>
              <w:t>project data</w:t>
            </w:r>
            <w:r>
              <w:rPr>
                <w:rFonts w:ascii="Times New Roman" w:hAnsi="Times New Roman"/>
                <w:sz w:val="24"/>
                <w:szCs w:val="24"/>
              </w:rPr>
              <w:t xml:space="preserve"> needs to be collected, including economic viability and ES issues. </w:t>
            </w:r>
          </w:p>
        </w:tc>
      </w:tr>
      <w:tr w:rsidR="00944F46" w:rsidRPr="00F248C2" w14:paraId="20EB43B0" w14:textId="7AF487FB" w:rsidTr="00944F46">
        <w:tc>
          <w:tcPr>
            <w:tcW w:w="985" w:type="dxa"/>
            <w:shd w:val="clear" w:color="auto" w:fill="E7E6E6" w:themeFill="background2"/>
          </w:tcPr>
          <w:p w14:paraId="262657F8"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ESS10</w:t>
            </w:r>
          </w:p>
        </w:tc>
        <w:tc>
          <w:tcPr>
            <w:tcW w:w="2160" w:type="dxa"/>
            <w:shd w:val="clear" w:color="auto" w:fill="E7E6E6" w:themeFill="background2"/>
          </w:tcPr>
          <w:p w14:paraId="28098F33"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Stakeholder engagement</w:t>
            </w:r>
          </w:p>
        </w:tc>
        <w:tc>
          <w:tcPr>
            <w:tcW w:w="3510" w:type="dxa"/>
            <w:shd w:val="clear" w:color="auto" w:fill="E7E6E6" w:themeFill="background2"/>
          </w:tcPr>
          <w:p w14:paraId="11C763A8"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identification of project stakeholders and nature of engagement</w:t>
            </w:r>
          </w:p>
          <w:p w14:paraId="2946EC7D"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borrowing countries or implementing agencies in </w:t>
            </w:r>
            <w:r w:rsidRPr="00944F46">
              <w:rPr>
                <w:rFonts w:ascii="Times New Roman" w:hAnsi="Times New Roman"/>
                <w:sz w:val="24"/>
                <w:szCs w:val="24"/>
              </w:rPr>
              <w:lastRenderedPageBreak/>
              <w:t>identifying project stakeholders</w:t>
            </w:r>
          </w:p>
        </w:tc>
        <w:tc>
          <w:tcPr>
            <w:tcW w:w="7650" w:type="dxa"/>
          </w:tcPr>
          <w:p w14:paraId="11FC52B0" w14:textId="646B17CD" w:rsidR="00944F46" w:rsidRDefault="00CE2C31" w:rsidP="00CE2C31">
            <w:pPr>
              <w:pStyle w:val="ListParagraph"/>
              <w:numPr>
                <w:ilvl w:val="0"/>
                <w:numId w:val="18"/>
              </w:numPr>
              <w:ind w:left="342"/>
              <w:rPr>
                <w:rFonts w:ascii="Times New Roman" w:hAnsi="Times New Roman"/>
                <w:sz w:val="24"/>
                <w:szCs w:val="24"/>
              </w:rPr>
            </w:pPr>
            <w:r>
              <w:rPr>
                <w:rFonts w:ascii="Times New Roman" w:hAnsi="Times New Roman"/>
                <w:sz w:val="24"/>
                <w:szCs w:val="24"/>
              </w:rPr>
              <w:lastRenderedPageBreak/>
              <w:t xml:space="preserve">Clarification was sought on how to deal with </w:t>
            </w:r>
            <w:r w:rsidRPr="00CE2C31">
              <w:rPr>
                <w:rFonts w:ascii="Times New Roman" w:hAnsi="Times New Roman"/>
                <w:b/>
                <w:bCs/>
                <w:sz w:val="24"/>
                <w:szCs w:val="24"/>
              </w:rPr>
              <w:t>political issues</w:t>
            </w:r>
            <w:r>
              <w:rPr>
                <w:rFonts w:ascii="Times New Roman" w:hAnsi="Times New Roman"/>
                <w:sz w:val="24"/>
                <w:szCs w:val="24"/>
              </w:rPr>
              <w:t xml:space="preserve"> in the proposed stakeholder engagement process. In some projects</w:t>
            </w:r>
            <w:r w:rsidR="000E0AC2">
              <w:rPr>
                <w:rFonts w:ascii="Times New Roman" w:hAnsi="Times New Roman"/>
                <w:sz w:val="24"/>
                <w:szCs w:val="24"/>
              </w:rPr>
              <w:t>,</w:t>
            </w:r>
            <w:r>
              <w:rPr>
                <w:rFonts w:ascii="Times New Roman" w:hAnsi="Times New Roman"/>
                <w:sz w:val="24"/>
                <w:szCs w:val="24"/>
              </w:rPr>
              <w:t xml:space="preserve"> </w:t>
            </w:r>
            <w:r w:rsidR="000E0AC2">
              <w:rPr>
                <w:rFonts w:ascii="Times New Roman" w:hAnsi="Times New Roman"/>
                <w:sz w:val="24"/>
                <w:szCs w:val="24"/>
              </w:rPr>
              <w:t xml:space="preserve">for example in the </w:t>
            </w:r>
            <w:r>
              <w:rPr>
                <w:rFonts w:ascii="Times New Roman" w:hAnsi="Times New Roman"/>
                <w:sz w:val="24"/>
                <w:szCs w:val="24"/>
              </w:rPr>
              <w:t xml:space="preserve">energy sector, </w:t>
            </w:r>
            <w:r w:rsidR="000E0AC2">
              <w:rPr>
                <w:rFonts w:ascii="Times New Roman" w:hAnsi="Times New Roman"/>
                <w:sz w:val="24"/>
                <w:szCs w:val="24"/>
              </w:rPr>
              <w:t xml:space="preserve">CSO and local </w:t>
            </w:r>
            <w:r>
              <w:rPr>
                <w:rFonts w:ascii="Times New Roman" w:hAnsi="Times New Roman"/>
                <w:sz w:val="24"/>
                <w:szCs w:val="24"/>
              </w:rPr>
              <w:t xml:space="preserve">community mobilization is organized.  </w:t>
            </w:r>
          </w:p>
          <w:p w14:paraId="19D026A1" w14:textId="7B7CF58D" w:rsidR="002C24B5" w:rsidRDefault="00BB6B0D" w:rsidP="00BB6B0D">
            <w:pPr>
              <w:pStyle w:val="ListParagraph"/>
              <w:numPr>
                <w:ilvl w:val="0"/>
                <w:numId w:val="18"/>
              </w:numPr>
              <w:ind w:left="342"/>
              <w:rPr>
                <w:rFonts w:ascii="Times New Roman" w:hAnsi="Times New Roman"/>
                <w:sz w:val="24"/>
                <w:szCs w:val="24"/>
              </w:rPr>
            </w:pPr>
            <w:r>
              <w:rPr>
                <w:rFonts w:ascii="Times New Roman" w:hAnsi="Times New Roman"/>
                <w:sz w:val="24"/>
                <w:szCs w:val="24"/>
              </w:rPr>
              <w:t xml:space="preserve">Preparation of </w:t>
            </w:r>
            <w:r w:rsidR="000E0AC2">
              <w:rPr>
                <w:rFonts w:ascii="Times New Roman" w:hAnsi="Times New Roman"/>
                <w:sz w:val="24"/>
                <w:szCs w:val="24"/>
              </w:rPr>
              <w:t xml:space="preserve">a </w:t>
            </w:r>
            <w:r w:rsidRPr="0031715E">
              <w:rPr>
                <w:rFonts w:ascii="Times New Roman" w:hAnsi="Times New Roman"/>
                <w:b/>
                <w:bCs/>
                <w:sz w:val="24"/>
                <w:szCs w:val="24"/>
              </w:rPr>
              <w:t>stakeholder engagement plan (SEP</w:t>
            </w:r>
            <w:r>
              <w:rPr>
                <w:rFonts w:ascii="Times New Roman" w:hAnsi="Times New Roman"/>
                <w:sz w:val="24"/>
                <w:szCs w:val="24"/>
              </w:rPr>
              <w:t>) will have a time implication for</w:t>
            </w:r>
            <w:r w:rsidR="000E0AC2">
              <w:rPr>
                <w:rFonts w:ascii="Times New Roman" w:hAnsi="Times New Roman"/>
                <w:sz w:val="24"/>
                <w:szCs w:val="24"/>
              </w:rPr>
              <w:t xml:space="preserve"> the project. Also, the sequencing</w:t>
            </w:r>
            <w:r>
              <w:rPr>
                <w:rFonts w:ascii="Times New Roman" w:hAnsi="Times New Roman"/>
                <w:sz w:val="24"/>
                <w:szCs w:val="24"/>
              </w:rPr>
              <w:t xml:space="preserve"> of </w:t>
            </w:r>
            <w:r w:rsidR="000E0AC2">
              <w:rPr>
                <w:rFonts w:ascii="Times New Roman" w:hAnsi="Times New Roman"/>
                <w:sz w:val="24"/>
                <w:szCs w:val="24"/>
              </w:rPr>
              <w:t xml:space="preserve">the </w:t>
            </w:r>
            <w:r>
              <w:rPr>
                <w:rFonts w:ascii="Times New Roman" w:hAnsi="Times New Roman"/>
                <w:sz w:val="24"/>
                <w:szCs w:val="24"/>
              </w:rPr>
              <w:t xml:space="preserve">SEP in project </w:t>
            </w:r>
            <w:r>
              <w:rPr>
                <w:rFonts w:ascii="Times New Roman" w:hAnsi="Times New Roman"/>
                <w:sz w:val="24"/>
                <w:szCs w:val="24"/>
              </w:rPr>
              <w:lastRenderedPageBreak/>
              <w:t xml:space="preserve">processing is unclear. The </w:t>
            </w:r>
            <w:r w:rsidRPr="0031715E">
              <w:rPr>
                <w:rFonts w:ascii="Times New Roman" w:hAnsi="Times New Roman"/>
                <w:b/>
                <w:bCs/>
                <w:sz w:val="24"/>
                <w:szCs w:val="24"/>
              </w:rPr>
              <w:t>baseline should be clarified</w:t>
            </w:r>
            <w:r>
              <w:rPr>
                <w:rFonts w:ascii="Times New Roman" w:hAnsi="Times New Roman"/>
                <w:sz w:val="24"/>
                <w:szCs w:val="24"/>
              </w:rPr>
              <w:t>, including the frequency and timing of stakeholder engagement. “E</w:t>
            </w:r>
            <w:r w:rsidR="00CE2C31">
              <w:rPr>
                <w:rFonts w:ascii="Times New Roman" w:hAnsi="Times New Roman"/>
                <w:sz w:val="24"/>
                <w:szCs w:val="24"/>
              </w:rPr>
              <w:t>ngage stakeholders throughout the project life-cycle</w:t>
            </w:r>
            <w:r>
              <w:rPr>
                <w:rFonts w:ascii="Times New Roman" w:hAnsi="Times New Roman"/>
                <w:sz w:val="24"/>
                <w:szCs w:val="24"/>
              </w:rPr>
              <w:t>” does not provide sufficient guidance.</w:t>
            </w:r>
          </w:p>
          <w:p w14:paraId="235EB715" w14:textId="77777777" w:rsidR="00CE2C31" w:rsidRDefault="002C24B5" w:rsidP="00BB6B0D">
            <w:pPr>
              <w:pStyle w:val="ListParagraph"/>
              <w:numPr>
                <w:ilvl w:val="0"/>
                <w:numId w:val="18"/>
              </w:numPr>
              <w:ind w:left="342"/>
              <w:rPr>
                <w:rFonts w:ascii="Times New Roman" w:hAnsi="Times New Roman"/>
                <w:sz w:val="24"/>
                <w:szCs w:val="24"/>
              </w:rPr>
            </w:pPr>
            <w:r>
              <w:rPr>
                <w:rFonts w:ascii="Times New Roman" w:hAnsi="Times New Roman"/>
                <w:sz w:val="24"/>
                <w:szCs w:val="24"/>
              </w:rPr>
              <w:t xml:space="preserve">The ESF should more clearly define what should be done for </w:t>
            </w:r>
            <w:r w:rsidRPr="002C24B5">
              <w:rPr>
                <w:rFonts w:ascii="Times New Roman" w:hAnsi="Times New Roman"/>
                <w:b/>
                <w:bCs/>
                <w:sz w:val="24"/>
                <w:szCs w:val="24"/>
              </w:rPr>
              <w:t>stakeholder engagement during project implementation</w:t>
            </w:r>
            <w:r>
              <w:rPr>
                <w:rFonts w:ascii="Times New Roman" w:hAnsi="Times New Roman"/>
                <w:sz w:val="24"/>
                <w:szCs w:val="24"/>
              </w:rPr>
              <w:t xml:space="preserve">. </w:t>
            </w:r>
            <w:r w:rsidR="00BB6B0D">
              <w:rPr>
                <w:rFonts w:ascii="Times New Roman" w:hAnsi="Times New Roman"/>
                <w:sz w:val="24"/>
                <w:szCs w:val="24"/>
              </w:rPr>
              <w:t xml:space="preserve"> </w:t>
            </w:r>
            <w:r w:rsidR="00CE2C31">
              <w:rPr>
                <w:rFonts w:ascii="Times New Roman" w:hAnsi="Times New Roman"/>
                <w:sz w:val="24"/>
                <w:szCs w:val="24"/>
              </w:rPr>
              <w:t xml:space="preserve"> </w:t>
            </w:r>
          </w:p>
          <w:p w14:paraId="12119848" w14:textId="1CBED478" w:rsidR="00037392" w:rsidRDefault="00037392" w:rsidP="000E0AC2">
            <w:pPr>
              <w:pStyle w:val="ListParagraph"/>
              <w:numPr>
                <w:ilvl w:val="0"/>
                <w:numId w:val="18"/>
              </w:numPr>
              <w:ind w:left="342"/>
              <w:rPr>
                <w:rFonts w:ascii="Times New Roman" w:hAnsi="Times New Roman"/>
                <w:sz w:val="24"/>
                <w:szCs w:val="24"/>
              </w:rPr>
            </w:pPr>
            <w:r>
              <w:rPr>
                <w:rFonts w:ascii="Times New Roman" w:hAnsi="Times New Roman"/>
                <w:sz w:val="24"/>
                <w:szCs w:val="24"/>
              </w:rPr>
              <w:t>Handling procedure</w:t>
            </w:r>
            <w:r w:rsidR="000E0AC2">
              <w:rPr>
                <w:rFonts w:ascii="Times New Roman" w:hAnsi="Times New Roman"/>
                <w:sz w:val="24"/>
                <w:szCs w:val="24"/>
              </w:rPr>
              <w:t>s</w:t>
            </w:r>
            <w:r>
              <w:rPr>
                <w:rFonts w:ascii="Times New Roman" w:hAnsi="Times New Roman"/>
                <w:sz w:val="24"/>
                <w:szCs w:val="24"/>
              </w:rPr>
              <w:t xml:space="preserve"> </w:t>
            </w:r>
            <w:r w:rsidR="000E0AC2">
              <w:rPr>
                <w:rFonts w:ascii="Times New Roman" w:hAnsi="Times New Roman"/>
                <w:sz w:val="24"/>
                <w:szCs w:val="24"/>
              </w:rPr>
              <w:t xml:space="preserve">for </w:t>
            </w:r>
            <w:r>
              <w:rPr>
                <w:rFonts w:ascii="Times New Roman" w:hAnsi="Times New Roman"/>
                <w:sz w:val="24"/>
                <w:szCs w:val="24"/>
              </w:rPr>
              <w:t>addressing grievance</w:t>
            </w:r>
            <w:r w:rsidR="000E0AC2">
              <w:rPr>
                <w:rFonts w:ascii="Times New Roman" w:hAnsi="Times New Roman"/>
                <w:sz w:val="24"/>
                <w:szCs w:val="24"/>
              </w:rPr>
              <w:t>s</w:t>
            </w:r>
            <w:r>
              <w:rPr>
                <w:rFonts w:ascii="Times New Roman" w:hAnsi="Times New Roman"/>
                <w:sz w:val="24"/>
                <w:szCs w:val="24"/>
              </w:rPr>
              <w:t xml:space="preserve"> should be in compliance with project </w:t>
            </w:r>
            <w:r w:rsidR="00B16265">
              <w:rPr>
                <w:rFonts w:ascii="Times New Roman" w:hAnsi="Times New Roman"/>
                <w:sz w:val="24"/>
                <w:szCs w:val="24"/>
              </w:rPr>
              <w:t xml:space="preserve">conditions. </w:t>
            </w:r>
            <w:r>
              <w:rPr>
                <w:rFonts w:ascii="Times New Roman" w:hAnsi="Times New Roman"/>
                <w:sz w:val="24"/>
                <w:szCs w:val="24"/>
              </w:rPr>
              <w:t xml:space="preserve"> </w:t>
            </w:r>
          </w:p>
        </w:tc>
      </w:tr>
      <w:tr w:rsidR="00944F46" w:rsidRPr="00F248C2" w14:paraId="7013DF56" w14:textId="480BAB71" w:rsidTr="00944F46">
        <w:tc>
          <w:tcPr>
            <w:tcW w:w="985" w:type="dxa"/>
            <w:vMerge w:val="restart"/>
            <w:shd w:val="clear" w:color="auto" w:fill="E7E6E6" w:themeFill="background2"/>
          </w:tcPr>
          <w:p w14:paraId="7C908D54"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lastRenderedPageBreak/>
              <w:t>General</w:t>
            </w:r>
          </w:p>
          <w:p w14:paraId="508AB9EA" w14:textId="77777777"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14:paraId="750B1D26"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 xml:space="preserve"> EHSG and GIIP</w:t>
            </w:r>
          </w:p>
        </w:tc>
        <w:tc>
          <w:tcPr>
            <w:tcW w:w="3510" w:type="dxa"/>
            <w:shd w:val="clear" w:color="auto" w:fill="E7E6E6" w:themeFill="background2"/>
          </w:tcPr>
          <w:p w14:paraId="466A1E29" w14:textId="77777777" w:rsidR="00944F46" w:rsidRPr="00944F46" w:rsidRDefault="00944F46" w:rsidP="00957827">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hAnsi="Times New Roman"/>
                <w:sz w:val="24"/>
                <w:szCs w:val="24"/>
              </w:rPr>
              <w:t>Application of the Environmental, Health and Safety Guidelines (</w:t>
            </w:r>
            <w:r w:rsidRPr="00944F46">
              <w:rPr>
                <w:rFonts w:ascii="Times New Roman" w:eastAsiaTheme="minorEastAsia" w:hAnsi="Times New Roman"/>
                <w:sz w:val="24"/>
                <w:szCs w:val="24"/>
                <w:lang w:eastAsia="zh-CN"/>
              </w:rPr>
              <w:t xml:space="preserve">EHSGs) and </w:t>
            </w:r>
            <w:r w:rsidRPr="00944F46">
              <w:rPr>
                <w:rFonts w:ascii="Times New Roman" w:hAnsi="Times New Roman"/>
                <w:sz w:val="24"/>
                <w:szCs w:val="24"/>
              </w:rPr>
              <w:t>Good International Industry Practice (</w:t>
            </w:r>
            <w:r w:rsidRPr="00944F46">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7650" w:type="dxa"/>
          </w:tcPr>
          <w:p w14:paraId="02BCEB1E" w14:textId="77777777" w:rsidR="00944F46" w:rsidRDefault="00944F46" w:rsidP="00957827">
            <w:pPr>
              <w:pStyle w:val="ListParagraph"/>
              <w:ind w:left="342"/>
              <w:rPr>
                <w:rFonts w:ascii="Times New Roman" w:hAnsi="Times New Roman"/>
                <w:sz w:val="24"/>
                <w:szCs w:val="24"/>
              </w:rPr>
            </w:pPr>
          </w:p>
        </w:tc>
      </w:tr>
      <w:tr w:rsidR="00944F46" w:rsidRPr="00F248C2" w14:paraId="195E9645" w14:textId="249481F1" w:rsidTr="00944F46">
        <w:tc>
          <w:tcPr>
            <w:tcW w:w="985" w:type="dxa"/>
            <w:vMerge/>
            <w:shd w:val="clear" w:color="auto" w:fill="E7E6E6" w:themeFill="background2"/>
          </w:tcPr>
          <w:p w14:paraId="456BDB48" w14:textId="77777777"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14:paraId="55C82881" w14:textId="042EA2A5"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Feasibility and resources for implementation</w:t>
            </w:r>
          </w:p>
        </w:tc>
        <w:tc>
          <w:tcPr>
            <w:tcW w:w="3510" w:type="dxa"/>
            <w:shd w:val="clear" w:color="auto" w:fill="E7E6E6" w:themeFill="background2"/>
          </w:tcPr>
          <w:p w14:paraId="7AC6C469" w14:textId="0440B532" w:rsidR="00944F46" w:rsidRPr="00944F46" w:rsidRDefault="00944F46" w:rsidP="00957827">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14:paraId="3669F166" w14:textId="68A515F1" w:rsidR="00944F46" w:rsidRPr="00944F46" w:rsidRDefault="00944F46" w:rsidP="00957827">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7650" w:type="dxa"/>
          </w:tcPr>
          <w:p w14:paraId="2F8EE351" w14:textId="77777777" w:rsidR="00244468" w:rsidRPr="00244468" w:rsidRDefault="000E0AC2" w:rsidP="00244468">
            <w:pPr>
              <w:pStyle w:val="ListParagraph"/>
              <w:numPr>
                <w:ilvl w:val="0"/>
                <w:numId w:val="9"/>
              </w:numPr>
              <w:ind w:left="342" w:hanging="270"/>
              <w:rPr>
                <w:rFonts w:ascii="Times New Roman" w:eastAsiaTheme="minorEastAsia" w:hAnsi="Times New Roman"/>
                <w:sz w:val="24"/>
                <w:szCs w:val="24"/>
                <w:lang w:eastAsia="zh-CN"/>
              </w:rPr>
            </w:pPr>
            <w:r w:rsidRPr="00244468">
              <w:rPr>
                <w:rFonts w:ascii="Times New Roman" w:hAnsi="Times New Roman"/>
                <w:sz w:val="24"/>
                <w:szCs w:val="24"/>
              </w:rPr>
              <w:t>M</w:t>
            </w:r>
            <w:r w:rsidR="008852DA" w:rsidRPr="00244468">
              <w:rPr>
                <w:rFonts w:ascii="Times New Roman" w:hAnsi="Times New Roman"/>
                <w:sz w:val="24"/>
                <w:szCs w:val="24"/>
              </w:rPr>
              <w:t xml:space="preserve">ore details on the </w:t>
            </w:r>
            <w:r w:rsidR="008852DA" w:rsidRPr="00244468">
              <w:rPr>
                <w:rFonts w:ascii="Times New Roman" w:hAnsi="Times New Roman"/>
                <w:b/>
                <w:bCs/>
                <w:sz w:val="24"/>
                <w:szCs w:val="24"/>
              </w:rPr>
              <w:t>process of implementation</w:t>
            </w:r>
            <w:r w:rsidRPr="00244468">
              <w:rPr>
                <w:rFonts w:ascii="Times New Roman" w:hAnsi="Times New Roman"/>
                <w:b/>
                <w:bCs/>
                <w:sz w:val="24"/>
                <w:szCs w:val="24"/>
              </w:rPr>
              <w:t xml:space="preserve"> are needed</w:t>
            </w:r>
            <w:r w:rsidR="008852DA" w:rsidRPr="00244468">
              <w:rPr>
                <w:rFonts w:ascii="Times New Roman" w:hAnsi="Times New Roman"/>
                <w:sz w:val="24"/>
                <w:szCs w:val="24"/>
              </w:rPr>
              <w:t xml:space="preserve">. </w:t>
            </w:r>
            <w:r w:rsidRPr="00244468">
              <w:rPr>
                <w:rFonts w:ascii="Times New Roman" w:hAnsi="Times New Roman"/>
                <w:sz w:val="24"/>
                <w:szCs w:val="24"/>
              </w:rPr>
              <w:t xml:space="preserve">This </w:t>
            </w:r>
            <w:r w:rsidR="008852DA" w:rsidRPr="00244468">
              <w:rPr>
                <w:rFonts w:ascii="Times New Roman" w:hAnsi="Times New Roman"/>
                <w:sz w:val="24"/>
                <w:szCs w:val="24"/>
              </w:rPr>
              <w:t>is unclear in the proposed ESF.</w:t>
            </w:r>
            <w:r w:rsidR="00244468" w:rsidRPr="00244468">
              <w:rPr>
                <w:rFonts w:ascii="Times New Roman" w:hAnsi="Times New Roman"/>
                <w:sz w:val="24"/>
                <w:szCs w:val="24"/>
              </w:rPr>
              <w:t xml:space="preserve"> </w:t>
            </w:r>
          </w:p>
          <w:p w14:paraId="32BD5245" w14:textId="6C5F460D" w:rsidR="00944F46" w:rsidRPr="00244468" w:rsidRDefault="00244468" w:rsidP="00244468">
            <w:pPr>
              <w:pStyle w:val="ListParagraph"/>
              <w:numPr>
                <w:ilvl w:val="0"/>
                <w:numId w:val="9"/>
              </w:numPr>
              <w:ind w:left="342" w:hanging="270"/>
              <w:rPr>
                <w:rFonts w:ascii="Times New Roman" w:eastAsiaTheme="minorEastAsia" w:hAnsi="Times New Roman"/>
                <w:sz w:val="24"/>
                <w:szCs w:val="24"/>
                <w:lang w:eastAsia="zh-CN"/>
              </w:rPr>
            </w:pPr>
            <w:r w:rsidRPr="00244468">
              <w:rPr>
                <w:rFonts w:ascii="Times New Roman" w:hAnsi="Times New Roman"/>
                <w:sz w:val="24"/>
                <w:szCs w:val="24"/>
              </w:rPr>
              <w:t>It should be clarified who will bear the cost of introd</w:t>
            </w:r>
            <w:r>
              <w:rPr>
                <w:rFonts w:ascii="Times New Roman" w:hAnsi="Times New Roman"/>
                <w:sz w:val="24"/>
                <w:szCs w:val="24"/>
              </w:rPr>
              <w:t xml:space="preserve">ucing the new framework </w:t>
            </w:r>
            <w:r w:rsidRPr="00244468">
              <w:rPr>
                <w:rFonts w:ascii="Times New Roman" w:hAnsi="Times New Roman"/>
                <w:sz w:val="24"/>
                <w:szCs w:val="24"/>
              </w:rPr>
              <w:t>in the country</w:t>
            </w:r>
            <w:r>
              <w:rPr>
                <w:rFonts w:ascii="Times New Roman" w:hAnsi="Times New Roman"/>
                <w:sz w:val="24"/>
                <w:szCs w:val="24"/>
              </w:rPr>
              <w:t>.</w:t>
            </w:r>
          </w:p>
          <w:p w14:paraId="1DC76480" w14:textId="2D0473E3" w:rsidR="008852DA" w:rsidRPr="002458CC" w:rsidRDefault="008852DA" w:rsidP="000E0D22">
            <w:pPr>
              <w:pStyle w:val="ListParagraph"/>
              <w:numPr>
                <w:ilvl w:val="0"/>
                <w:numId w:val="9"/>
              </w:numPr>
              <w:ind w:left="342" w:hanging="270"/>
              <w:rPr>
                <w:rFonts w:ascii="Times New Roman" w:eastAsiaTheme="minorEastAsia" w:hAnsi="Times New Roman"/>
                <w:sz w:val="24"/>
                <w:szCs w:val="24"/>
                <w:lang w:eastAsia="zh-CN"/>
              </w:rPr>
            </w:pPr>
            <w:r>
              <w:rPr>
                <w:rFonts w:ascii="Times New Roman" w:hAnsi="Times New Roman"/>
                <w:sz w:val="24"/>
                <w:szCs w:val="24"/>
              </w:rPr>
              <w:t xml:space="preserve">There is </w:t>
            </w:r>
            <w:r w:rsidRPr="0059743B">
              <w:rPr>
                <w:rFonts w:ascii="Times New Roman" w:hAnsi="Times New Roman"/>
                <w:b/>
                <w:bCs/>
                <w:sz w:val="24"/>
                <w:szCs w:val="24"/>
              </w:rPr>
              <w:t>lack of capacity</w:t>
            </w:r>
            <w:r>
              <w:rPr>
                <w:rFonts w:ascii="Times New Roman" w:hAnsi="Times New Roman"/>
                <w:sz w:val="24"/>
                <w:szCs w:val="24"/>
              </w:rPr>
              <w:t xml:space="preserve"> in the country</w:t>
            </w:r>
            <w:r w:rsidR="000E0D22">
              <w:rPr>
                <w:rFonts w:ascii="Times New Roman" w:hAnsi="Times New Roman"/>
                <w:sz w:val="24"/>
                <w:szCs w:val="24"/>
              </w:rPr>
              <w:t xml:space="preserve"> for</w:t>
            </w:r>
            <w:r>
              <w:rPr>
                <w:rFonts w:ascii="Times New Roman" w:hAnsi="Times New Roman"/>
                <w:sz w:val="24"/>
                <w:szCs w:val="24"/>
              </w:rPr>
              <w:t xml:space="preserve"> implementing the proposed ESF. For example, ESS2 is a good standard </w:t>
            </w:r>
            <w:r w:rsidR="00FB18D0">
              <w:rPr>
                <w:rFonts w:ascii="Times New Roman" w:hAnsi="Times New Roman"/>
                <w:sz w:val="24"/>
                <w:szCs w:val="24"/>
              </w:rPr>
              <w:t xml:space="preserve">and </w:t>
            </w:r>
            <w:r w:rsidR="000E0AC2">
              <w:rPr>
                <w:rFonts w:ascii="Times New Roman" w:hAnsi="Times New Roman"/>
                <w:sz w:val="24"/>
                <w:szCs w:val="24"/>
              </w:rPr>
              <w:t xml:space="preserve">Bangladesh </w:t>
            </w:r>
            <w:r w:rsidR="00FB18D0">
              <w:rPr>
                <w:rFonts w:ascii="Times New Roman" w:hAnsi="Times New Roman"/>
                <w:sz w:val="24"/>
                <w:szCs w:val="24"/>
              </w:rPr>
              <w:t xml:space="preserve">also </w:t>
            </w:r>
            <w:r w:rsidR="000E0AC2">
              <w:rPr>
                <w:rFonts w:ascii="Times New Roman" w:hAnsi="Times New Roman"/>
                <w:sz w:val="24"/>
                <w:szCs w:val="24"/>
              </w:rPr>
              <w:t xml:space="preserve">has </w:t>
            </w:r>
            <w:r w:rsidR="00FB18D0">
              <w:rPr>
                <w:rFonts w:ascii="Times New Roman" w:hAnsi="Times New Roman"/>
                <w:sz w:val="24"/>
                <w:szCs w:val="24"/>
              </w:rPr>
              <w:t xml:space="preserve">national labor laws, </w:t>
            </w:r>
            <w:r>
              <w:rPr>
                <w:rFonts w:ascii="Times New Roman" w:hAnsi="Times New Roman"/>
                <w:sz w:val="24"/>
                <w:szCs w:val="24"/>
              </w:rPr>
              <w:t xml:space="preserve">but it is difficult for the country to bear the additional cost </w:t>
            </w:r>
            <w:r w:rsidR="00A20C4C">
              <w:rPr>
                <w:rFonts w:ascii="Times New Roman" w:hAnsi="Times New Roman"/>
                <w:sz w:val="24"/>
                <w:szCs w:val="24"/>
              </w:rPr>
              <w:t xml:space="preserve">of </w:t>
            </w:r>
            <w:r>
              <w:rPr>
                <w:rFonts w:ascii="Times New Roman" w:hAnsi="Times New Roman"/>
                <w:sz w:val="24"/>
                <w:szCs w:val="24"/>
              </w:rPr>
              <w:t xml:space="preserve">technical aspects and monitoring. </w:t>
            </w:r>
            <w:r w:rsidR="00A20C4C">
              <w:rPr>
                <w:rFonts w:ascii="Times New Roman" w:hAnsi="Times New Roman"/>
                <w:sz w:val="24"/>
                <w:szCs w:val="24"/>
              </w:rPr>
              <w:t>A</w:t>
            </w:r>
            <w:r>
              <w:rPr>
                <w:rFonts w:ascii="Times New Roman" w:hAnsi="Times New Roman"/>
                <w:sz w:val="24"/>
                <w:szCs w:val="24"/>
              </w:rPr>
              <w:t>lso</w:t>
            </w:r>
            <w:r w:rsidR="00A20C4C">
              <w:rPr>
                <w:rFonts w:ascii="Times New Roman" w:hAnsi="Times New Roman"/>
                <w:sz w:val="24"/>
                <w:szCs w:val="24"/>
              </w:rPr>
              <w:t>,</w:t>
            </w:r>
            <w:r>
              <w:rPr>
                <w:rFonts w:ascii="Times New Roman" w:hAnsi="Times New Roman"/>
                <w:sz w:val="24"/>
                <w:szCs w:val="24"/>
              </w:rPr>
              <w:t xml:space="preserve"> </w:t>
            </w:r>
            <w:r w:rsidR="00A20C4C">
              <w:rPr>
                <w:rFonts w:ascii="Times New Roman" w:hAnsi="Times New Roman"/>
                <w:sz w:val="24"/>
                <w:szCs w:val="24"/>
              </w:rPr>
              <w:t xml:space="preserve">there is </w:t>
            </w:r>
            <w:r>
              <w:rPr>
                <w:rFonts w:ascii="Times New Roman" w:hAnsi="Times New Roman"/>
                <w:sz w:val="24"/>
                <w:szCs w:val="24"/>
              </w:rPr>
              <w:t xml:space="preserve">no technical </w:t>
            </w:r>
            <w:r w:rsidR="00A20C4C">
              <w:rPr>
                <w:rFonts w:ascii="Times New Roman" w:hAnsi="Times New Roman"/>
                <w:sz w:val="24"/>
                <w:szCs w:val="24"/>
              </w:rPr>
              <w:t xml:space="preserve">or </w:t>
            </w:r>
            <w:r>
              <w:rPr>
                <w:rFonts w:ascii="Times New Roman" w:hAnsi="Times New Roman"/>
                <w:sz w:val="24"/>
                <w:szCs w:val="24"/>
              </w:rPr>
              <w:t>financial capacity for GHG emissions estimation</w:t>
            </w:r>
            <w:r w:rsidR="002C119E">
              <w:rPr>
                <w:rFonts w:ascii="Times New Roman" w:hAnsi="Times New Roman"/>
                <w:sz w:val="24"/>
                <w:szCs w:val="24"/>
              </w:rPr>
              <w:t>, water use and management, etc</w:t>
            </w:r>
            <w:r>
              <w:rPr>
                <w:rFonts w:ascii="Times New Roman" w:hAnsi="Times New Roman"/>
                <w:sz w:val="24"/>
                <w:szCs w:val="24"/>
              </w:rPr>
              <w:t xml:space="preserve">. </w:t>
            </w:r>
            <w:r w:rsidR="00A20C4C" w:rsidRPr="00A20C4C">
              <w:rPr>
                <w:rFonts w:ascii="Times New Roman" w:hAnsi="Times New Roman"/>
                <w:b/>
                <w:sz w:val="24"/>
                <w:szCs w:val="24"/>
              </w:rPr>
              <w:t>F</w:t>
            </w:r>
            <w:r w:rsidR="00705BE3" w:rsidRPr="00A20C4C">
              <w:rPr>
                <w:rFonts w:ascii="Times New Roman" w:hAnsi="Times New Roman"/>
                <w:b/>
                <w:bCs/>
                <w:sz w:val="24"/>
                <w:szCs w:val="24"/>
              </w:rPr>
              <w:t>unds</w:t>
            </w:r>
            <w:r w:rsidR="00705BE3">
              <w:rPr>
                <w:rFonts w:ascii="Times New Roman" w:hAnsi="Times New Roman"/>
                <w:sz w:val="24"/>
                <w:szCs w:val="24"/>
              </w:rPr>
              <w:t xml:space="preserve"> </w:t>
            </w:r>
            <w:r w:rsidR="00A20C4C">
              <w:rPr>
                <w:rFonts w:ascii="Times New Roman" w:hAnsi="Times New Roman"/>
                <w:sz w:val="24"/>
                <w:szCs w:val="24"/>
              </w:rPr>
              <w:t xml:space="preserve">will be needed </w:t>
            </w:r>
            <w:r w:rsidR="00705BE3">
              <w:rPr>
                <w:rFonts w:ascii="Times New Roman" w:hAnsi="Times New Roman"/>
                <w:sz w:val="24"/>
                <w:szCs w:val="24"/>
              </w:rPr>
              <w:t>for capacity development.</w:t>
            </w:r>
            <w:r>
              <w:rPr>
                <w:rFonts w:ascii="Times New Roman" w:hAnsi="Times New Roman"/>
                <w:sz w:val="24"/>
                <w:szCs w:val="24"/>
              </w:rPr>
              <w:t xml:space="preserve">   </w:t>
            </w:r>
          </w:p>
          <w:p w14:paraId="40587232" w14:textId="5A22E4ED" w:rsidR="002458CC" w:rsidRPr="00244468" w:rsidRDefault="002458CC" w:rsidP="000E0D22">
            <w:pPr>
              <w:pStyle w:val="ListParagraph"/>
              <w:numPr>
                <w:ilvl w:val="0"/>
                <w:numId w:val="9"/>
              </w:numPr>
              <w:ind w:left="342" w:hanging="270"/>
              <w:rPr>
                <w:rFonts w:ascii="Times New Roman" w:eastAsiaTheme="minorEastAsia" w:hAnsi="Times New Roman"/>
                <w:sz w:val="24"/>
                <w:szCs w:val="24"/>
                <w:lang w:eastAsia="zh-CN"/>
              </w:rPr>
            </w:pPr>
            <w:r>
              <w:rPr>
                <w:rFonts w:ascii="Times New Roman" w:hAnsi="Times New Roman"/>
                <w:sz w:val="24"/>
                <w:szCs w:val="24"/>
              </w:rPr>
              <w:t xml:space="preserve">Clarification was sought on whether the Bank has conducted any </w:t>
            </w:r>
            <w:r w:rsidRPr="002458CC">
              <w:rPr>
                <w:rFonts w:ascii="Times New Roman" w:hAnsi="Times New Roman"/>
                <w:b/>
                <w:bCs/>
                <w:sz w:val="24"/>
                <w:szCs w:val="24"/>
              </w:rPr>
              <w:t>analysis of national laws and policies</w:t>
            </w:r>
            <w:r>
              <w:rPr>
                <w:rFonts w:ascii="Times New Roman" w:hAnsi="Times New Roman"/>
                <w:sz w:val="24"/>
                <w:szCs w:val="24"/>
              </w:rPr>
              <w:t xml:space="preserve"> on ES issues of member countries. Clarification was sought on the implication </w:t>
            </w:r>
            <w:r w:rsidR="00A20C4C">
              <w:rPr>
                <w:rFonts w:ascii="Times New Roman" w:hAnsi="Times New Roman"/>
                <w:sz w:val="24"/>
                <w:szCs w:val="24"/>
              </w:rPr>
              <w:t xml:space="preserve">of </w:t>
            </w:r>
            <w:r>
              <w:rPr>
                <w:rFonts w:ascii="Times New Roman" w:hAnsi="Times New Roman"/>
                <w:sz w:val="24"/>
                <w:szCs w:val="24"/>
              </w:rPr>
              <w:t xml:space="preserve">the introduction of ESF </w:t>
            </w:r>
            <w:r w:rsidR="00A20C4C">
              <w:rPr>
                <w:rFonts w:ascii="Times New Roman" w:hAnsi="Times New Roman"/>
                <w:sz w:val="24"/>
                <w:szCs w:val="24"/>
              </w:rPr>
              <w:t xml:space="preserve">for </w:t>
            </w:r>
            <w:r>
              <w:rPr>
                <w:rFonts w:ascii="Times New Roman" w:hAnsi="Times New Roman"/>
                <w:sz w:val="24"/>
                <w:szCs w:val="24"/>
              </w:rPr>
              <w:t xml:space="preserve">such national laws and policies.  </w:t>
            </w:r>
          </w:p>
          <w:p w14:paraId="1E0F4C79" w14:textId="6FE4DBD6" w:rsidR="00244468" w:rsidRPr="00244468" w:rsidRDefault="00244468" w:rsidP="00244468">
            <w:pPr>
              <w:pStyle w:val="ListParagraph"/>
              <w:numPr>
                <w:ilvl w:val="0"/>
                <w:numId w:val="9"/>
              </w:numPr>
              <w:ind w:left="432"/>
              <w:rPr>
                <w:rFonts w:ascii="Times New Roman" w:hAnsi="Times New Roman"/>
                <w:sz w:val="24"/>
                <w:szCs w:val="24"/>
              </w:rPr>
            </w:pPr>
            <w:r>
              <w:rPr>
                <w:rFonts w:ascii="Times New Roman" w:hAnsi="Times New Roman"/>
                <w:sz w:val="24"/>
                <w:szCs w:val="24"/>
              </w:rPr>
              <w:lastRenderedPageBreak/>
              <w:t xml:space="preserve">The World Bank should immediately start </w:t>
            </w:r>
            <w:r w:rsidRPr="00244468">
              <w:rPr>
                <w:rFonts w:ascii="Times New Roman" w:hAnsi="Times New Roman"/>
                <w:b/>
                <w:sz w:val="24"/>
                <w:szCs w:val="24"/>
              </w:rPr>
              <w:t xml:space="preserve">assessing the current country framework and find the gaps </w:t>
            </w:r>
            <w:r>
              <w:rPr>
                <w:rFonts w:ascii="Times New Roman" w:hAnsi="Times New Roman"/>
                <w:sz w:val="24"/>
                <w:szCs w:val="24"/>
              </w:rPr>
              <w:t xml:space="preserve">with the proposed WB framework. WB should work on strengthening the country system including the capacity building relevant agencies and ministries.           </w:t>
            </w:r>
          </w:p>
          <w:p w14:paraId="7049BC30" w14:textId="07B54353" w:rsidR="002458CC" w:rsidRDefault="002458CC" w:rsidP="00A20C4C">
            <w:pPr>
              <w:pStyle w:val="ListParagraph"/>
              <w:numPr>
                <w:ilvl w:val="0"/>
                <w:numId w:val="9"/>
              </w:numPr>
              <w:ind w:left="342" w:hanging="270"/>
              <w:rPr>
                <w:rFonts w:ascii="Times New Roman" w:eastAsiaTheme="minorEastAsia" w:hAnsi="Times New Roman"/>
                <w:sz w:val="24"/>
                <w:szCs w:val="24"/>
                <w:lang w:eastAsia="zh-CN"/>
              </w:rPr>
            </w:pPr>
            <w:r>
              <w:rPr>
                <w:rFonts w:ascii="Times New Roman" w:hAnsi="Times New Roman"/>
                <w:sz w:val="24"/>
                <w:szCs w:val="24"/>
              </w:rPr>
              <w:t xml:space="preserve">The Bank should </w:t>
            </w:r>
            <w:r w:rsidR="00A20C4C">
              <w:rPr>
                <w:rFonts w:ascii="Times New Roman" w:hAnsi="Times New Roman"/>
                <w:sz w:val="24"/>
                <w:szCs w:val="24"/>
              </w:rPr>
              <w:t xml:space="preserve">consider </w:t>
            </w:r>
            <w:r>
              <w:rPr>
                <w:rFonts w:ascii="Times New Roman" w:hAnsi="Times New Roman"/>
                <w:sz w:val="24"/>
                <w:szCs w:val="24"/>
              </w:rPr>
              <w:t xml:space="preserve">the implementability of the ESF for </w:t>
            </w:r>
            <w:r w:rsidRPr="002458CC">
              <w:rPr>
                <w:rFonts w:ascii="Times New Roman" w:hAnsi="Times New Roman"/>
                <w:b/>
                <w:bCs/>
                <w:sz w:val="24"/>
                <w:szCs w:val="24"/>
              </w:rPr>
              <w:t>small scale projects</w:t>
            </w:r>
            <w:r>
              <w:rPr>
                <w:rFonts w:ascii="Times New Roman" w:hAnsi="Times New Roman"/>
                <w:sz w:val="24"/>
                <w:szCs w:val="24"/>
              </w:rPr>
              <w:t xml:space="preserve">. These are different from large infrastructure projects. Flexibility should be introduced.    </w:t>
            </w:r>
          </w:p>
        </w:tc>
      </w:tr>
      <w:tr w:rsidR="00944F46" w:rsidRPr="00F248C2" w14:paraId="5D399601" w14:textId="57C572C6" w:rsidTr="00944F46">
        <w:tc>
          <w:tcPr>
            <w:tcW w:w="985" w:type="dxa"/>
            <w:vMerge/>
            <w:shd w:val="clear" w:color="auto" w:fill="E7E6E6" w:themeFill="background2"/>
          </w:tcPr>
          <w:p w14:paraId="5CB7A217" w14:textId="77777777" w:rsidR="00944F46" w:rsidRPr="00944F46" w:rsidRDefault="00944F46" w:rsidP="00957827">
            <w:pPr>
              <w:rPr>
                <w:rFonts w:ascii="Times New Roman" w:hAnsi="Times New Roman" w:cs="Times New Roman"/>
                <w:color w:val="000000"/>
                <w:sz w:val="24"/>
                <w:szCs w:val="24"/>
              </w:rPr>
            </w:pPr>
          </w:p>
        </w:tc>
        <w:tc>
          <w:tcPr>
            <w:tcW w:w="2160" w:type="dxa"/>
            <w:shd w:val="clear" w:color="auto" w:fill="E7E6E6" w:themeFill="background2"/>
          </w:tcPr>
          <w:p w14:paraId="0BD24212"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color w:val="000000"/>
                <w:sz w:val="24"/>
                <w:szCs w:val="24"/>
              </w:rPr>
              <w:t>Client capacity building and implementation support</w:t>
            </w:r>
          </w:p>
        </w:tc>
        <w:tc>
          <w:tcPr>
            <w:tcW w:w="3510" w:type="dxa"/>
            <w:shd w:val="clear" w:color="auto" w:fill="E7E6E6" w:themeFill="background2"/>
          </w:tcPr>
          <w:p w14:paraId="1C3D6DBB"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Funding for client capacity building</w:t>
            </w:r>
          </w:p>
          <w:p w14:paraId="4FF37EE0"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Approaches and areas of </w:t>
            </w:r>
            <w:r w:rsidRPr="00944F46">
              <w:rPr>
                <w:rFonts w:ascii="Times New Roman" w:hAnsi="Times New Roman"/>
                <w:color w:val="000000"/>
                <w:sz w:val="24"/>
                <w:szCs w:val="24"/>
              </w:rPr>
              <w:t>focus</w:t>
            </w:r>
            <w:r w:rsidRPr="00944F46">
              <w:rPr>
                <w:rFonts w:ascii="Times New Roman" w:hAnsi="Times New Roman"/>
                <w:sz w:val="24"/>
                <w:szCs w:val="24"/>
              </w:rPr>
              <w:t xml:space="preserve"> </w:t>
            </w:r>
          </w:p>
          <w:p w14:paraId="7BA75374" w14:textId="6CFC0626"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implementing the ESF in situations with capacity constraints, e.g., FCS, small states and emergency situations</w:t>
            </w:r>
          </w:p>
        </w:tc>
        <w:tc>
          <w:tcPr>
            <w:tcW w:w="7650" w:type="dxa"/>
          </w:tcPr>
          <w:p w14:paraId="3235251D" w14:textId="4FE477DB" w:rsidR="00D26D02" w:rsidRDefault="00A20C4C" w:rsidP="00880AFD">
            <w:pPr>
              <w:pStyle w:val="ListParagraph"/>
              <w:numPr>
                <w:ilvl w:val="0"/>
                <w:numId w:val="9"/>
              </w:numPr>
              <w:ind w:left="342"/>
              <w:rPr>
                <w:rFonts w:ascii="Times New Roman" w:hAnsi="Times New Roman"/>
                <w:sz w:val="24"/>
                <w:szCs w:val="24"/>
              </w:rPr>
            </w:pPr>
            <w:r>
              <w:rPr>
                <w:rFonts w:ascii="Times New Roman" w:hAnsi="Times New Roman"/>
                <w:sz w:val="24"/>
                <w:szCs w:val="24"/>
              </w:rPr>
              <w:t>C</w:t>
            </w:r>
            <w:r w:rsidR="00880AFD">
              <w:rPr>
                <w:rFonts w:ascii="Times New Roman" w:hAnsi="Times New Roman"/>
                <w:sz w:val="24"/>
                <w:szCs w:val="24"/>
              </w:rPr>
              <w:t>apacity building</w:t>
            </w:r>
            <w:r>
              <w:rPr>
                <w:rFonts w:ascii="Times New Roman" w:hAnsi="Times New Roman"/>
                <w:sz w:val="24"/>
                <w:szCs w:val="24"/>
              </w:rPr>
              <w:t xml:space="preserve"> is needed</w:t>
            </w:r>
            <w:r w:rsidR="000E0D22">
              <w:rPr>
                <w:rFonts w:ascii="Times New Roman" w:hAnsi="Times New Roman"/>
                <w:sz w:val="24"/>
                <w:szCs w:val="24"/>
              </w:rPr>
              <w:t>,</w:t>
            </w:r>
            <w:r w:rsidR="00880AFD">
              <w:rPr>
                <w:rFonts w:ascii="Times New Roman" w:hAnsi="Times New Roman"/>
                <w:sz w:val="24"/>
                <w:szCs w:val="24"/>
              </w:rPr>
              <w:t xml:space="preserve"> particularly for the enhanced requirement on </w:t>
            </w:r>
            <w:r w:rsidR="00880AFD" w:rsidRPr="0059743B">
              <w:rPr>
                <w:rFonts w:ascii="Times New Roman" w:hAnsi="Times New Roman"/>
                <w:b/>
                <w:bCs/>
                <w:sz w:val="24"/>
                <w:szCs w:val="24"/>
              </w:rPr>
              <w:t>social assessment</w:t>
            </w:r>
            <w:r w:rsidR="00880AFD">
              <w:rPr>
                <w:rFonts w:ascii="Times New Roman" w:hAnsi="Times New Roman"/>
                <w:sz w:val="24"/>
                <w:szCs w:val="24"/>
              </w:rPr>
              <w:t xml:space="preserve">. Currently, there is no such expertise. </w:t>
            </w:r>
          </w:p>
          <w:p w14:paraId="7F9C38FE" w14:textId="0E941291" w:rsidR="00DA66D3" w:rsidRDefault="0059743B" w:rsidP="00DA66D3">
            <w:pPr>
              <w:pStyle w:val="ListParagraph"/>
              <w:numPr>
                <w:ilvl w:val="0"/>
                <w:numId w:val="9"/>
              </w:numPr>
              <w:ind w:left="342"/>
              <w:rPr>
                <w:rFonts w:ascii="Times New Roman" w:hAnsi="Times New Roman"/>
                <w:sz w:val="24"/>
                <w:szCs w:val="24"/>
              </w:rPr>
            </w:pPr>
            <w:r>
              <w:rPr>
                <w:rFonts w:ascii="Times New Roman" w:hAnsi="Times New Roman"/>
                <w:sz w:val="24"/>
                <w:szCs w:val="24"/>
              </w:rPr>
              <w:t>I</w:t>
            </w:r>
            <w:r w:rsidR="00DA66D3">
              <w:rPr>
                <w:rFonts w:ascii="Times New Roman" w:hAnsi="Times New Roman"/>
                <w:sz w:val="24"/>
                <w:szCs w:val="24"/>
              </w:rPr>
              <w:t xml:space="preserve">ssues addressed in the ESF are cross-cutting and are inter-linked and inter-dependent. Thus </w:t>
            </w:r>
            <w:r w:rsidR="00A20C4C">
              <w:rPr>
                <w:rFonts w:ascii="Times New Roman" w:hAnsi="Times New Roman"/>
                <w:b/>
                <w:bCs/>
                <w:sz w:val="24"/>
                <w:szCs w:val="24"/>
              </w:rPr>
              <w:t>building</w:t>
            </w:r>
            <w:r>
              <w:rPr>
                <w:rFonts w:ascii="Times New Roman" w:hAnsi="Times New Roman"/>
                <w:b/>
                <w:bCs/>
                <w:sz w:val="24"/>
                <w:szCs w:val="24"/>
              </w:rPr>
              <w:t xml:space="preserve"> capacity across</w:t>
            </w:r>
            <w:r w:rsidR="00DA66D3" w:rsidRPr="0059743B">
              <w:rPr>
                <w:rFonts w:ascii="Times New Roman" w:hAnsi="Times New Roman"/>
                <w:b/>
                <w:bCs/>
                <w:sz w:val="24"/>
                <w:szCs w:val="24"/>
              </w:rPr>
              <w:t xml:space="preserve"> relevant departments</w:t>
            </w:r>
            <w:r w:rsidR="00A20C4C">
              <w:rPr>
                <w:rFonts w:ascii="Times New Roman" w:hAnsi="Times New Roman"/>
                <w:b/>
                <w:bCs/>
                <w:sz w:val="24"/>
                <w:szCs w:val="24"/>
              </w:rPr>
              <w:t xml:space="preserve"> </w:t>
            </w:r>
            <w:r w:rsidR="00A20C4C" w:rsidRPr="00A20C4C">
              <w:rPr>
                <w:rFonts w:ascii="Times New Roman" w:hAnsi="Times New Roman"/>
                <w:bCs/>
                <w:sz w:val="24"/>
                <w:szCs w:val="24"/>
              </w:rPr>
              <w:t>is important</w:t>
            </w:r>
            <w:r w:rsidR="00DA66D3">
              <w:rPr>
                <w:rFonts w:ascii="Times New Roman" w:hAnsi="Times New Roman"/>
                <w:sz w:val="24"/>
                <w:szCs w:val="24"/>
              </w:rPr>
              <w:t xml:space="preserve">. </w:t>
            </w:r>
          </w:p>
          <w:p w14:paraId="2395E9AE" w14:textId="2D0E3DAA" w:rsidR="007F16FA" w:rsidRDefault="00DA66D3" w:rsidP="00DA66D3">
            <w:pPr>
              <w:pStyle w:val="ListParagraph"/>
              <w:numPr>
                <w:ilvl w:val="0"/>
                <w:numId w:val="9"/>
              </w:numPr>
              <w:ind w:left="342"/>
              <w:rPr>
                <w:rFonts w:ascii="Times New Roman" w:hAnsi="Times New Roman"/>
                <w:sz w:val="24"/>
                <w:szCs w:val="24"/>
              </w:rPr>
            </w:pPr>
            <w:r>
              <w:rPr>
                <w:rFonts w:ascii="Times New Roman" w:hAnsi="Times New Roman"/>
                <w:sz w:val="24"/>
                <w:szCs w:val="24"/>
              </w:rPr>
              <w:t xml:space="preserve">Capacity should be strengthened for </w:t>
            </w:r>
            <w:r w:rsidRPr="0059743B">
              <w:rPr>
                <w:rFonts w:ascii="Times New Roman" w:hAnsi="Times New Roman"/>
                <w:b/>
                <w:bCs/>
                <w:sz w:val="24"/>
                <w:szCs w:val="24"/>
              </w:rPr>
              <w:t>project</w:t>
            </w:r>
            <w:r w:rsidR="00A20C4C" w:rsidRPr="003D143D">
              <w:rPr>
                <w:rFonts w:ascii="Times New Roman" w:hAnsi="Times New Roman"/>
                <w:b/>
                <w:sz w:val="24"/>
              </w:rPr>
              <w:t xml:space="preserve"> </w:t>
            </w:r>
            <w:r w:rsidR="00A20C4C">
              <w:rPr>
                <w:rFonts w:ascii="Times New Roman" w:hAnsi="Times New Roman"/>
                <w:b/>
                <w:bCs/>
                <w:sz w:val="24"/>
                <w:szCs w:val="24"/>
              </w:rPr>
              <w:t>design</w:t>
            </w:r>
            <w:r>
              <w:rPr>
                <w:rFonts w:ascii="Times New Roman" w:hAnsi="Times New Roman"/>
                <w:sz w:val="24"/>
                <w:szCs w:val="24"/>
              </w:rPr>
              <w:t xml:space="preserve"> so that ES issues are correctly reflected in the project in an implementable manner. ES issues need to be managed within the </w:t>
            </w:r>
            <w:r w:rsidR="00FB7ADF">
              <w:rPr>
                <w:rFonts w:ascii="Times New Roman" w:hAnsi="Times New Roman"/>
                <w:sz w:val="24"/>
                <w:szCs w:val="24"/>
              </w:rPr>
              <w:t xml:space="preserve">framework of </w:t>
            </w:r>
            <w:r>
              <w:rPr>
                <w:rFonts w:ascii="Times New Roman" w:hAnsi="Times New Roman"/>
                <w:sz w:val="24"/>
                <w:szCs w:val="24"/>
              </w:rPr>
              <w:t xml:space="preserve">project objectives, </w:t>
            </w:r>
            <w:r w:rsidR="00FB7ADF">
              <w:rPr>
                <w:rFonts w:ascii="Times New Roman" w:hAnsi="Times New Roman"/>
                <w:sz w:val="24"/>
                <w:szCs w:val="24"/>
              </w:rPr>
              <w:t xml:space="preserve">and </w:t>
            </w:r>
            <w:r>
              <w:rPr>
                <w:rFonts w:ascii="Times New Roman" w:hAnsi="Times New Roman"/>
                <w:sz w:val="24"/>
                <w:szCs w:val="24"/>
              </w:rPr>
              <w:t>not overrid</w:t>
            </w:r>
            <w:r w:rsidR="00FB7ADF">
              <w:rPr>
                <w:rFonts w:ascii="Times New Roman" w:hAnsi="Times New Roman"/>
                <w:sz w:val="24"/>
                <w:szCs w:val="24"/>
              </w:rPr>
              <w:t>e the latter</w:t>
            </w:r>
            <w:r>
              <w:rPr>
                <w:rFonts w:ascii="Times New Roman" w:hAnsi="Times New Roman"/>
                <w:sz w:val="24"/>
                <w:szCs w:val="24"/>
              </w:rPr>
              <w:t>.</w:t>
            </w:r>
          </w:p>
          <w:p w14:paraId="78F31CC0" w14:textId="18E89B52" w:rsidR="008852DA" w:rsidRDefault="007F16FA" w:rsidP="00DA66D3">
            <w:pPr>
              <w:pStyle w:val="ListParagraph"/>
              <w:numPr>
                <w:ilvl w:val="0"/>
                <w:numId w:val="9"/>
              </w:numPr>
              <w:ind w:left="342"/>
              <w:rPr>
                <w:rFonts w:ascii="Times New Roman" w:hAnsi="Times New Roman"/>
                <w:sz w:val="24"/>
                <w:szCs w:val="24"/>
              </w:rPr>
            </w:pPr>
            <w:r>
              <w:rPr>
                <w:rFonts w:ascii="Times New Roman" w:hAnsi="Times New Roman"/>
                <w:sz w:val="24"/>
                <w:szCs w:val="24"/>
              </w:rPr>
              <w:t xml:space="preserve">The Bank should promote </w:t>
            </w:r>
            <w:r w:rsidRPr="0059743B">
              <w:rPr>
                <w:rFonts w:ascii="Times New Roman" w:hAnsi="Times New Roman"/>
                <w:b/>
                <w:bCs/>
                <w:sz w:val="24"/>
                <w:szCs w:val="24"/>
              </w:rPr>
              <w:t>i</w:t>
            </w:r>
            <w:r w:rsidR="0059743B">
              <w:rPr>
                <w:rFonts w:ascii="Times New Roman" w:hAnsi="Times New Roman"/>
                <w:b/>
                <w:bCs/>
                <w:sz w:val="24"/>
                <w:szCs w:val="24"/>
              </w:rPr>
              <w:t>nstitutionalization of ES management</w:t>
            </w:r>
            <w:r>
              <w:rPr>
                <w:rFonts w:ascii="Times New Roman" w:hAnsi="Times New Roman"/>
                <w:sz w:val="24"/>
                <w:szCs w:val="24"/>
              </w:rPr>
              <w:t xml:space="preserve"> in </w:t>
            </w:r>
            <w:r w:rsidR="00FB7ADF">
              <w:rPr>
                <w:rFonts w:ascii="Times New Roman" w:hAnsi="Times New Roman"/>
                <w:sz w:val="24"/>
                <w:szCs w:val="24"/>
              </w:rPr>
              <w:t xml:space="preserve">the </w:t>
            </w:r>
            <w:r>
              <w:rPr>
                <w:rFonts w:ascii="Times New Roman" w:hAnsi="Times New Roman"/>
                <w:sz w:val="24"/>
                <w:szCs w:val="24"/>
              </w:rPr>
              <w:t xml:space="preserve">country context. </w:t>
            </w:r>
            <w:r w:rsidR="00DA66D3">
              <w:rPr>
                <w:rFonts w:ascii="Times New Roman" w:hAnsi="Times New Roman"/>
                <w:sz w:val="24"/>
                <w:szCs w:val="24"/>
              </w:rPr>
              <w:t xml:space="preserve">   </w:t>
            </w:r>
          </w:p>
          <w:p w14:paraId="4CD10127" w14:textId="59F384AD" w:rsidR="001A1C1B" w:rsidRPr="004B014C" w:rsidRDefault="00FB7ADF" w:rsidP="00FB7ADF">
            <w:pPr>
              <w:pStyle w:val="ListParagraph"/>
              <w:numPr>
                <w:ilvl w:val="0"/>
                <w:numId w:val="9"/>
              </w:numPr>
              <w:ind w:left="342"/>
              <w:rPr>
                <w:rFonts w:ascii="Times New Roman" w:hAnsi="Times New Roman"/>
                <w:sz w:val="24"/>
                <w:szCs w:val="24"/>
              </w:rPr>
            </w:pPr>
            <w:r w:rsidRPr="00FB7ADF">
              <w:rPr>
                <w:rFonts w:ascii="Times New Roman" w:hAnsi="Times New Roman"/>
                <w:b/>
                <w:sz w:val="24"/>
                <w:szCs w:val="24"/>
              </w:rPr>
              <w:t>T</w:t>
            </w:r>
            <w:r w:rsidR="001A1C1B" w:rsidRPr="00FB7ADF">
              <w:rPr>
                <w:rFonts w:ascii="Times New Roman" w:hAnsi="Times New Roman"/>
                <w:b/>
                <w:bCs/>
                <w:sz w:val="24"/>
                <w:szCs w:val="24"/>
              </w:rPr>
              <w:t xml:space="preserve">he </w:t>
            </w:r>
            <w:r>
              <w:rPr>
                <w:rFonts w:ascii="Times New Roman" w:hAnsi="Times New Roman"/>
                <w:b/>
                <w:bCs/>
                <w:sz w:val="24"/>
                <w:szCs w:val="24"/>
              </w:rPr>
              <w:t xml:space="preserve">current </w:t>
            </w:r>
            <w:r w:rsidR="001A1C1B" w:rsidRPr="00FB7ADF">
              <w:rPr>
                <w:rFonts w:ascii="Times New Roman" w:hAnsi="Times New Roman"/>
                <w:b/>
                <w:bCs/>
                <w:sz w:val="24"/>
                <w:szCs w:val="24"/>
              </w:rPr>
              <w:t>level of capac</w:t>
            </w:r>
            <w:r w:rsidR="001A1C1B" w:rsidRPr="003D143D">
              <w:rPr>
                <w:rFonts w:ascii="Times New Roman" w:hAnsi="Times New Roman"/>
                <w:b/>
                <w:sz w:val="24"/>
              </w:rPr>
              <w:t>ity</w:t>
            </w:r>
            <w:r w:rsidR="001A1C1B">
              <w:rPr>
                <w:rFonts w:ascii="Times New Roman" w:hAnsi="Times New Roman"/>
                <w:sz w:val="24"/>
                <w:szCs w:val="24"/>
              </w:rPr>
              <w:t xml:space="preserve"> </w:t>
            </w:r>
            <w:r>
              <w:rPr>
                <w:rFonts w:ascii="Times New Roman" w:hAnsi="Times New Roman"/>
                <w:sz w:val="24"/>
                <w:szCs w:val="24"/>
              </w:rPr>
              <w:t xml:space="preserve">in </w:t>
            </w:r>
            <w:r w:rsidR="001A1C1B">
              <w:rPr>
                <w:rFonts w:ascii="Times New Roman" w:hAnsi="Times New Roman"/>
                <w:sz w:val="24"/>
                <w:szCs w:val="24"/>
              </w:rPr>
              <w:t xml:space="preserve">the country </w:t>
            </w:r>
            <w:r>
              <w:rPr>
                <w:rFonts w:ascii="Times New Roman" w:hAnsi="Times New Roman"/>
                <w:sz w:val="24"/>
                <w:szCs w:val="24"/>
              </w:rPr>
              <w:t xml:space="preserve">needs to be assessed and then an </w:t>
            </w:r>
            <w:r w:rsidR="001A1C1B" w:rsidRPr="0059743B">
              <w:rPr>
                <w:rFonts w:ascii="Times New Roman" w:hAnsi="Times New Roman"/>
                <w:b/>
                <w:bCs/>
                <w:sz w:val="24"/>
                <w:szCs w:val="24"/>
              </w:rPr>
              <w:t>action plan</w:t>
            </w:r>
            <w:r w:rsidR="001A1C1B">
              <w:rPr>
                <w:rFonts w:ascii="Times New Roman" w:hAnsi="Times New Roman"/>
                <w:sz w:val="24"/>
                <w:szCs w:val="24"/>
              </w:rPr>
              <w:t xml:space="preserve"> </w:t>
            </w:r>
            <w:r>
              <w:rPr>
                <w:rFonts w:ascii="Times New Roman" w:hAnsi="Times New Roman"/>
                <w:sz w:val="24"/>
                <w:szCs w:val="24"/>
              </w:rPr>
              <w:t xml:space="preserve">should be prepared </w:t>
            </w:r>
            <w:r w:rsidR="001A1C1B">
              <w:rPr>
                <w:rFonts w:ascii="Times New Roman" w:hAnsi="Times New Roman"/>
                <w:sz w:val="24"/>
                <w:szCs w:val="24"/>
              </w:rPr>
              <w:t xml:space="preserve">to support both human resource development and institutional capacity development. The latter is important to maintain institutional memory.  </w:t>
            </w:r>
          </w:p>
        </w:tc>
      </w:tr>
      <w:tr w:rsidR="00944F46" w:rsidRPr="00F248C2" w14:paraId="59BE04FA" w14:textId="09260C3D" w:rsidTr="00944F46">
        <w:tc>
          <w:tcPr>
            <w:tcW w:w="985" w:type="dxa"/>
            <w:vMerge/>
            <w:shd w:val="clear" w:color="auto" w:fill="E7E6E6" w:themeFill="background2"/>
          </w:tcPr>
          <w:p w14:paraId="053C90CA" w14:textId="77777777" w:rsidR="00944F46" w:rsidRPr="00944F46" w:rsidRDefault="00944F46" w:rsidP="00957827">
            <w:pPr>
              <w:rPr>
                <w:rFonts w:ascii="Times New Roman" w:hAnsi="Times New Roman" w:cs="Times New Roman"/>
                <w:color w:val="000000"/>
                <w:sz w:val="24"/>
                <w:szCs w:val="24"/>
              </w:rPr>
            </w:pPr>
          </w:p>
        </w:tc>
        <w:tc>
          <w:tcPr>
            <w:tcW w:w="2160" w:type="dxa"/>
            <w:shd w:val="clear" w:color="auto" w:fill="E7E6E6" w:themeFill="background2"/>
          </w:tcPr>
          <w:p w14:paraId="7F8B427C" w14:textId="77777777" w:rsidR="00944F46" w:rsidRPr="00944F46" w:rsidRDefault="00944F46" w:rsidP="00957827">
            <w:pPr>
              <w:rPr>
                <w:rFonts w:ascii="Times New Roman" w:hAnsi="Times New Roman" w:cs="Times New Roman"/>
                <w:color w:val="000000"/>
                <w:sz w:val="24"/>
                <w:szCs w:val="24"/>
              </w:rPr>
            </w:pPr>
            <w:r w:rsidRPr="00944F46">
              <w:rPr>
                <w:rFonts w:ascii="Times New Roman" w:hAnsi="Times New Roman" w:cs="Times New Roman"/>
                <w:color w:val="000000"/>
                <w:sz w:val="24"/>
                <w:szCs w:val="24"/>
              </w:rPr>
              <w:t>Disclosure</w:t>
            </w:r>
          </w:p>
        </w:tc>
        <w:tc>
          <w:tcPr>
            <w:tcW w:w="3510" w:type="dxa"/>
            <w:shd w:val="clear" w:color="auto" w:fill="E7E6E6" w:themeFill="background2"/>
          </w:tcPr>
          <w:p w14:paraId="1C829C97" w14:textId="045839BA"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Timing of the preparation and disclosure of specific environmental and social impact assessment documents (related to ESS1 and ESS10)</w:t>
            </w:r>
          </w:p>
        </w:tc>
        <w:tc>
          <w:tcPr>
            <w:tcW w:w="7650" w:type="dxa"/>
          </w:tcPr>
          <w:p w14:paraId="6355DB0E" w14:textId="72917A9E" w:rsidR="00D26D02" w:rsidRDefault="00D26D02" w:rsidP="00973953">
            <w:pPr>
              <w:pStyle w:val="ListParagraph"/>
              <w:ind w:left="342"/>
              <w:rPr>
                <w:rFonts w:ascii="Times New Roman" w:hAnsi="Times New Roman"/>
                <w:sz w:val="24"/>
                <w:szCs w:val="24"/>
              </w:rPr>
            </w:pPr>
          </w:p>
          <w:p w14:paraId="13B03630" w14:textId="72790FB8" w:rsidR="00944F46" w:rsidRDefault="00944F46" w:rsidP="009F3BCD">
            <w:pPr>
              <w:pStyle w:val="ListParagraph"/>
              <w:ind w:left="342"/>
              <w:rPr>
                <w:rFonts w:ascii="Times New Roman" w:hAnsi="Times New Roman"/>
                <w:sz w:val="24"/>
                <w:szCs w:val="24"/>
              </w:rPr>
            </w:pPr>
          </w:p>
        </w:tc>
      </w:tr>
      <w:tr w:rsidR="00944F46" w:rsidRPr="00F248C2" w14:paraId="06D5AA20" w14:textId="6A1B817D" w:rsidTr="00944F46">
        <w:tc>
          <w:tcPr>
            <w:tcW w:w="985" w:type="dxa"/>
            <w:vMerge/>
            <w:shd w:val="clear" w:color="auto" w:fill="E7E6E6" w:themeFill="background2"/>
          </w:tcPr>
          <w:p w14:paraId="69D1C688" w14:textId="77777777"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14:paraId="2FBA35D6"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Implementation of the ESF</w:t>
            </w:r>
          </w:p>
        </w:tc>
        <w:tc>
          <w:tcPr>
            <w:tcW w:w="3510" w:type="dxa"/>
            <w:shd w:val="clear" w:color="auto" w:fill="E7E6E6" w:themeFill="background2"/>
          </w:tcPr>
          <w:p w14:paraId="1EA8EFF9" w14:textId="0C22392F"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Bank internal capacity building, resourcing, and behavioral change in order to successfully implement the ESF</w:t>
            </w:r>
          </w:p>
          <w:p w14:paraId="520AE3E5"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Ways of reaching mutual understanding between Borrower and Bank on issues of difficult interpretation</w:t>
            </w:r>
          </w:p>
        </w:tc>
        <w:tc>
          <w:tcPr>
            <w:tcW w:w="7650" w:type="dxa"/>
          </w:tcPr>
          <w:p w14:paraId="3C437F23" w14:textId="77777777" w:rsidR="00944F46" w:rsidRDefault="00944F46" w:rsidP="00957827">
            <w:pPr>
              <w:pStyle w:val="ListParagraph"/>
              <w:ind w:left="342"/>
              <w:rPr>
                <w:rFonts w:ascii="Times New Roman" w:hAnsi="Times New Roman"/>
                <w:sz w:val="24"/>
                <w:szCs w:val="24"/>
              </w:rPr>
            </w:pPr>
          </w:p>
        </w:tc>
      </w:tr>
      <w:tr w:rsidR="00071885" w:rsidRPr="00F248C2" w14:paraId="4650F0B4" w14:textId="77777777" w:rsidTr="00EB4A6D">
        <w:tc>
          <w:tcPr>
            <w:tcW w:w="6655" w:type="dxa"/>
            <w:gridSpan w:val="3"/>
            <w:shd w:val="clear" w:color="auto" w:fill="E7E6E6" w:themeFill="background2"/>
          </w:tcPr>
          <w:p w14:paraId="471C260B" w14:textId="0D408EA5" w:rsidR="00071885" w:rsidRDefault="00071885" w:rsidP="00957827">
            <w:pPr>
              <w:rPr>
                <w:rFonts w:ascii="Times New Roman" w:hAnsi="Times New Roman"/>
                <w:sz w:val="24"/>
                <w:szCs w:val="24"/>
              </w:rPr>
            </w:pPr>
            <w:r>
              <w:rPr>
                <w:rFonts w:ascii="Times New Roman" w:hAnsi="Times New Roman"/>
                <w:sz w:val="24"/>
                <w:szCs w:val="24"/>
              </w:rPr>
              <w:lastRenderedPageBreak/>
              <w:t>Other issues</w:t>
            </w:r>
          </w:p>
          <w:p w14:paraId="1DEC4C87" w14:textId="77777777" w:rsidR="00071885" w:rsidRDefault="00071885" w:rsidP="00957827">
            <w:pPr>
              <w:rPr>
                <w:rFonts w:ascii="Times New Roman" w:hAnsi="Times New Roman"/>
                <w:sz w:val="24"/>
                <w:szCs w:val="24"/>
              </w:rPr>
            </w:pPr>
          </w:p>
          <w:p w14:paraId="52771895" w14:textId="77777777" w:rsidR="00071885" w:rsidRPr="00071885" w:rsidRDefault="00071885" w:rsidP="00957827">
            <w:pPr>
              <w:rPr>
                <w:rFonts w:ascii="Times New Roman" w:hAnsi="Times New Roman"/>
                <w:sz w:val="24"/>
                <w:szCs w:val="24"/>
              </w:rPr>
            </w:pPr>
          </w:p>
        </w:tc>
        <w:tc>
          <w:tcPr>
            <w:tcW w:w="7650" w:type="dxa"/>
          </w:tcPr>
          <w:p w14:paraId="01B20D19" w14:textId="44935628" w:rsidR="00106762" w:rsidRDefault="004A3AB8" w:rsidP="0042078E">
            <w:pPr>
              <w:pStyle w:val="ListParagraph"/>
              <w:numPr>
                <w:ilvl w:val="0"/>
                <w:numId w:val="9"/>
              </w:numPr>
              <w:ind w:left="432"/>
              <w:rPr>
                <w:rFonts w:ascii="Times New Roman" w:hAnsi="Times New Roman"/>
                <w:sz w:val="24"/>
                <w:szCs w:val="24"/>
              </w:rPr>
            </w:pPr>
            <w:r>
              <w:rPr>
                <w:rFonts w:ascii="Times New Roman" w:hAnsi="Times New Roman"/>
                <w:sz w:val="24"/>
                <w:szCs w:val="24"/>
              </w:rPr>
              <w:t>M</w:t>
            </w:r>
            <w:r w:rsidR="0042078E">
              <w:rPr>
                <w:rFonts w:ascii="Times New Roman" w:hAnsi="Times New Roman"/>
                <w:sz w:val="24"/>
                <w:szCs w:val="24"/>
              </w:rPr>
              <w:t xml:space="preserve">ore time </w:t>
            </w:r>
            <w:r>
              <w:rPr>
                <w:rFonts w:ascii="Times New Roman" w:hAnsi="Times New Roman"/>
                <w:sz w:val="24"/>
                <w:szCs w:val="24"/>
              </w:rPr>
              <w:t xml:space="preserve">is needed </w:t>
            </w:r>
            <w:r w:rsidR="0042078E">
              <w:rPr>
                <w:rFonts w:ascii="Times New Roman" w:hAnsi="Times New Roman"/>
                <w:sz w:val="24"/>
                <w:szCs w:val="24"/>
              </w:rPr>
              <w:t xml:space="preserve">to prepare our feedback on the proposed ESF. Today’s consultation </w:t>
            </w:r>
            <w:r>
              <w:rPr>
                <w:rFonts w:ascii="Times New Roman" w:hAnsi="Times New Roman"/>
                <w:sz w:val="24"/>
                <w:szCs w:val="24"/>
              </w:rPr>
              <w:t xml:space="preserve">provides </w:t>
            </w:r>
            <w:r w:rsidR="0042078E">
              <w:rPr>
                <w:rFonts w:ascii="Times New Roman" w:hAnsi="Times New Roman"/>
                <w:sz w:val="24"/>
                <w:szCs w:val="24"/>
              </w:rPr>
              <w:t xml:space="preserve">an opportunity to understand the ESF. </w:t>
            </w:r>
            <w:r>
              <w:rPr>
                <w:rFonts w:ascii="Times New Roman" w:hAnsi="Times New Roman"/>
                <w:sz w:val="24"/>
                <w:szCs w:val="24"/>
              </w:rPr>
              <w:t>A</w:t>
            </w:r>
            <w:r w:rsidR="0042078E">
              <w:rPr>
                <w:rFonts w:ascii="Times New Roman" w:hAnsi="Times New Roman"/>
                <w:sz w:val="24"/>
                <w:szCs w:val="24"/>
              </w:rPr>
              <w:t xml:space="preserve">n inter-ministerial meeting </w:t>
            </w:r>
            <w:r>
              <w:rPr>
                <w:rFonts w:ascii="Times New Roman" w:hAnsi="Times New Roman"/>
                <w:sz w:val="24"/>
                <w:szCs w:val="24"/>
              </w:rPr>
              <w:t xml:space="preserve">will be held </w:t>
            </w:r>
            <w:r w:rsidR="0042078E">
              <w:rPr>
                <w:rFonts w:ascii="Times New Roman" w:hAnsi="Times New Roman"/>
                <w:sz w:val="24"/>
                <w:szCs w:val="24"/>
              </w:rPr>
              <w:t>consolidated comments</w:t>
            </w:r>
            <w:r>
              <w:rPr>
                <w:rFonts w:ascii="Times New Roman" w:hAnsi="Times New Roman"/>
                <w:sz w:val="24"/>
                <w:szCs w:val="24"/>
              </w:rPr>
              <w:t xml:space="preserve"> prepared</w:t>
            </w:r>
            <w:r w:rsidR="0042078E">
              <w:rPr>
                <w:rFonts w:ascii="Times New Roman" w:hAnsi="Times New Roman"/>
                <w:sz w:val="24"/>
                <w:szCs w:val="24"/>
              </w:rPr>
              <w:t xml:space="preserve">.  </w:t>
            </w:r>
          </w:p>
          <w:p w14:paraId="355ED4B6" w14:textId="3C68D37B" w:rsidR="00973953" w:rsidRDefault="00973953" w:rsidP="00543E99">
            <w:pPr>
              <w:pStyle w:val="ListParagraph"/>
              <w:numPr>
                <w:ilvl w:val="0"/>
                <w:numId w:val="9"/>
              </w:numPr>
              <w:ind w:left="432"/>
              <w:rPr>
                <w:rFonts w:ascii="Times New Roman" w:hAnsi="Times New Roman"/>
                <w:sz w:val="24"/>
                <w:szCs w:val="24"/>
              </w:rPr>
            </w:pPr>
            <w:r>
              <w:rPr>
                <w:rFonts w:ascii="Times New Roman" w:hAnsi="Times New Roman"/>
                <w:sz w:val="24"/>
                <w:szCs w:val="24"/>
              </w:rPr>
              <w:t xml:space="preserve">Environmental and social protection is central to government policy. The prime minister is the champion </w:t>
            </w:r>
            <w:r w:rsidR="004A3AB8">
              <w:rPr>
                <w:rFonts w:ascii="Times New Roman" w:hAnsi="Times New Roman"/>
                <w:sz w:val="24"/>
                <w:szCs w:val="24"/>
              </w:rPr>
              <w:t xml:space="preserve">of </w:t>
            </w:r>
            <w:r>
              <w:rPr>
                <w:rFonts w:ascii="Times New Roman" w:hAnsi="Times New Roman"/>
                <w:sz w:val="24"/>
                <w:szCs w:val="24"/>
              </w:rPr>
              <w:t xml:space="preserve">this challenge. None of the issues in the ESF is new to Bangladesh. Almost all issues are addressed in national laws and policies. </w:t>
            </w:r>
            <w:r w:rsidR="00543E99">
              <w:rPr>
                <w:rFonts w:ascii="Times New Roman" w:hAnsi="Times New Roman"/>
                <w:sz w:val="24"/>
                <w:szCs w:val="24"/>
              </w:rPr>
              <w:t>Also, the country already has</w:t>
            </w:r>
            <w:r>
              <w:rPr>
                <w:rFonts w:ascii="Times New Roman" w:hAnsi="Times New Roman"/>
                <w:sz w:val="24"/>
                <w:szCs w:val="24"/>
              </w:rPr>
              <w:t xml:space="preserve"> many international agreements and instruments</w:t>
            </w:r>
            <w:r w:rsidR="00543E99">
              <w:rPr>
                <w:rFonts w:ascii="Times New Roman" w:hAnsi="Times New Roman"/>
                <w:sz w:val="24"/>
                <w:szCs w:val="24"/>
              </w:rPr>
              <w:t xml:space="preserve"> </w:t>
            </w:r>
            <w:r w:rsidR="004A3AB8">
              <w:rPr>
                <w:rFonts w:ascii="Times New Roman" w:hAnsi="Times New Roman"/>
                <w:sz w:val="24"/>
                <w:szCs w:val="24"/>
              </w:rPr>
              <w:t xml:space="preserve">with which </w:t>
            </w:r>
            <w:r w:rsidR="00543E99">
              <w:rPr>
                <w:rFonts w:ascii="Times New Roman" w:hAnsi="Times New Roman"/>
                <w:sz w:val="24"/>
                <w:szCs w:val="24"/>
              </w:rPr>
              <w:t xml:space="preserve">to </w:t>
            </w:r>
            <w:r>
              <w:rPr>
                <w:rFonts w:ascii="Times New Roman" w:hAnsi="Times New Roman"/>
                <w:sz w:val="24"/>
                <w:szCs w:val="24"/>
              </w:rPr>
              <w:t xml:space="preserve">comply. </w:t>
            </w:r>
            <w:r w:rsidR="004A3AB8">
              <w:rPr>
                <w:rFonts w:ascii="Times New Roman" w:hAnsi="Times New Roman"/>
                <w:sz w:val="24"/>
                <w:szCs w:val="24"/>
              </w:rPr>
              <w:t>There is a concern</w:t>
            </w:r>
            <w:r>
              <w:rPr>
                <w:rFonts w:ascii="Times New Roman" w:hAnsi="Times New Roman"/>
                <w:sz w:val="24"/>
                <w:szCs w:val="24"/>
              </w:rPr>
              <w:t xml:space="preserve"> that the ESF will </w:t>
            </w:r>
            <w:r w:rsidR="00543E99">
              <w:rPr>
                <w:rFonts w:ascii="Times New Roman" w:hAnsi="Times New Roman"/>
                <w:sz w:val="24"/>
                <w:szCs w:val="24"/>
              </w:rPr>
              <w:t>have</w:t>
            </w:r>
            <w:r>
              <w:rPr>
                <w:rFonts w:ascii="Times New Roman" w:hAnsi="Times New Roman"/>
                <w:sz w:val="24"/>
                <w:szCs w:val="24"/>
              </w:rPr>
              <w:t xml:space="preserve"> </w:t>
            </w:r>
            <w:r w:rsidRPr="00543E99">
              <w:rPr>
                <w:rFonts w:ascii="Times New Roman" w:hAnsi="Times New Roman"/>
                <w:b/>
                <w:bCs/>
                <w:sz w:val="24"/>
                <w:szCs w:val="24"/>
              </w:rPr>
              <w:t>additional time and cost</w:t>
            </w:r>
            <w:r>
              <w:rPr>
                <w:rFonts w:ascii="Times New Roman" w:hAnsi="Times New Roman"/>
                <w:sz w:val="24"/>
                <w:szCs w:val="24"/>
              </w:rPr>
              <w:t xml:space="preserve"> </w:t>
            </w:r>
            <w:r w:rsidR="00543E99">
              <w:rPr>
                <w:rFonts w:ascii="Times New Roman" w:hAnsi="Times New Roman"/>
                <w:sz w:val="24"/>
                <w:szCs w:val="24"/>
              </w:rPr>
              <w:t>implication</w:t>
            </w:r>
            <w:r w:rsidR="004A3AB8">
              <w:rPr>
                <w:rFonts w:ascii="Times New Roman" w:hAnsi="Times New Roman"/>
                <w:sz w:val="24"/>
                <w:szCs w:val="24"/>
              </w:rPr>
              <w:t>s</w:t>
            </w:r>
            <w:r w:rsidR="00543E99">
              <w:rPr>
                <w:rFonts w:ascii="Times New Roman" w:hAnsi="Times New Roman"/>
                <w:sz w:val="24"/>
                <w:szCs w:val="24"/>
              </w:rPr>
              <w:t xml:space="preserve"> </w:t>
            </w:r>
            <w:r>
              <w:rPr>
                <w:rFonts w:ascii="Times New Roman" w:hAnsi="Times New Roman"/>
                <w:sz w:val="24"/>
                <w:szCs w:val="24"/>
              </w:rPr>
              <w:t xml:space="preserve">for project implementation.          </w:t>
            </w:r>
          </w:p>
          <w:p w14:paraId="36302A9A" w14:textId="1C85F79E" w:rsidR="0042078E" w:rsidRDefault="0042078E" w:rsidP="002C24B5">
            <w:pPr>
              <w:pStyle w:val="ListParagraph"/>
              <w:numPr>
                <w:ilvl w:val="0"/>
                <w:numId w:val="9"/>
              </w:numPr>
              <w:ind w:left="432"/>
              <w:rPr>
                <w:rFonts w:ascii="Times New Roman" w:hAnsi="Times New Roman"/>
                <w:sz w:val="24"/>
                <w:szCs w:val="24"/>
              </w:rPr>
            </w:pPr>
            <w:r>
              <w:rPr>
                <w:rFonts w:ascii="Times New Roman" w:hAnsi="Times New Roman"/>
                <w:sz w:val="24"/>
                <w:szCs w:val="24"/>
              </w:rPr>
              <w:t>A</w:t>
            </w:r>
            <w:r w:rsidRPr="0042078E">
              <w:rPr>
                <w:rFonts w:ascii="Times New Roman" w:hAnsi="Times New Roman"/>
                <w:sz w:val="24"/>
                <w:szCs w:val="24"/>
              </w:rPr>
              <w:t xml:space="preserve"> </w:t>
            </w:r>
            <w:r w:rsidRPr="009A4175">
              <w:rPr>
                <w:rFonts w:ascii="Times New Roman" w:hAnsi="Times New Roman"/>
                <w:b/>
                <w:bCs/>
                <w:sz w:val="24"/>
                <w:szCs w:val="24"/>
              </w:rPr>
              <w:t>comparison table</w:t>
            </w:r>
            <w:r w:rsidRPr="0042078E">
              <w:rPr>
                <w:rFonts w:ascii="Times New Roman" w:hAnsi="Times New Roman"/>
                <w:sz w:val="24"/>
                <w:szCs w:val="24"/>
              </w:rPr>
              <w:t xml:space="preserve"> </w:t>
            </w:r>
            <w:r w:rsidR="002C24B5">
              <w:rPr>
                <w:rFonts w:ascii="Times New Roman" w:hAnsi="Times New Roman"/>
                <w:sz w:val="24"/>
                <w:szCs w:val="24"/>
              </w:rPr>
              <w:t xml:space="preserve">highlighting </w:t>
            </w:r>
            <w:r w:rsidRPr="0042078E">
              <w:rPr>
                <w:rFonts w:ascii="Times New Roman" w:hAnsi="Times New Roman"/>
                <w:sz w:val="24"/>
                <w:szCs w:val="24"/>
              </w:rPr>
              <w:t>the main differences between each of the Environmental and Social Standards and the correspondin</w:t>
            </w:r>
            <w:r w:rsidR="004A3AB8">
              <w:rPr>
                <w:rFonts w:ascii="Times New Roman" w:hAnsi="Times New Roman"/>
                <w:sz w:val="24"/>
                <w:szCs w:val="24"/>
              </w:rPr>
              <w:t xml:space="preserve">g </w:t>
            </w:r>
            <w:r>
              <w:rPr>
                <w:rFonts w:ascii="Times New Roman" w:hAnsi="Times New Roman"/>
                <w:sz w:val="24"/>
                <w:szCs w:val="24"/>
              </w:rPr>
              <w:t xml:space="preserve">Operational Policy </w:t>
            </w:r>
            <w:r w:rsidR="004A3AB8">
              <w:rPr>
                <w:rFonts w:ascii="Times New Roman" w:hAnsi="Times New Roman"/>
                <w:sz w:val="24"/>
                <w:szCs w:val="24"/>
              </w:rPr>
              <w:t xml:space="preserve">safeguard </w:t>
            </w:r>
            <w:r>
              <w:rPr>
                <w:rFonts w:ascii="Times New Roman" w:hAnsi="Times New Roman"/>
                <w:sz w:val="24"/>
                <w:szCs w:val="24"/>
              </w:rPr>
              <w:t xml:space="preserve">would be helpful. </w:t>
            </w:r>
          </w:p>
          <w:p w14:paraId="3874DC3F" w14:textId="5A792B62" w:rsidR="00880AFD" w:rsidRDefault="004229B8" w:rsidP="004229B8">
            <w:pPr>
              <w:pStyle w:val="ListParagraph"/>
              <w:numPr>
                <w:ilvl w:val="0"/>
                <w:numId w:val="9"/>
              </w:numPr>
              <w:ind w:left="432"/>
              <w:rPr>
                <w:rFonts w:ascii="Times New Roman" w:hAnsi="Times New Roman"/>
                <w:sz w:val="24"/>
                <w:szCs w:val="24"/>
              </w:rPr>
            </w:pPr>
            <w:r>
              <w:rPr>
                <w:rFonts w:ascii="Times New Roman" w:hAnsi="Times New Roman"/>
                <w:sz w:val="24"/>
                <w:szCs w:val="24"/>
              </w:rPr>
              <w:t xml:space="preserve">While this is the second safeguard review consultation in Bangladesh, the Bank should pay attention to consistency and continuity. </w:t>
            </w:r>
          </w:p>
          <w:p w14:paraId="25CE66CF" w14:textId="77777777" w:rsidR="004229B8" w:rsidRDefault="00880AFD" w:rsidP="00880AFD">
            <w:pPr>
              <w:pStyle w:val="ListParagraph"/>
              <w:numPr>
                <w:ilvl w:val="0"/>
                <w:numId w:val="9"/>
              </w:numPr>
              <w:ind w:left="432"/>
              <w:rPr>
                <w:rFonts w:ascii="Times New Roman" w:hAnsi="Times New Roman"/>
                <w:sz w:val="24"/>
                <w:szCs w:val="24"/>
              </w:rPr>
            </w:pPr>
            <w:r>
              <w:rPr>
                <w:rFonts w:ascii="Times New Roman" w:hAnsi="Times New Roman"/>
                <w:sz w:val="24"/>
                <w:szCs w:val="24"/>
              </w:rPr>
              <w:t xml:space="preserve">The Bank should make the proposed ESF more </w:t>
            </w:r>
            <w:r w:rsidRPr="009A4175">
              <w:rPr>
                <w:rFonts w:ascii="Times New Roman" w:hAnsi="Times New Roman"/>
                <w:b/>
                <w:bCs/>
                <w:sz w:val="24"/>
                <w:szCs w:val="24"/>
              </w:rPr>
              <w:t>user-friendly</w:t>
            </w:r>
            <w:r>
              <w:rPr>
                <w:rFonts w:ascii="Times New Roman" w:hAnsi="Times New Roman"/>
                <w:sz w:val="24"/>
                <w:szCs w:val="24"/>
              </w:rPr>
              <w:t xml:space="preserve">. </w:t>
            </w:r>
            <w:r w:rsidR="004229B8">
              <w:rPr>
                <w:rFonts w:ascii="Times New Roman" w:hAnsi="Times New Roman"/>
                <w:sz w:val="24"/>
                <w:szCs w:val="24"/>
              </w:rPr>
              <w:t xml:space="preserve"> </w:t>
            </w:r>
          </w:p>
          <w:p w14:paraId="47637ED5" w14:textId="75823746" w:rsidR="002A19A9" w:rsidRDefault="002A19A9" w:rsidP="00880AFD">
            <w:pPr>
              <w:pStyle w:val="ListParagraph"/>
              <w:numPr>
                <w:ilvl w:val="0"/>
                <w:numId w:val="9"/>
              </w:numPr>
              <w:ind w:left="432"/>
              <w:rPr>
                <w:rFonts w:ascii="Times New Roman" w:hAnsi="Times New Roman"/>
                <w:sz w:val="24"/>
                <w:szCs w:val="24"/>
              </w:rPr>
            </w:pPr>
            <w:r>
              <w:rPr>
                <w:rFonts w:ascii="Times New Roman" w:hAnsi="Times New Roman"/>
                <w:sz w:val="24"/>
                <w:szCs w:val="24"/>
              </w:rPr>
              <w:t xml:space="preserve">ESS1 to 10 will involve serious legal issues. </w:t>
            </w:r>
          </w:p>
          <w:p w14:paraId="330997E2" w14:textId="1F8F6F1E" w:rsidR="002C119E" w:rsidRDefault="002A19A9" w:rsidP="00FB18D0">
            <w:pPr>
              <w:pStyle w:val="ListParagraph"/>
              <w:numPr>
                <w:ilvl w:val="0"/>
                <w:numId w:val="9"/>
              </w:numPr>
              <w:ind w:left="432"/>
              <w:rPr>
                <w:rFonts w:ascii="Times New Roman" w:hAnsi="Times New Roman"/>
                <w:sz w:val="24"/>
                <w:szCs w:val="24"/>
              </w:rPr>
            </w:pPr>
            <w:r>
              <w:rPr>
                <w:rFonts w:ascii="Times New Roman" w:hAnsi="Times New Roman"/>
                <w:sz w:val="24"/>
                <w:szCs w:val="24"/>
              </w:rPr>
              <w:t xml:space="preserve">The </w:t>
            </w:r>
            <w:r w:rsidRPr="002C119E">
              <w:rPr>
                <w:rFonts w:ascii="Times New Roman" w:hAnsi="Times New Roman"/>
                <w:b/>
                <w:bCs/>
                <w:sz w:val="24"/>
                <w:szCs w:val="24"/>
              </w:rPr>
              <w:t>m</w:t>
            </w:r>
            <w:r w:rsidR="004A3AB8">
              <w:rPr>
                <w:rFonts w:ascii="Times New Roman" w:hAnsi="Times New Roman"/>
                <w:b/>
                <w:bCs/>
                <w:sz w:val="24"/>
                <w:szCs w:val="24"/>
              </w:rPr>
              <w:t>ethodology for the country case</w:t>
            </w:r>
            <w:r w:rsidRPr="002C119E">
              <w:rPr>
                <w:rFonts w:ascii="Times New Roman" w:hAnsi="Times New Roman"/>
                <w:b/>
                <w:bCs/>
                <w:sz w:val="24"/>
                <w:szCs w:val="24"/>
              </w:rPr>
              <w:t xml:space="preserve"> study</w:t>
            </w:r>
            <w:r>
              <w:rPr>
                <w:rFonts w:ascii="Times New Roman" w:hAnsi="Times New Roman"/>
                <w:sz w:val="24"/>
                <w:szCs w:val="24"/>
              </w:rPr>
              <w:t>, particularly on the calculation of incremental effort, needs further clarification.</w:t>
            </w:r>
          </w:p>
          <w:p w14:paraId="0BA25D0B" w14:textId="5CA6A0F2" w:rsidR="00FB18D0" w:rsidRDefault="002C119E" w:rsidP="002C119E">
            <w:pPr>
              <w:pStyle w:val="ListParagraph"/>
              <w:numPr>
                <w:ilvl w:val="0"/>
                <w:numId w:val="9"/>
              </w:numPr>
              <w:ind w:left="432"/>
              <w:rPr>
                <w:rFonts w:ascii="Times New Roman" w:hAnsi="Times New Roman"/>
                <w:sz w:val="24"/>
                <w:szCs w:val="24"/>
              </w:rPr>
            </w:pPr>
            <w:r>
              <w:rPr>
                <w:rFonts w:ascii="Times New Roman" w:hAnsi="Times New Roman"/>
                <w:sz w:val="24"/>
                <w:szCs w:val="24"/>
              </w:rPr>
              <w:t xml:space="preserve">The methodology used in the country suggests the use of secondary data. But </w:t>
            </w:r>
            <w:r w:rsidRPr="002C119E">
              <w:rPr>
                <w:rFonts w:ascii="Times New Roman" w:hAnsi="Times New Roman"/>
                <w:b/>
                <w:bCs/>
                <w:sz w:val="24"/>
                <w:szCs w:val="24"/>
              </w:rPr>
              <w:t>primary data</w:t>
            </w:r>
            <w:r>
              <w:rPr>
                <w:rFonts w:ascii="Times New Roman" w:hAnsi="Times New Roman"/>
                <w:sz w:val="24"/>
                <w:szCs w:val="24"/>
              </w:rPr>
              <w:t xml:space="preserve"> should be collected as it is more reliable. </w:t>
            </w:r>
            <w:r w:rsidR="002A19A9">
              <w:rPr>
                <w:rFonts w:ascii="Times New Roman" w:hAnsi="Times New Roman"/>
                <w:sz w:val="24"/>
                <w:szCs w:val="24"/>
              </w:rPr>
              <w:t xml:space="preserve"> </w:t>
            </w:r>
          </w:p>
          <w:p w14:paraId="5DE707C4" w14:textId="77777777" w:rsidR="008E55BD" w:rsidRDefault="00433D74" w:rsidP="0051532F">
            <w:pPr>
              <w:pStyle w:val="ListParagraph"/>
              <w:numPr>
                <w:ilvl w:val="0"/>
                <w:numId w:val="9"/>
              </w:numPr>
              <w:ind w:left="432"/>
              <w:rPr>
                <w:rFonts w:ascii="Times New Roman" w:hAnsi="Times New Roman"/>
                <w:sz w:val="24"/>
                <w:szCs w:val="24"/>
              </w:rPr>
            </w:pPr>
            <w:r>
              <w:rPr>
                <w:rFonts w:ascii="Times New Roman" w:hAnsi="Times New Roman"/>
                <w:sz w:val="24"/>
                <w:szCs w:val="24"/>
              </w:rPr>
              <w:t xml:space="preserve">Clarification was sought on whether the Bank will </w:t>
            </w:r>
            <w:r w:rsidR="0051532F">
              <w:rPr>
                <w:rFonts w:ascii="Times New Roman" w:hAnsi="Times New Roman"/>
                <w:sz w:val="24"/>
                <w:szCs w:val="24"/>
              </w:rPr>
              <w:t>strive</w:t>
            </w:r>
            <w:r>
              <w:rPr>
                <w:rFonts w:ascii="Times New Roman" w:hAnsi="Times New Roman"/>
                <w:sz w:val="24"/>
                <w:szCs w:val="24"/>
              </w:rPr>
              <w:t xml:space="preserve"> </w:t>
            </w:r>
            <w:r w:rsidR="0051532F">
              <w:rPr>
                <w:rFonts w:ascii="Times New Roman" w:hAnsi="Times New Roman"/>
                <w:sz w:val="24"/>
                <w:szCs w:val="24"/>
              </w:rPr>
              <w:t xml:space="preserve">to have </w:t>
            </w:r>
            <w:r>
              <w:rPr>
                <w:rFonts w:ascii="Times New Roman" w:hAnsi="Times New Roman"/>
                <w:sz w:val="24"/>
                <w:szCs w:val="24"/>
              </w:rPr>
              <w:t>the</w:t>
            </w:r>
            <w:r w:rsidR="0051532F">
              <w:rPr>
                <w:rFonts w:ascii="Times New Roman" w:hAnsi="Times New Roman"/>
                <w:sz w:val="24"/>
                <w:szCs w:val="24"/>
              </w:rPr>
              <w:t xml:space="preserve"> </w:t>
            </w:r>
            <w:r>
              <w:rPr>
                <w:rFonts w:ascii="Times New Roman" w:hAnsi="Times New Roman"/>
                <w:sz w:val="24"/>
                <w:szCs w:val="24"/>
              </w:rPr>
              <w:t xml:space="preserve">ESF </w:t>
            </w:r>
            <w:r w:rsidR="0051532F">
              <w:rPr>
                <w:rFonts w:ascii="Times New Roman" w:hAnsi="Times New Roman"/>
                <w:sz w:val="24"/>
                <w:szCs w:val="24"/>
              </w:rPr>
              <w:t xml:space="preserve">adopted by other </w:t>
            </w:r>
            <w:r w:rsidR="0051532F" w:rsidRPr="009A4175">
              <w:rPr>
                <w:rFonts w:ascii="Times New Roman" w:hAnsi="Times New Roman"/>
                <w:b/>
                <w:bCs/>
                <w:sz w:val="24"/>
                <w:szCs w:val="24"/>
              </w:rPr>
              <w:t>MDBs for harmonization</w:t>
            </w:r>
            <w:r w:rsidR="0051532F">
              <w:rPr>
                <w:rFonts w:ascii="Times New Roman" w:hAnsi="Times New Roman"/>
                <w:sz w:val="24"/>
                <w:szCs w:val="24"/>
              </w:rPr>
              <w:t xml:space="preserve">. </w:t>
            </w:r>
            <w:r>
              <w:rPr>
                <w:rFonts w:ascii="Times New Roman" w:hAnsi="Times New Roman"/>
                <w:sz w:val="24"/>
                <w:szCs w:val="24"/>
              </w:rPr>
              <w:t xml:space="preserve"> </w:t>
            </w:r>
          </w:p>
          <w:p w14:paraId="3411C0EF" w14:textId="272949D0" w:rsidR="007F16FA" w:rsidRDefault="00F40CBA" w:rsidP="0051532F">
            <w:pPr>
              <w:pStyle w:val="ListParagraph"/>
              <w:numPr>
                <w:ilvl w:val="0"/>
                <w:numId w:val="9"/>
              </w:numPr>
              <w:ind w:left="432"/>
              <w:rPr>
                <w:rFonts w:ascii="Times New Roman" w:hAnsi="Times New Roman"/>
                <w:sz w:val="24"/>
                <w:szCs w:val="24"/>
              </w:rPr>
            </w:pPr>
            <w:r>
              <w:rPr>
                <w:rFonts w:ascii="Times New Roman" w:hAnsi="Times New Roman"/>
                <w:sz w:val="24"/>
                <w:szCs w:val="24"/>
              </w:rPr>
              <w:t xml:space="preserve">The Bank policy on </w:t>
            </w:r>
            <w:r w:rsidRPr="009A4175">
              <w:rPr>
                <w:rFonts w:ascii="Times New Roman" w:hAnsi="Times New Roman"/>
                <w:b/>
                <w:bCs/>
                <w:sz w:val="24"/>
                <w:szCs w:val="24"/>
              </w:rPr>
              <w:t>international waterways</w:t>
            </w:r>
            <w:r>
              <w:rPr>
                <w:rFonts w:ascii="Times New Roman" w:hAnsi="Times New Roman"/>
                <w:sz w:val="24"/>
                <w:szCs w:val="24"/>
              </w:rPr>
              <w:t xml:space="preserve"> should also </w:t>
            </w:r>
            <w:r w:rsidR="004A3AB8">
              <w:rPr>
                <w:rFonts w:ascii="Times New Roman" w:hAnsi="Times New Roman"/>
                <w:sz w:val="24"/>
                <w:szCs w:val="24"/>
              </w:rPr>
              <w:t xml:space="preserve">be </w:t>
            </w:r>
            <w:r>
              <w:rPr>
                <w:rFonts w:ascii="Times New Roman" w:hAnsi="Times New Roman"/>
                <w:sz w:val="24"/>
                <w:szCs w:val="24"/>
              </w:rPr>
              <w:t xml:space="preserve">reviewed. The country’s agriculture and food security depends on the availability of quality irrigation water. Recently </w:t>
            </w:r>
            <w:r w:rsidR="004A3AB8">
              <w:rPr>
                <w:rFonts w:ascii="Times New Roman" w:hAnsi="Times New Roman"/>
                <w:sz w:val="24"/>
                <w:szCs w:val="24"/>
              </w:rPr>
              <w:t xml:space="preserve">Bangladesh has been </w:t>
            </w:r>
            <w:r>
              <w:rPr>
                <w:rFonts w:ascii="Times New Roman" w:hAnsi="Times New Roman"/>
                <w:sz w:val="24"/>
                <w:szCs w:val="24"/>
              </w:rPr>
              <w:t xml:space="preserve">facing crucial and dangerous trends </w:t>
            </w:r>
            <w:r w:rsidR="004A3AB8">
              <w:rPr>
                <w:rFonts w:ascii="Times New Roman" w:hAnsi="Times New Roman"/>
                <w:sz w:val="24"/>
                <w:szCs w:val="24"/>
              </w:rPr>
              <w:t xml:space="preserve">resulting </w:t>
            </w:r>
            <w:r>
              <w:rPr>
                <w:rFonts w:ascii="Times New Roman" w:hAnsi="Times New Roman"/>
                <w:sz w:val="24"/>
                <w:szCs w:val="24"/>
              </w:rPr>
              <w:t>from the water management practice of upstream countries, which significantly affect</w:t>
            </w:r>
            <w:r w:rsidR="004A3AB8">
              <w:rPr>
                <w:rFonts w:ascii="Times New Roman" w:hAnsi="Times New Roman"/>
                <w:sz w:val="24"/>
                <w:szCs w:val="24"/>
              </w:rPr>
              <w:t>s</w:t>
            </w:r>
            <w:r>
              <w:rPr>
                <w:rFonts w:ascii="Times New Roman" w:hAnsi="Times New Roman"/>
                <w:sz w:val="24"/>
                <w:szCs w:val="24"/>
              </w:rPr>
              <w:t xml:space="preserve"> the availability of </w:t>
            </w:r>
            <w:r w:rsidR="00863463">
              <w:rPr>
                <w:rFonts w:ascii="Times New Roman" w:hAnsi="Times New Roman"/>
                <w:sz w:val="24"/>
                <w:szCs w:val="24"/>
              </w:rPr>
              <w:t xml:space="preserve">water in </w:t>
            </w:r>
            <w:r>
              <w:rPr>
                <w:rFonts w:ascii="Times New Roman" w:hAnsi="Times New Roman"/>
                <w:sz w:val="24"/>
                <w:szCs w:val="24"/>
              </w:rPr>
              <w:t xml:space="preserve">the country.  </w:t>
            </w:r>
          </w:p>
          <w:p w14:paraId="735EC453" w14:textId="76016635" w:rsidR="00F40CBA" w:rsidRDefault="007F16FA" w:rsidP="0051532F">
            <w:pPr>
              <w:pStyle w:val="ListParagraph"/>
              <w:numPr>
                <w:ilvl w:val="0"/>
                <w:numId w:val="9"/>
              </w:numPr>
              <w:ind w:left="432"/>
              <w:rPr>
                <w:rFonts w:ascii="Times New Roman" w:hAnsi="Times New Roman"/>
                <w:sz w:val="24"/>
                <w:szCs w:val="24"/>
              </w:rPr>
            </w:pPr>
            <w:r w:rsidRPr="009A4175">
              <w:rPr>
                <w:rFonts w:ascii="Times New Roman" w:hAnsi="Times New Roman"/>
                <w:b/>
                <w:bCs/>
                <w:sz w:val="24"/>
                <w:szCs w:val="24"/>
              </w:rPr>
              <w:lastRenderedPageBreak/>
              <w:t>Indicators for ES issues</w:t>
            </w:r>
            <w:r>
              <w:rPr>
                <w:rFonts w:ascii="Times New Roman" w:hAnsi="Times New Roman"/>
                <w:sz w:val="24"/>
                <w:szCs w:val="24"/>
              </w:rPr>
              <w:t xml:space="preserve"> must be put in place before initiating </w:t>
            </w:r>
            <w:r w:rsidR="00863463">
              <w:rPr>
                <w:rFonts w:ascii="Times New Roman" w:hAnsi="Times New Roman"/>
                <w:sz w:val="24"/>
                <w:szCs w:val="24"/>
              </w:rPr>
              <w:t xml:space="preserve">a </w:t>
            </w:r>
            <w:r>
              <w:rPr>
                <w:rFonts w:ascii="Times New Roman" w:hAnsi="Times New Roman"/>
                <w:sz w:val="24"/>
                <w:szCs w:val="24"/>
              </w:rPr>
              <w:t xml:space="preserve">project. </w:t>
            </w:r>
            <w:r w:rsidR="00F40CBA">
              <w:rPr>
                <w:rFonts w:ascii="Times New Roman" w:hAnsi="Times New Roman"/>
                <w:sz w:val="24"/>
                <w:szCs w:val="24"/>
              </w:rPr>
              <w:t xml:space="preserve">  </w:t>
            </w:r>
          </w:p>
          <w:p w14:paraId="4856CC57" w14:textId="2EBB018E" w:rsidR="003944A3" w:rsidRDefault="003944A3" w:rsidP="0051532F">
            <w:pPr>
              <w:pStyle w:val="ListParagraph"/>
              <w:numPr>
                <w:ilvl w:val="0"/>
                <w:numId w:val="9"/>
              </w:numPr>
              <w:ind w:left="432"/>
              <w:rPr>
                <w:rFonts w:ascii="Times New Roman" w:hAnsi="Times New Roman"/>
                <w:sz w:val="24"/>
                <w:szCs w:val="24"/>
              </w:rPr>
            </w:pPr>
            <w:r w:rsidRPr="003944A3">
              <w:rPr>
                <w:rFonts w:ascii="Times New Roman" w:hAnsi="Times New Roman"/>
                <w:sz w:val="24"/>
                <w:szCs w:val="24"/>
              </w:rPr>
              <w:t>Forests and agricultural lands are decreasing as the coun</w:t>
            </w:r>
            <w:r>
              <w:rPr>
                <w:rFonts w:ascii="Times New Roman" w:hAnsi="Times New Roman"/>
                <w:sz w:val="24"/>
                <w:szCs w:val="24"/>
              </w:rPr>
              <w:t>try strives for further development. Impact</w:t>
            </w:r>
            <w:r w:rsidR="00863463">
              <w:rPr>
                <w:rFonts w:ascii="Times New Roman" w:hAnsi="Times New Roman"/>
                <w:sz w:val="24"/>
                <w:szCs w:val="24"/>
              </w:rPr>
              <w:t>s</w:t>
            </w:r>
            <w:r>
              <w:rPr>
                <w:rFonts w:ascii="Times New Roman" w:hAnsi="Times New Roman"/>
                <w:sz w:val="24"/>
                <w:szCs w:val="24"/>
              </w:rPr>
              <w:t xml:space="preserve"> on the environment and involuntary resettlement should be minimized. </w:t>
            </w:r>
          </w:p>
          <w:p w14:paraId="4BC7B4AF" w14:textId="61CACEC0" w:rsidR="00B16265" w:rsidRDefault="00B16265" w:rsidP="0051532F">
            <w:pPr>
              <w:pStyle w:val="ListParagraph"/>
              <w:numPr>
                <w:ilvl w:val="0"/>
                <w:numId w:val="9"/>
              </w:numPr>
              <w:ind w:left="432"/>
              <w:rPr>
                <w:rFonts w:ascii="Times New Roman" w:hAnsi="Times New Roman"/>
                <w:sz w:val="24"/>
                <w:szCs w:val="24"/>
              </w:rPr>
            </w:pPr>
            <w:r>
              <w:rPr>
                <w:rFonts w:ascii="Times New Roman" w:hAnsi="Times New Roman"/>
                <w:sz w:val="24"/>
                <w:szCs w:val="24"/>
              </w:rPr>
              <w:t xml:space="preserve">Species of </w:t>
            </w:r>
            <w:r w:rsidR="00863463">
              <w:rPr>
                <w:rFonts w:ascii="Times New Roman" w:hAnsi="Times New Roman"/>
                <w:b/>
                <w:bCs/>
                <w:sz w:val="24"/>
                <w:szCs w:val="24"/>
              </w:rPr>
              <w:t xml:space="preserve">thick-leaved, </w:t>
            </w:r>
            <w:r w:rsidRPr="00336A89">
              <w:rPr>
                <w:rFonts w:ascii="Times New Roman" w:hAnsi="Times New Roman"/>
                <w:b/>
                <w:bCs/>
                <w:sz w:val="24"/>
                <w:szCs w:val="24"/>
              </w:rPr>
              <w:t xml:space="preserve">moderately </w:t>
            </w:r>
            <w:r w:rsidR="00863463">
              <w:rPr>
                <w:rFonts w:ascii="Times New Roman" w:hAnsi="Times New Roman"/>
                <w:b/>
                <w:bCs/>
                <w:sz w:val="24"/>
                <w:szCs w:val="24"/>
              </w:rPr>
              <w:t xml:space="preserve">tall </w:t>
            </w:r>
            <w:r w:rsidRPr="00336A89">
              <w:rPr>
                <w:rFonts w:ascii="Times New Roman" w:hAnsi="Times New Roman"/>
                <w:b/>
                <w:bCs/>
                <w:sz w:val="24"/>
                <w:szCs w:val="24"/>
              </w:rPr>
              <w:t>plants</w:t>
            </w:r>
            <w:r>
              <w:rPr>
                <w:rFonts w:ascii="Times New Roman" w:hAnsi="Times New Roman"/>
                <w:sz w:val="24"/>
                <w:szCs w:val="24"/>
              </w:rPr>
              <w:t xml:space="preserve"> along the periphery of gas and power industry </w:t>
            </w:r>
            <w:r w:rsidR="00863463">
              <w:rPr>
                <w:rFonts w:ascii="Times New Roman" w:hAnsi="Times New Roman"/>
                <w:sz w:val="24"/>
                <w:szCs w:val="24"/>
              </w:rPr>
              <w:t xml:space="preserve">projects </w:t>
            </w:r>
            <w:r>
              <w:rPr>
                <w:rFonts w:ascii="Times New Roman" w:hAnsi="Times New Roman"/>
                <w:sz w:val="24"/>
                <w:szCs w:val="24"/>
              </w:rPr>
              <w:t>substantially absorb noise, vibration, sound and air pollutan</w:t>
            </w:r>
            <w:r w:rsidR="00863463">
              <w:rPr>
                <w:rFonts w:ascii="Times New Roman" w:hAnsi="Times New Roman"/>
                <w:sz w:val="24"/>
                <w:szCs w:val="24"/>
              </w:rPr>
              <w:t>ts generated in the plants. Their use</w:t>
            </w:r>
            <w:r>
              <w:rPr>
                <w:rFonts w:ascii="Times New Roman" w:hAnsi="Times New Roman"/>
                <w:sz w:val="24"/>
                <w:szCs w:val="24"/>
              </w:rPr>
              <w:t xml:space="preserve"> should be incorporated in the ESF. </w:t>
            </w:r>
          </w:p>
          <w:p w14:paraId="3DF6F63A" w14:textId="0915F446" w:rsidR="00336A89" w:rsidRPr="00FB18D0" w:rsidRDefault="00336A89" w:rsidP="00863463">
            <w:pPr>
              <w:pStyle w:val="ListParagraph"/>
              <w:numPr>
                <w:ilvl w:val="0"/>
                <w:numId w:val="9"/>
              </w:numPr>
              <w:ind w:left="432"/>
              <w:rPr>
                <w:rFonts w:ascii="Times New Roman" w:hAnsi="Times New Roman"/>
                <w:sz w:val="24"/>
                <w:szCs w:val="24"/>
              </w:rPr>
            </w:pPr>
            <w:r>
              <w:rPr>
                <w:rFonts w:ascii="Times New Roman" w:hAnsi="Times New Roman"/>
                <w:sz w:val="24"/>
                <w:szCs w:val="24"/>
              </w:rPr>
              <w:t xml:space="preserve">The ESF should include a recommended Table of Content (TOC) </w:t>
            </w:r>
            <w:r w:rsidR="00863463">
              <w:rPr>
                <w:rFonts w:ascii="Times New Roman" w:hAnsi="Times New Roman"/>
                <w:sz w:val="24"/>
                <w:szCs w:val="24"/>
              </w:rPr>
              <w:t xml:space="preserve">and content of the report for </w:t>
            </w:r>
            <w:r>
              <w:rPr>
                <w:rFonts w:ascii="Times New Roman" w:hAnsi="Times New Roman"/>
                <w:sz w:val="24"/>
                <w:szCs w:val="24"/>
              </w:rPr>
              <w:t>a formal monitoring procedure</w:t>
            </w:r>
            <w:r w:rsidR="00863463">
              <w:rPr>
                <w:rFonts w:ascii="Times New Roman" w:hAnsi="Times New Roman"/>
                <w:sz w:val="24"/>
                <w:szCs w:val="24"/>
              </w:rPr>
              <w:t>,</w:t>
            </w:r>
            <w:r>
              <w:rPr>
                <w:rFonts w:ascii="Times New Roman" w:hAnsi="Times New Roman"/>
                <w:sz w:val="24"/>
                <w:szCs w:val="24"/>
              </w:rPr>
              <w:t xml:space="preserve"> </w:t>
            </w:r>
            <w:r w:rsidR="00863463">
              <w:rPr>
                <w:rFonts w:ascii="Times New Roman" w:hAnsi="Times New Roman"/>
                <w:sz w:val="24"/>
                <w:szCs w:val="24"/>
              </w:rPr>
              <w:t xml:space="preserve">such as </w:t>
            </w:r>
            <w:r>
              <w:rPr>
                <w:rFonts w:ascii="Times New Roman" w:hAnsi="Times New Roman"/>
                <w:sz w:val="24"/>
                <w:szCs w:val="24"/>
              </w:rPr>
              <w:t>that provided by the Department of Environment for IEE, EIA and EMP report</w:t>
            </w:r>
            <w:r w:rsidR="00863463">
              <w:rPr>
                <w:rFonts w:ascii="Times New Roman" w:hAnsi="Times New Roman"/>
                <w:sz w:val="24"/>
                <w:szCs w:val="24"/>
              </w:rPr>
              <w:t>s</w:t>
            </w:r>
            <w:r>
              <w:rPr>
                <w:rFonts w:ascii="Times New Roman" w:hAnsi="Times New Roman"/>
                <w:sz w:val="24"/>
                <w:szCs w:val="24"/>
              </w:rPr>
              <w:t xml:space="preserve">. </w:t>
            </w:r>
          </w:p>
        </w:tc>
      </w:tr>
    </w:tbl>
    <w:p w14:paraId="4DEC509C" w14:textId="4700B7C9" w:rsidR="00F248C2" w:rsidRPr="00F248C2" w:rsidRDefault="00F248C2" w:rsidP="00F248C2">
      <w:pPr>
        <w:rPr>
          <w:rFonts w:ascii="Times New Roman" w:hAnsi="Times New Roman" w:cs="Times New Roman"/>
          <w:sz w:val="24"/>
          <w:szCs w:val="24"/>
        </w:rPr>
      </w:pPr>
    </w:p>
    <w:sectPr w:rsidR="00F248C2" w:rsidRPr="00F248C2" w:rsidSect="00944F46">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B1AB0" w14:textId="77777777" w:rsidR="00BA6731" w:rsidRDefault="00BA6731" w:rsidP="002A2CFE">
      <w:pPr>
        <w:spacing w:after="0" w:line="240" w:lineRule="auto"/>
      </w:pPr>
      <w:r>
        <w:separator/>
      </w:r>
    </w:p>
  </w:endnote>
  <w:endnote w:type="continuationSeparator" w:id="0">
    <w:p w14:paraId="29882E9F" w14:textId="77777777" w:rsidR="00BA6731" w:rsidRDefault="00BA6731" w:rsidP="002A2CFE">
      <w:pPr>
        <w:spacing w:after="0" w:line="240" w:lineRule="auto"/>
      </w:pPr>
      <w:r>
        <w:continuationSeparator/>
      </w:r>
    </w:p>
  </w:endnote>
  <w:endnote w:type="continuationNotice" w:id="1">
    <w:p w14:paraId="600CC7DE" w14:textId="77777777" w:rsidR="00BA6731" w:rsidRDefault="00BA67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14:paraId="6C87BA7B" w14:textId="77777777" w:rsidR="00EB4A6D" w:rsidRPr="00B32950" w:rsidRDefault="00EB4A6D">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BD7B3F">
          <w:rPr>
            <w:rFonts w:ascii="Times New Roman" w:hAnsi="Times New Roman" w:cs="Times New Roman"/>
            <w:noProof/>
            <w:sz w:val="20"/>
            <w:szCs w:val="20"/>
          </w:rPr>
          <w:t>9</w:t>
        </w:r>
        <w:r w:rsidRPr="00B32950">
          <w:rPr>
            <w:rFonts w:ascii="Times New Roman" w:hAnsi="Times New Roman" w:cs="Times New Roman"/>
            <w:noProof/>
            <w:sz w:val="20"/>
            <w:szCs w:val="20"/>
          </w:rPr>
          <w:fldChar w:fldCharType="end"/>
        </w:r>
      </w:p>
    </w:sdtContent>
  </w:sdt>
  <w:p w14:paraId="2E09DF8B" w14:textId="77777777" w:rsidR="00EB4A6D" w:rsidRDefault="00EB4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0CF64" w14:textId="77777777" w:rsidR="00BA6731" w:rsidRDefault="00BA6731" w:rsidP="002A2CFE">
      <w:pPr>
        <w:spacing w:after="0" w:line="240" w:lineRule="auto"/>
      </w:pPr>
      <w:r>
        <w:separator/>
      </w:r>
    </w:p>
  </w:footnote>
  <w:footnote w:type="continuationSeparator" w:id="0">
    <w:p w14:paraId="318480FF" w14:textId="77777777" w:rsidR="00BA6731" w:rsidRDefault="00BA6731" w:rsidP="002A2CFE">
      <w:pPr>
        <w:spacing w:after="0" w:line="240" w:lineRule="auto"/>
      </w:pPr>
      <w:r>
        <w:continuationSeparator/>
      </w:r>
    </w:p>
  </w:footnote>
  <w:footnote w:type="continuationNotice" w:id="1">
    <w:p w14:paraId="41BD2AB6" w14:textId="77777777" w:rsidR="00BA6731" w:rsidRDefault="00BA673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E1ECC" w14:textId="2D65B5CB" w:rsidR="00EB4A6D" w:rsidRPr="00641839" w:rsidRDefault="00EB4A6D"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5B9"/>
    <w:multiLevelType w:val="hybridMultilevel"/>
    <w:tmpl w:val="E256BA0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075462D2"/>
    <w:multiLevelType w:val="hybridMultilevel"/>
    <w:tmpl w:val="D892142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0848618E"/>
    <w:multiLevelType w:val="hybridMultilevel"/>
    <w:tmpl w:val="777E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C478A"/>
    <w:multiLevelType w:val="hybridMultilevel"/>
    <w:tmpl w:val="42F0585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41117"/>
    <w:multiLevelType w:val="hybridMultilevel"/>
    <w:tmpl w:val="ADF4107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03B3463"/>
    <w:multiLevelType w:val="hybridMultilevel"/>
    <w:tmpl w:val="FC7A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1163E"/>
    <w:multiLevelType w:val="hybridMultilevel"/>
    <w:tmpl w:val="059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10F13"/>
    <w:multiLevelType w:val="hybridMultilevel"/>
    <w:tmpl w:val="124A27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9"/>
  </w:num>
  <w:num w:numId="5">
    <w:abstractNumId w:val="2"/>
  </w:num>
  <w:num w:numId="6">
    <w:abstractNumId w:val="5"/>
  </w:num>
  <w:num w:numId="7">
    <w:abstractNumId w:val="8"/>
  </w:num>
  <w:num w:numId="8">
    <w:abstractNumId w:val="16"/>
  </w:num>
  <w:num w:numId="9">
    <w:abstractNumId w:val="14"/>
  </w:num>
  <w:num w:numId="10">
    <w:abstractNumId w:val="7"/>
  </w:num>
  <w:num w:numId="11">
    <w:abstractNumId w:val="12"/>
  </w:num>
  <w:num w:numId="12">
    <w:abstractNumId w:val="17"/>
  </w:num>
  <w:num w:numId="13">
    <w:abstractNumId w:val="18"/>
  </w:num>
  <w:num w:numId="14">
    <w:abstractNumId w:val="15"/>
  </w:num>
  <w:num w:numId="15">
    <w:abstractNumId w:val="6"/>
  </w:num>
  <w:num w:numId="16">
    <w:abstractNumId w:val="4"/>
  </w:num>
  <w:num w:numId="17">
    <w:abstractNumId w:val="1"/>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20167"/>
    <w:rsid w:val="000260EF"/>
    <w:rsid w:val="00026364"/>
    <w:rsid w:val="000268E9"/>
    <w:rsid w:val="00027054"/>
    <w:rsid w:val="000336A3"/>
    <w:rsid w:val="00037392"/>
    <w:rsid w:val="00037EE7"/>
    <w:rsid w:val="00040B41"/>
    <w:rsid w:val="000419FF"/>
    <w:rsid w:val="00041D08"/>
    <w:rsid w:val="00042513"/>
    <w:rsid w:val="00047C4E"/>
    <w:rsid w:val="00053362"/>
    <w:rsid w:val="0005339B"/>
    <w:rsid w:val="00055656"/>
    <w:rsid w:val="00071885"/>
    <w:rsid w:val="00071BD2"/>
    <w:rsid w:val="000728DD"/>
    <w:rsid w:val="00073D66"/>
    <w:rsid w:val="000811A8"/>
    <w:rsid w:val="000830BB"/>
    <w:rsid w:val="000833C2"/>
    <w:rsid w:val="00091E8A"/>
    <w:rsid w:val="000932B4"/>
    <w:rsid w:val="00095B65"/>
    <w:rsid w:val="000A17BB"/>
    <w:rsid w:val="000A1CA2"/>
    <w:rsid w:val="000A3A99"/>
    <w:rsid w:val="000B33E5"/>
    <w:rsid w:val="000B6D97"/>
    <w:rsid w:val="000C2C9A"/>
    <w:rsid w:val="000C379E"/>
    <w:rsid w:val="000D207A"/>
    <w:rsid w:val="000D289A"/>
    <w:rsid w:val="000D5C4B"/>
    <w:rsid w:val="000E0AC2"/>
    <w:rsid w:val="000E0D22"/>
    <w:rsid w:val="000E6821"/>
    <w:rsid w:val="000F4BFE"/>
    <w:rsid w:val="000F4D29"/>
    <w:rsid w:val="000F7552"/>
    <w:rsid w:val="00103B74"/>
    <w:rsid w:val="00105808"/>
    <w:rsid w:val="00106762"/>
    <w:rsid w:val="00122172"/>
    <w:rsid w:val="0012279D"/>
    <w:rsid w:val="001341BB"/>
    <w:rsid w:val="00135480"/>
    <w:rsid w:val="001409EF"/>
    <w:rsid w:val="00140BE5"/>
    <w:rsid w:val="00143016"/>
    <w:rsid w:val="00143AFC"/>
    <w:rsid w:val="00144F04"/>
    <w:rsid w:val="001459D8"/>
    <w:rsid w:val="00161641"/>
    <w:rsid w:val="00163038"/>
    <w:rsid w:val="00165598"/>
    <w:rsid w:val="00171F36"/>
    <w:rsid w:val="00182A56"/>
    <w:rsid w:val="0018639F"/>
    <w:rsid w:val="00193D0E"/>
    <w:rsid w:val="00197F14"/>
    <w:rsid w:val="001A1C1B"/>
    <w:rsid w:val="001A2EB8"/>
    <w:rsid w:val="001B3152"/>
    <w:rsid w:val="001B467B"/>
    <w:rsid w:val="001C5B76"/>
    <w:rsid w:val="001D3DB1"/>
    <w:rsid w:val="001D4666"/>
    <w:rsid w:val="001D7A18"/>
    <w:rsid w:val="001E55D1"/>
    <w:rsid w:val="001E61A5"/>
    <w:rsid w:val="001E7BE2"/>
    <w:rsid w:val="001F2B50"/>
    <w:rsid w:val="00202567"/>
    <w:rsid w:val="00205480"/>
    <w:rsid w:val="0020711F"/>
    <w:rsid w:val="00217107"/>
    <w:rsid w:val="00224D63"/>
    <w:rsid w:val="00226BE3"/>
    <w:rsid w:val="002338A2"/>
    <w:rsid w:val="00233A4A"/>
    <w:rsid w:val="0023659A"/>
    <w:rsid w:val="00241C24"/>
    <w:rsid w:val="00242067"/>
    <w:rsid w:val="00242AD8"/>
    <w:rsid w:val="00243F3E"/>
    <w:rsid w:val="00244468"/>
    <w:rsid w:val="002458CC"/>
    <w:rsid w:val="002477AC"/>
    <w:rsid w:val="00250D57"/>
    <w:rsid w:val="002513D5"/>
    <w:rsid w:val="002530B6"/>
    <w:rsid w:val="00262E1C"/>
    <w:rsid w:val="002665BA"/>
    <w:rsid w:val="002736E5"/>
    <w:rsid w:val="002744A1"/>
    <w:rsid w:val="00276204"/>
    <w:rsid w:val="00282F1B"/>
    <w:rsid w:val="002917B6"/>
    <w:rsid w:val="0029188A"/>
    <w:rsid w:val="00292210"/>
    <w:rsid w:val="002A096A"/>
    <w:rsid w:val="002A19A9"/>
    <w:rsid w:val="002A2CFE"/>
    <w:rsid w:val="002B090F"/>
    <w:rsid w:val="002B19ED"/>
    <w:rsid w:val="002B3D8A"/>
    <w:rsid w:val="002B4214"/>
    <w:rsid w:val="002B5F16"/>
    <w:rsid w:val="002C119E"/>
    <w:rsid w:val="002C24B5"/>
    <w:rsid w:val="002D5BA1"/>
    <w:rsid w:val="002E7855"/>
    <w:rsid w:val="002F2CD2"/>
    <w:rsid w:val="002F45A4"/>
    <w:rsid w:val="00300C38"/>
    <w:rsid w:val="00300D68"/>
    <w:rsid w:val="003044ED"/>
    <w:rsid w:val="00315C22"/>
    <w:rsid w:val="0031715E"/>
    <w:rsid w:val="003202FE"/>
    <w:rsid w:val="00327EC9"/>
    <w:rsid w:val="00331AB4"/>
    <w:rsid w:val="00336A89"/>
    <w:rsid w:val="003525F8"/>
    <w:rsid w:val="0035406A"/>
    <w:rsid w:val="00355F4A"/>
    <w:rsid w:val="00356796"/>
    <w:rsid w:val="00360E13"/>
    <w:rsid w:val="00366948"/>
    <w:rsid w:val="00381278"/>
    <w:rsid w:val="00381AD4"/>
    <w:rsid w:val="00383C66"/>
    <w:rsid w:val="003852D6"/>
    <w:rsid w:val="003944A3"/>
    <w:rsid w:val="00394CA5"/>
    <w:rsid w:val="003A3AFF"/>
    <w:rsid w:val="003A647D"/>
    <w:rsid w:val="003B0F7B"/>
    <w:rsid w:val="003B155E"/>
    <w:rsid w:val="003B3DBC"/>
    <w:rsid w:val="003B5F46"/>
    <w:rsid w:val="003D11E6"/>
    <w:rsid w:val="003D143D"/>
    <w:rsid w:val="003D4A7B"/>
    <w:rsid w:val="003E4EC3"/>
    <w:rsid w:val="003E7BBA"/>
    <w:rsid w:val="003F1223"/>
    <w:rsid w:val="00401169"/>
    <w:rsid w:val="00404676"/>
    <w:rsid w:val="0040681B"/>
    <w:rsid w:val="00412FE5"/>
    <w:rsid w:val="0042078E"/>
    <w:rsid w:val="00420CFF"/>
    <w:rsid w:val="004229B8"/>
    <w:rsid w:val="004241C3"/>
    <w:rsid w:val="004256AD"/>
    <w:rsid w:val="00426441"/>
    <w:rsid w:val="004269B4"/>
    <w:rsid w:val="00426EAF"/>
    <w:rsid w:val="0043075D"/>
    <w:rsid w:val="00432368"/>
    <w:rsid w:val="00433D74"/>
    <w:rsid w:val="004412C8"/>
    <w:rsid w:val="00444D49"/>
    <w:rsid w:val="00446F4F"/>
    <w:rsid w:val="00447B65"/>
    <w:rsid w:val="00452976"/>
    <w:rsid w:val="00460671"/>
    <w:rsid w:val="004646E2"/>
    <w:rsid w:val="004716A6"/>
    <w:rsid w:val="00477137"/>
    <w:rsid w:val="004808FE"/>
    <w:rsid w:val="0049193E"/>
    <w:rsid w:val="00493231"/>
    <w:rsid w:val="004A022A"/>
    <w:rsid w:val="004A3AB8"/>
    <w:rsid w:val="004A7E4C"/>
    <w:rsid w:val="004B014C"/>
    <w:rsid w:val="004B42DC"/>
    <w:rsid w:val="004B75C6"/>
    <w:rsid w:val="004C660E"/>
    <w:rsid w:val="004C788C"/>
    <w:rsid w:val="004D1AC7"/>
    <w:rsid w:val="004D1AE5"/>
    <w:rsid w:val="004E15D0"/>
    <w:rsid w:val="004F11ED"/>
    <w:rsid w:val="00500821"/>
    <w:rsid w:val="005032BD"/>
    <w:rsid w:val="005039CD"/>
    <w:rsid w:val="0051172F"/>
    <w:rsid w:val="0051532F"/>
    <w:rsid w:val="00523D1A"/>
    <w:rsid w:val="005277C3"/>
    <w:rsid w:val="00527CA3"/>
    <w:rsid w:val="00543E99"/>
    <w:rsid w:val="005566FF"/>
    <w:rsid w:val="00557376"/>
    <w:rsid w:val="00566F76"/>
    <w:rsid w:val="00570D27"/>
    <w:rsid w:val="005818DD"/>
    <w:rsid w:val="00586B31"/>
    <w:rsid w:val="00587E9E"/>
    <w:rsid w:val="005907B4"/>
    <w:rsid w:val="0059743B"/>
    <w:rsid w:val="005974FE"/>
    <w:rsid w:val="005A2B56"/>
    <w:rsid w:val="005B0017"/>
    <w:rsid w:val="005B4801"/>
    <w:rsid w:val="005D31D7"/>
    <w:rsid w:val="005D3B1D"/>
    <w:rsid w:val="005D6FC2"/>
    <w:rsid w:val="005E4057"/>
    <w:rsid w:val="005E4F6B"/>
    <w:rsid w:val="005E6F14"/>
    <w:rsid w:val="005E7DDD"/>
    <w:rsid w:val="005E7E6A"/>
    <w:rsid w:val="005F6A5E"/>
    <w:rsid w:val="005F7AF0"/>
    <w:rsid w:val="00600956"/>
    <w:rsid w:val="00601D29"/>
    <w:rsid w:val="00624C2C"/>
    <w:rsid w:val="00626FC2"/>
    <w:rsid w:val="006321C2"/>
    <w:rsid w:val="00633E9F"/>
    <w:rsid w:val="00635FF7"/>
    <w:rsid w:val="00641839"/>
    <w:rsid w:val="0064513A"/>
    <w:rsid w:val="00651B88"/>
    <w:rsid w:val="00651C95"/>
    <w:rsid w:val="0065255F"/>
    <w:rsid w:val="006552FD"/>
    <w:rsid w:val="00655F4D"/>
    <w:rsid w:val="00656A43"/>
    <w:rsid w:val="00657348"/>
    <w:rsid w:val="006626AF"/>
    <w:rsid w:val="00664CBF"/>
    <w:rsid w:val="00666455"/>
    <w:rsid w:val="00667EB9"/>
    <w:rsid w:val="00674337"/>
    <w:rsid w:val="006746C9"/>
    <w:rsid w:val="00677D04"/>
    <w:rsid w:val="00680FAF"/>
    <w:rsid w:val="0068274C"/>
    <w:rsid w:val="006834E0"/>
    <w:rsid w:val="0069137F"/>
    <w:rsid w:val="00692865"/>
    <w:rsid w:val="00693EF7"/>
    <w:rsid w:val="00694DA4"/>
    <w:rsid w:val="00695F09"/>
    <w:rsid w:val="006A18D9"/>
    <w:rsid w:val="006A2440"/>
    <w:rsid w:val="006A6B8C"/>
    <w:rsid w:val="006C013F"/>
    <w:rsid w:val="006C6925"/>
    <w:rsid w:val="006D0315"/>
    <w:rsid w:val="006D0C7A"/>
    <w:rsid w:val="006E0FC0"/>
    <w:rsid w:val="006E5E73"/>
    <w:rsid w:val="006F10AD"/>
    <w:rsid w:val="006F1287"/>
    <w:rsid w:val="006F72CE"/>
    <w:rsid w:val="00701A96"/>
    <w:rsid w:val="00703AE3"/>
    <w:rsid w:val="00705BE3"/>
    <w:rsid w:val="00706846"/>
    <w:rsid w:val="007155C4"/>
    <w:rsid w:val="007162E0"/>
    <w:rsid w:val="00722EE5"/>
    <w:rsid w:val="00732E9B"/>
    <w:rsid w:val="0074238F"/>
    <w:rsid w:val="0074685A"/>
    <w:rsid w:val="007507AB"/>
    <w:rsid w:val="00752A48"/>
    <w:rsid w:val="00754617"/>
    <w:rsid w:val="007563DC"/>
    <w:rsid w:val="00762E8F"/>
    <w:rsid w:val="0076753E"/>
    <w:rsid w:val="0077044E"/>
    <w:rsid w:val="00775C67"/>
    <w:rsid w:val="0077675F"/>
    <w:rsid w:val="00777D96"/>
    <w:rsid w:val="007815E1"/>
    <w:rsid w:val="00784151"/>
    <w:rsid w:val="007842AE"/>
    <w:rsid w:val="007901C3"/>
    <w:rsid w:val="007920C8"/>
    <w:rsid w:val="007A67B8"/>
    <w:rsid w:val="007B23CA"/>
    <w:rsid w:val="007B366F"/>
    <w:rsid w:val="007C52D6"/>
    <w:rsid w:val="007D46F9"/>
    <w:rsid w:val="007D5A1B"/>
    <w:rsid w:val="007D61C6"/>
    <w:rsid w:val="007E0747"/>
    <w:rsid w:val="007F1591"/>
    <w:rsid w:val="007F16FA"/>
    <w:rsid w:val="007F3C78"/>
    <w:rsid w:val="007F5EA4"/>
    <w:rsid w:val="007F6E34"/>
    <w:rsid w:val="008065AA"/>
    <w:rsid w:val="008076E7"/>
    <w:rsid w:val="008141AA"/>
    <w:rsid w:val="00816846"/>
    <w:rsid w:val="008177C2"/>
    <w:rsid w:val="00817CF6"/>
    <w:rsid w:val="00830847"/>
    <w:rsid w:val="0083299A"/>
    <w:rsid w:val="00835B5D"/>
    <w:rsid w:val="00835F54"/>
    <w:rsid w:val="00861101"/>
    <w:rsid w:val="00862832"/>
    <w:rsid w:val="00863463"/>
    <w:rsid w:val="00866392"/>
    <w:rsid w:val="00880AE0"/>
    <w:rsid w:val="00880AFD"/>
    <w:rsid w:val="00880E95"/>
    <w:rsid w:val="00881A95"/>
    <w:rsid w:val="008852DA"/>
    <w:rsid w:val="008902BD"/>
    <w:rsid w:val="0089529C"/>
    <w:rsid w:val="00895AF5"/>
    <w:rsid w:val="00897C8B"/>
    <w:rsid w:val="008A0685"/>
    <w:rsid w:val="008A7945"/>
    <w:rsid w:val="008B109C"/>
    <w:rsid w:val="008B2BBD"/>
    <w:rsid w:val="008B4BEC"/>
    <w:rsid w:val="008B55B4"/>
    <w:rsid w:val="008B6107"/>
    <w:rsid w:val="008C4949"/>
    <w:rsid w:val="008D1F03"/>
    <w:rsid w:val="008D335A"/>
    <w:rsid w:val="008D55C0"/>
    <w:rsid w:val="008E0747"/>
    <w:rsid w:val="008E1E67"/>
    <w:rsid w:val="008E22B2"/>
    <w:rsid w:val="008E2333"/>
    <w:rsid w:val="008E55BD"/>
    <w:rsid w:val="008F2E17"/>
    <w:rsid w:val="008F460C"/>
    <w:rsid w:val="00906E14"/>
    <w:rsid w:val="009079A0"/>
    <w:rsid w:val="009150A4"/>
    <w:rsid w:val="00915308"/>
    <w:rsid w:val="00933D3E"/>
    <w:rsid w:val="009371DC"/>
    <w:rsid w:val="00940AFF"/>
    <w:rsid w:val="00944F46"/>
    <w:rsid w:val="0095441A"/>
    <w:rsid w:val="00955600"/>
    <w:rsid w:val="009558DA"/>
    <w:rsid w:val="00957827"/>
    <w:rsid w:val="0096383D"/>
    <w:rsid w:val="00967DE9"/>
    <w:rsid w:val="00972434"/>
    <w:rsid w:val="00973953"/>
    <w:rsid w:val="00975C6B"/>
    <w:rsid w:val="00993083"/>
    <w:rsid w:val="009A1E16"/>
    <w:rsid w:val="009A4175"/>
    <w:rsid w:val="009A6727"/>
    <w:rsid w:val="009C23F0"/>
    <w:rsid w:val="009C3726"/>
    <w:rsid w:val="009C7751"/>
    <w:rsid w:val="009C78BE"/>
    <w:rsid w:val="009D13BF"/>
    <w:rsid w:val="009D6FFE"/>
    <w:rsid w:val="009D7485"/>
    <w:rsid w:val="009E39D3"/>
    <w:rsid w:val="009F3BCD"/>
    <w:rsid w:val="009F4A29"/>
    <w:rsid w:val="00A027C9"/>
    <w:rsid w:val="00A07218"/>
    <w:rsid w:val="00A13098"/>
    <w:rsid w:val="00A15409"/>
    <w:rsid w:val="00A158B7"/>
    <w:rsid w:val="00A20C4C"/>
    <w:rsid w:val="00A22903"/>
    <w:rsid w:val="00A2541E"/>
    <w:rsid w:val="00A27988"/>
    <w:rsid w:val="00A343DF"/>
    <w:rsid w:val="00A47BD0"/>
    <w:rsid w:val="00A55DB0"/>
    <w:rsid w:val="00A56621"/>
    <w:rsid w:val="00A618FF"/>
    <w:rsid w:val="00A62E2F"/>
    <w:rsid w:val="00A6465A"/>
    <w:rsid w:val="00A73655"/>
    <w:rsid w:val="00A73745"/>
    <w:rsid w:val="00A7696A"/>
    <w:rsid w:val="00A849FD"/>
    <w:rsid w:val="00A91DA5"/>
    <w:rsid w:val="00A92E95"/>
    <w:rsid w:val="00A95446"/>
    <w:rsid w:val="00A95B3A"/>
    <w:rsid w:val="00A979CC"/>
    <w:rsid w:val="00A97FC4"/>
    <w:rsid w:val="00AA5EEE"/>
    <w:rsid w:val="00AB755A"/>
    <w:rsid w:val="00AC6B2C"/>
    <w:rsid w:val="00AD0ED6"/>
    <w:rsid w:val="00AD3A3A"/>
    <w:rsid w:val="00AD48E4"/>
    <w:rsid w:val="00AD4C4B"/>
    <w:rsid w:val="00AD5F7D"/>
    <w:rsid w:val="00AD71E2"/>
    <w:rsid w:val="00AE23B0"/>
    <w:rsid w:val="00AE6DDC"/>
    <w:rsid w:val="00AF37F5"/>
    <w:rsid w:val="00B00978"/>
    <w:rsid w:val="00B028FD"/>
    <w:rsid w:val="00B03436"/>
    <w:rsid w:val="00B045EF"/>
    <w:rsid w:val="00B10233"/>
    <w:rsid w:val="00B12470"/>
    <w:rsid w:val="00B13C7D"/>
    <w:rsid w:val="00B14DBE"/>
    <w:rsid w:val="00B16265"/>
    <w:rsid w:val="00B201CA"/>
    <w:rsid w:val="00B21ECF"/>
    <w:rsid w:val="00B24E47"/>
    <w:rsid w:val="00B2533D"/>
    <w:rsid w:val="00B30BB6"/>
    <w:rsid w:val="00B30D06"/>
    <w:rsid w:val="00B32950"/>
    <w:rsid w:val="00B3524D"/>
    <w:rsid w:val="00B375E7"/>
    <w:rsid w:val="00B4546A"/>
    <w:rsid w:val="00B45C6C"/>
    <w:rsid w:val="00B50635"/>
    <w:rsid w:val="00B52DE5"/>
    <w:rsid w:val="00B6341C"/>
    <w:rsid w:val="00B713EC"/>
    <w:rsid w:val="00B733AD"/>
    <w:rsid w:val="00B766E7"/>
    <w:rsid w:val="00B83D2C"/>
    <w:rsid w:val="00B9160D"/>
    <w:rsid w:val="00B91E92"/>
    <w:rsid w:val="00B92914"/>
    <w:rsid w:val="00BA0C90"/>
    <w:rsid w:val="00BA246A"/>
    <w:rsid w:val="00BA2C11"/>
    <w:rsid w:val="00BA2FC6"/>
    <w:rsid w:val="00BA6731"/>
    <w:rsid w:val="00BA6FA2"/>
    <w:rsid w:val="00BA6FFD"/>
    <w:rsid w:val="00BA733C"/>
    <w:rsid w:val="00BB2B6D"/>
    <w:rsid w:val="00BB4F61"/>
    <w:rsid w:val="00BB6B0D"/>
    <w:rsid w:val="00BC2797"/>
    <w:rsid w:val="00BC40E8"/>
    <w:rsid w:val="00BC449E"/>
    <w:rsid w:val="00BC7630"/>
    <w:rsid w:val="00BC7D92"/>
    <w:rsid w:val="00BD181B"/>
    <w:rsid w:val="00BD26DC"/>
    <w:rsid w:val="00BD34F0"/>
    <w:rsid w:val="00BD7B3F"/>
    <w:rsid w:val="00BE2168"/>
    <w:rsid w:val="00BE5B68"/>
    <w:rsid w:val="00BE65B4"/>
    <w:rsid w:val="00BE7E8A"/>
    <w:rsid w:val="00BF4CC7"/>
    <w:rsid w:val="00C00F05"/>
    <w:rsid w:val="00C03DBB"/>
    <w:rsid w:val="00C03E65"/>
    <w:rsid w:val="00C06A91"/>
    <w:rsid w:val="00C07EA5"/>
    <w:rsid w:val="00C1077B"/>
    <w:rsid w:val="00C15C04"/>
    <w:rsid w:val="00C211D3"/>
    <w:rsid w:val="00C22AB2"/>
    <w:rsid w:val="00C232FC"/>
    <w:rsid w:val="00C24412"/>
    <w:rsid w:val="00C2589A"/>
    <w:rsid w:val="00C3017B"/>
    <w:rsid w:val="00C47725"/>
    <w:rsid w:val="00C534DD"/>
    <w:rsid w:val="00C54B7D"/>
    <w:rsid w:val="00C550D1"/>
    <w:rsid w:val="00C56F4F"/>
    <w:rsid w:val="00C572F4"/>
    <w:rsid w:val="00C66EF5"/>
    <w:rsid w:val="00C7064C"/>
    <w:rsid w:val="00C728C1"/>
    <w:rsid w:val="00C84365"/>
    <w:rsid w:val="00C87D2F"/>
    <w:rsid w:val="00C91B3B"/>
    <w:rsid w:val="00C93935"/>
    <w:rsid w:val="00C97455"/>
    <w:rsid w:val="00C97957"/>
    <w:rsid w:val="00CA0664"/>
    <w:rsid w:val="00CA30E3"/>
    <w:rsid w:val="00CB61D6"/>
    <w:rsid w:val="00CC24E3"/>
    <w:rsid w:val="00CE03B4"/>
    <w:rsid w:val="00CE2C31"/>
    <w:rsid w:val="00CE5025"/>
    <w:rsid w:val="00CF2C3B"/>
    <w:rsid w:val="00D044B3"/>
    <w:rsid w:val="00D04802"/>
    <w:rsid w:val="00D07482"/>
    <w:rsid w:val="00D1296A"/>
    <w:rsid w:val="00D17448"/>
    <w:rsid w:val="00D26D02"/>
    <w:rsid w:val="00D31152"/>
    <w:rsid w:val="00D3274E"/>
    <w:rsid w:val="00D36161"/>
    <w:rsid w:val="00D36DA0"/>
    <w:rsid w:val="00D40038"/>
    <w:rsid w:val="00D44D6A"/>
    <w:rsid w:val="00D46F6F"/>
    <w:rsid w:val="00D5074E"/>
    <w:rsid w:val="00D91E64"/>
    <w:rsid w:val="00D9319E"/>
    <w:rsid w:val="00D93809"/>
    <w:rsid w:val="00D94EFE"/>
    <w:rsid w:val="00DA16E0"/>
    <w:rsid w:val="00DA66D3"/>
    <w:rsid w:val="00DB1699"/>
    <w:rsid w:val="00DB3B2B"/>
    <w:rsid w:val="00DB5291"/>
    <w:rsid w:val="00DB67A4"/>
    <w:rsid w:val="00DB6D92"/>
    <w:rsid w:val="00DC0170"/>
    <w:rsid w:val="00DE0DEA"/>
    <w:rsid w:val="00DE3335"/>
    <w:rsid w:val="00DF100E"/>
    <w:rsid w:val="00DF3346"/>
    <w:rsid w:val="00E01E6E"/>
    <w:rsid w:val="00E03062"/>
    <w:rsid w:val="00E04CBC"/>
    <w:rsid w:val="00E04FA3"/>
    <w:rsid w:val="00E2042C"/>
    <w:rsid w:val="00E2294C"/>
    <w:rsid w:val="00E3073A"/>
    <w:rsid w:val="00E3187B"/>
    <w:rsid w:val="00E31B11"/>
    <w:rsid w:val="00E32508"/>
    <w:rsid w:val="00E34E6A"/>
    <w:rsid w:val="00E41337"/>
    <w:rsid w:val="00E43617"/>
    <w:rsid w:val="00E4794A"/>
    <w:rsid w:val="00E56016"/>
    <w:rsid w:val="00E76A83"/>
    <w:rsid w:val="00E81112"/>
    <w:rsid w:val="00E81F7B"/>
    <w:rsid w:val="00E83402"/>
    <w:rsid w:val="00E83F31"/>
    <w:rsid w:val="00E93B9C"/>
    <w:rsid w:val="00E9469D"/>
    <w:rsid w:val="00E94D14"/>
    <w:rsid w:val="00E9586E"/>
    <w:rsid w:val="00EB181A"/>
    <w:rsid w:val="00EB311F"/>
    <w:rsid w:val="00EB4A6D"/>
    <w:rsid w:val="00EB6992"/>
    <w:rsid w:val="00EC625F"/>
    <w:rsid w:val="00EC7F2F"/>
    <w:rsid w:val="00ED5487"/>
    <w:rsid w:val="00ED5AF8"/>
    <w:rsid w:val="00ED63AF"/>
    <w:rsid w:val="00EE7D5C"/>
    <w:rsid w:val="00EF34D4"/>
    <w:rsid w:val="00EF3E5D"/>
    <w:rsid w:val="00F019A5"/>
    <w:rsid w:val="00F023DA"/>
    <w:rsid w:val="00F131D2"/>
    <w:rsid w:val="00F15007"/>
    <w:rsid w:val="00F17728"/>
    <w:rsid w:val="00F17C95"/>
    <w:rsid w:val="00F20FCE"/>
    <w:rsid w:val="00F22DEC"/>
    <w:rsid w:val="00F248C2"/>
    <w:rsid w:val="00F26484"/>
    <w:rsid w:val="00F36D84"/>
    <w:rsid w:val="00F40CBA"/>
    <w:rsid w:val="00F438B7"/>
    <w:rsid w:val="00F44503"/>
    <w:rsid w:val="00F461C8"/>
    <w:rsid w:val="00F46783"/>
    <w:rsid w:val="00F46C09"/>
    <w:rsid w:val="00F50EF6"/>
    <w:rsid w:val="00F55E20"/>
    <w:rsid w:val="00F61213"/>
    <w:rsid w:val="00F63E16"/>
    <w:rsid w:val="00F840E6"/>
    <w:rsid w:val="00F85DCF"/>
    <w:rsid w:val="00F9147D"/>
    <w:rsid w:val="00F93A41"/>
    <w:rsid w:val="00FB0AFA"/>
    <w:rsid w:val="00FB18D0"/>
    <w:rsid w:val="00FB26B2"/>
    <w:rsid w:val="00FB494F"/>
    <w:rsid w:val="00FB7ADF"/>
    <w:rsid w:val="00FC10BF"/>
    <w:rsid w:val="00FC1C64"/>
    <w:rsid w:val="00FC31A5"/>
    <w:rsid w:val="00FC5C8B"/>
    <w:rsid w:val="00FC64DA"/>
    <w:rsid w:val="00FD02A3"/>
    <w:rsid w:val="00FD0445"/>
    <w:rsid w:val="00FD59FF"/>
    <w:rsid w:val="00FD5FEA"/>
    <w:rsid w:val="00FD7599"/>
    <w:rsid w:val="00FE5629"/>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C9E3A"/>
  <w15:docId w15:val="{866FBCF1-0754-436A-9858-E5A4736F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 w:type="paragraph" w:styleId="Revision">
    <w:name w:val="Revision"/>
    <w:hidden/>
    <w:uiPriority w:val="99"/>
    <w:semiHidden/>
    <w:rsid w:val="00A27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94229">
      <w:bodyDiv w:val="1"/>
      <w:marLeft w:val="0"/>
      <w:marRight w:val="0"/>
      <w:marTop w:val="0"/>
      <w:marBottom w:val="0"/>
      <w:divBdr>
        <w:top w:val="none" w:sz="0" w:space="0" w:color="auto"/>
        <w:left w:val="none" w:sz="0" w:space="0" w:color="auto"/>
        <w:bottom w:val="none" w:sz="0" w:space="0" w:color="auto"/>
        <w:right w:val="none" w:sz="0" w:space="0" w:color="auto"/>
      </w:divBdr>
      <w:divsChild>
        <w:div w:id="1888251293">
          <w:marLeft w:val="0"/>
          <w:marRight w:val="0"/>
          <w:marTop w:val="0"/>
          <w:marBottom w:val="0"/>
          <w:divBdr>
            <w:top w:val="none" w:sz="0" w:space="0" w:color="auto"/>
            <w:left w:val="none" w:sz="0" w:space="0" w:color="auto"/>
            <w:bottom w:val="none" w:sz="0" w:space="0" w:color="auto"/>
            <w:right w:val="none" w:sz="0" w:space="0" w:color="auto"/>
          </w:divBdr>
          <w:divsChild>
            <w:div w:id="1571499314">
              <w:marLeft w:val="0"/>
              <w:marRight w:val="0"/>
              <w:marTop w:val="0"/>
              <w:marBottom w:val="0"/>
              <w:divBdr>
                <w:top w:val="none" w:sz="0" w:space="0" w:color="auto"/>
                <w:left w:val="none" w:sz="0" w:space="0" w:color="auto"/>
                <w:bottom w:val="none" w:sz="0" w:space="0" w:color="auto"/>
                <w:right w:val="none" w:sz="0" w:space="0" w:color="auto"/>
              </w:divBdr>
              <w:divsChild>
                <w:div w:id="818504">
                  <w:marLeft w:val="0"/>
                  <w:marRight w:val="0"/>
                  <w:marTop w:val="0"/>
                  <w:marBottom w:val="0"/>
                  <w:divBdr>
                    <w:top w:val="none" w:sz="0" w:space="0" w:color="auto"/>
                    <w:left w:val="none" w:sz="0" w:space="0" w:color="auto"/>
                    <w:bottom w:val="none" w:sz="0" w:space="0" w:color="auto"/>
                    <w:right w:val="none" w:sz="0" w:space="0" w:color="auto"/>
                  </w:divBdr>
                  <w:divsChild>
                    <w:div w:id="1262109270">
                      <w:marLeft w:val="0"/>
                      <w:marRight w:val="0"/>
                      <w:marTop w:val="0"/>
                      <w:marBottom w:val="0"/>
                      <w:divBdr>
                        <w:top w:val="none" w:sz="0" w:space="0" w:color="auto"/>
                        <w:left w:val="none" w:sz="0" w:space="0" w:color="auto"/>
                        <w:bottom w:val="none" w:sz="0" w:space="0" w:color="auto"/>
                        <w:right w:val="none" w:sz="0" w:space="0" w:color="auto"/>
                      </w:divBdr>
                      <w:divsChild>
                        <w:div w:id="155659112">
                          <w:marLeft w:val="0"/>
                          <w:marRight w:val="0"/>
                          <w:marTop w:val="0"/>
                          <w:marBottom w:val="0"/>
                          <w:divBdr>
                            <w:top w:val="none" w:sz="0" w:space="0" w:color="auto"/>
                            <w:left w:val="none" w:sz="0" w:space="0" w:color="auto"/>
                            <w:bottom w:val="none" w:sz="0" w:space="0" w:color="auto"/>
                            <w:right w:val="none" w:sz="0" w:space="0" w:color="auto"/>
                          </w:divBdr>
                          <w:divsChild>
                            <w:div w:id="1468889350">
                              <w:marLeft w:val="0"/>
                              <w:marRight w:val="0"/>
                              <w:marTop w:val="0"/>
                              <w:marBottom w:val="0"/>
                              <w:divBdr>
                                <w:top w:val="none" w:sz="0" w:space="0" w:color="auto"/>
                                <w:left w:val="none" w:sz="0" w:space="0" w:color="auto"/>
                                <w:bottom w:val="none" w:sz="0" w:space="0" w:color="auto"/>
                                <w:right w:val="none" w:sz="0" w:space="0" w:color="auto"/>
                              </w:divBdr>
                              <w:divsChild>
                                <w:div w:id="744494714">
                                  <w:marLeft w:val="0"/>
                                  <w:marRight w:val="0"/>
                                  <w:marTop w:val="0"/>
                                  <w:marBottom w:val="0"/>
                                  <w:divBdr>
                                    <w:top w:val="none" w:sz="0" w:space="0" w:color="auto"/>
                                    <w:left w:val="none" w:sz="0" w:space="0" w:color="auto"/>
                                    <w:bottom w:val="none" w:sz="0" w:space="0" w:color="auto"/>
                                    <w:right w:val="none" w:sz="0" w:space="0" w:color="auto"/>
                                  </w:divBdr>
                                  <w:divsChild>
                                    <w:div w:id="1321806912">
                                      <w:marLeft w:val="0"/>
                                      <w:marRight w:val="0"/>
                                      <w:marTop w:val="0"/>
                                      <w:marBottom w:val="0"/>
                                      <w:divBdr>
                                        <w:top w:val="none" w:sz="0" w:space="0" w:color="auto"/>
                                        <w:left w:val="none" w:sz="0" w:space="0" w:color="auto"/>
                                        <w:bottom w:val="none" w:sz="0" w:space="0" w:color="auto"/>
                                        <w:right w:val="none" w:sz="0" w:space="0" w:color="auto"/>
                                      </w:divBdr>
                                      <w:divsChild>
                                        <w:div w:id="858543262">
                                          <w:marLeft w:val="0"/>
                                          <w:marRight w:val="0"/>
                                          <w:marTop w:val="0"/>
                                          <w:marBottom w:val="0"/>
                                          <w:divBdr>
                                            <w:top w:val="none" w:sz="0" w:space="0" w:color="auto"/>
                                            <w:left w:val="none" w:sz="0" w:space="0" w:color="auto"/>
                                            <w:bottom w:val="none" w:sz="0" w:space="0" w:color="auto"/>
                                            <w:right w:val="none" w:sz="0" w:space="0" w:color="auto"/>
                                          </w:divBdr>
                                          <w:divsChild>
                                            <w:div w:id="411196564">
                                              <w:marLeft w:val="0"/>
                                              <w:marRight w:val="0"/>
                                              <w:marTop w:val="0"/>
                                              <w:marBottom w:val="0"/>
                                              <w:divBdr>
                                                <w:top w:val="none" w:sz="0" w:space="0" w:color="auto"/>
                                                <w:left w:val="none" w:sz="0" w:space="0" w:color="auto"/>
                                                <w:bottom w:val="none" w:sz="0" w:space="0" w:color="auto"/>
                                                <w:right w:val="none" w:sz="0" w:space="0" w:color="auto"/>
                                              </w:divBdr>
                                              <w:divsChild>
                                                <w:div w:id="898639395">
                                                  <w:marLeft w:val="0"/>
                                                  <w:marRight w:val="0"/>
                                                  <w:marTop w:val="0"/>
                                                  <w:marBottom w:val="0"/>
                                                  <w:divBdr>
                                                    <w:top w:val="none" w:sz="0" w:space="0" w:color="auto"/>
                                                    <w:left w:val="none" w:sz="0" w:space="0" w:color="auto"/>
                                                    <w:bottom w:val="none" w:sz="0" w:space="0" w:color="auto"/>
                                                    <w:right w:val="none" w:sz="0" w:space="0" w:color="auto"/>
                                                  </w:divBdr>
                                                  <w:divsChild>
                                                    <w:div w:id="862520575">
                                                      <w:marLeft w:val="0"/>
                                                      <w:marRight w:val="0"/>
                                                      <w:marTop w:val="0"/>
                                                      <w:marBottom w:val="0"/>
                                                      <w:divBdr>
                                                        <w:top w:val="none" w:sz="0" w:space="0" w:color="auto"/>
                                                        <w:left w:val="none" w:sz="0" w:space="0" w:color="auto"/>
                                                        <w:bottom w:val="none" w:sz="0" w:space="0" w:color="auto"/>
                                                        <w:right w:val="none" w:sz="0" w:space="0" w:color="auto"/>
                                                      </w:divBdr>
                                                      <w:divsChild>
                                                        <w:div w:id="781608011">
                                                          <w:marLeft w:val="0"/>
                                                          <w:marRight w:val="0"/>
                                                          <w:marTop w:val="0"/>
                                                          <w:marBottom w:val="0"/>
                                                          <w:divBdr>
                                                            <w:top w:val="none" w:sz="0" w:space="0" w:color="auto"/>
                                                            <w:left w:val="none" w:sz="0" w:space="0" w:color="auto"/>
                                                            <w:bottom w:val="none" w:sz="0" w:space="0" w:color="auto"/>
                                                            <w:right w:val="none" w:sz="0" w:space="0" w:color="auto"/>
                                                          </w:divBdr>
                                                          <w:divsChild>
                                                            <w:div w:id="1874808255">
                                                              <w:marLeft w:val="0"/>
                                                              <w:marRight w:val="0"/>
                                                              <w:marTop w:val="0"/>
                                                              <w:marBottom w:val="0"/>
                                                              <w:divBdr>
                                                                <w:top w:val="none" w:sz="0" w:space="0" w:color="auto"/>
                                                                <w:left w:val="none" w:sz="0" w:space="0" w:color="auto"/>
                                                                <w:bottom w:val="none" w:sz="0" w:space="0" w:color="auto"/>
                                                                <w:right w:val="none" w:sz="0" w:space="0" w:color="auto"/>
                                                              </w:divBdr>
                                                              <w:divsChild>
                                                                <w:div w:id="1232882689">
                                                                  <w:marLeft w:val="480"/>
                                                                  <w:marRight w:val="0"/>
                                                                  <w:marTop w:val="0"/>
                                                                  <w:marBottom w:val="0"/>
                                                                  <w:divBdr>
                                                                    <w:top w:val="none" w:sz="0" w:space="0" w:color="auto"/>
                                                                    <w:left w:val="none" w:sz="0" w:space="0" w:color="auto"/>
                                                                    <w:bottom w:val="none" w:sz="0" w:space="0" w:color="auto"/>
                                                                    <w:right w:val="none" w:sz="0" w:space="0" w:color="auto"/>
                                                                  </w:divBdr>
                                                                  <w:divsChild>
                                                                    <w:div w:id="634607447">
                                                                      <w:marLeft w:val="0"/>
                                                                      <w:marRight w:val="0"/>
                                                                      <w:marTop w:val="0"/>
                                                                      <w:marBottom w:val="0"/>
                                                                      <w:divBdr>
                                                                        <w:top w:val="none" w:sz="0" w:space="0" w:color="auto"/>
                                                                        <w:left w:val="none" w:sz="0" w:space="0" w:color="auto"/>
                                                                        <w:bottom w:val="none" w:sz="0" w:space="0" w:color="auto"/>
                                                                        <w:right w:val="none" w:sz="0" w:space="0" w:color="auto"/>
                                                                      </w:divBdr>
                                                                      <w:divsChild>
                                                                        <w:div w:id="1943294889">
                                                                          <w:marLeft w:val="0"/>
                                                                          <w:marRight w:val="0"/>
                                                                          <w:marTop w:val="0"/>
                                                                          <w:marBottom w:val="0"/>
                                                                          <w:divBdr>
                                                                            <w:top w:val="none" w:sz="0" w:space="0" w:color="auto"/>
                                                                            <w:left w:val="none" w:sz="0" w:space="0" w:color="auto"/>
                                                                            <w:bottom w:val="none" w:sz="0" w:space="0" w:color="auto"/>
                                                                            <w:right w:val="none" w:sz="0" w:space="0" w:color="auto"/>
                                                                          </w:divBdr>
                                                                          <w:divsChild>
                                                                            <w:div w:id="90518778">
                                                                              <w:marLeft w:val="0"/>
                                                                              <w:marRight w:val="0"/>
                                                                              <w:marTop w:val="0"/>
                                                                              <w:marBottom w:val="0"/>
                                                                              <w:divBdr>
                                                                                <w:top w:val="none" w:sz="0" w:space="0" w:color="auto"/>
                                                                                <w:left w:val="none" w:sz="0" w:space="0" w:color="auto"/>
                                                                                <w:bottom w:val="none" w:sz="0" w:space="0" w:color="auto"/>
                                                                                <w:right w:val="none" w:sz="0" w:space="0" w:color="auto"/>
                                                                              </w:divBdr>
                                                                              <w:divsChild>
                                                                                <w:div w:id="1104227608">
                                                                                  <w:marLeft w:val="0"/>
                                                                                  <w:marRight w:val="0"/>
                                                                                  <w:marTop w:val="0"/>
                                                                                  <w:marBottom w:val="0"/>
                                                                                  <w:divBdr>
                                                                                    <w:top w:val="none" w:sz="0" w:space="0" w:color="auto"/>
                                                                                    <w:left w:val="none" w:sz="0" w:space="0" w:color="auto"/>
                                                                                    <w:bottom w:val="none" w:sz="0" w:space="0" w:color="auto"/>
                                                                                    <w:right w:val="none" w:sz="0" w:space="0" w:color="auto"/>
                                                                                  </w:divBdr>
                                                                                  <w:divsChild>
                                                                                    <w:div w:id="450246585">
                                                                                      <w:marLeft w:val="0"/>
                                                                                      <w:marRight w:val="0"/>
                                                                                      <w:marTop w:val="0"/>
                                                                                      <w:marBottom w:val="0"/>
                                                                                      <w:divBdr>
                                                                                        <w:top w:val="none" w:sz="0" w:space="0" w:color="auto"/>
                                                                                        <w:left w:val="none" w:sz="0" w:space="0" w:color="auto"/>
                                                                                        <w:bottom w:val="none" w:sz="0" w:space="0" w:color="auto"/>
                                                                                        <w:right w:val="none" w:sz="0" w:space="0" w:color="auto"/>
                                                                                      </w:divBdr>
                                                                                      <w:divsChild>
                                                                                        <w:div w:id="125468314">
                                                                                          <w:marLeft w:val="0"/>
                                                                                          <w:marRight w:val="0"/>
                                                                                          <w:marTop w:val="30"/>
                                                                                          <w:marBottom w:val="0"/>
                                                                                          <w:divBdr>
                                                                                            <w:top w:val="none" w:sz="0" w:space="0" w:color="auto"/>
                                                                                            <w:left w:val="none" w:sz="0" w:space="0" w:color="auto"/>
                                                                                            <w:bottom w:val="single" w:sz="6" w:space="23" w:color="auto"/>
                                                                                            <w:right w:val="none" w:sz="0" w:space="0" w:color="auto"/>
                                                                                          </w:divBdr>
                                                                                          <w:divsChild>
                                                                                            <w:div w:id="1529442862">
                                                                                              <w:marLeft w:val="0"/>
                                                                                              <w:marRight w:val="0"/>
                                                                                              <w:marTop w:val="0"/>
                                                                                              <w:marBottom w:val="0"/>
                                                                                              <w:divBdr>
                                                                                                <w:top w:val="none" w:sz="0" w:space="0" w:color="auto"/>
                                                                                                <w:left w:val="none" w:sz="0" w:space="0" w:color="auto"/>
                                                                                                <w:bottom w:val="none" w:sz="0" w:space="0" w:color="auto"/>
                                                                                                <w:right w:val="none" w:sz="0" w:space="0" w:color="auto"/>
                                                                                              </w:divBdr>
                                                                                              <w:divsChild>
                                                                                                <w:div w:id="2125734296">
                                                                                                  <w:marLeft w:val="0"/>
                                                                                                  <w:marRight w:val="0"/>
                                                                                                  <w:marTop w:val="0"/>
                                                                                                  <w:marBottom w:val="0"/>
                                                                                                  <w:divBdr>
                                                                                                    <w:top w:val="none" w:sz="0" w:space="0" w:color="auto"/>
                                                                                                    <w:left w:val="none" w:sz="0" w:space="0" w:color="auto"/>
                                                                                                    <w:bottom w:val="none" w:sz="0" w:space="0" w:color="auto"/>
                                                                                                    <w:right w:val="none" w:sz="0" w:space="0" w:color="auto"/>
                                                                                                  </w:divBdr>
                                                                                                  <w:divsChild>
                                                                                                    <w:div w:id="2135362881">
                                                                                                      <w:marLeft w:val="0"/>
                                                                                                      <w:marRight w:val="0"/>
                                                                                                      <w:marTop w:val="0"/>
                                                                                                      <w:marBottom w:val="0"/>
                                                                                                      <w:divBdr>
                                                                                                        <w:top w:val="none" w:sz="0" w:space="0" w:color="auto"/>
                                                                                                        <w:left w:val="none" w:sz="0" w:space="0" w:color="auto"/>
                                                                                                        <w:bottom w:val="none" w:sz="0" w:space="0" w:color="auto"/>
                                                                                                        <w:right w:val="none" w:sz="0" w:space="0" w:color="auto"/>
                                                                                                      </w:divBdr>
                                                                                                      <w:divsChild>
                                                                                                        <w:div w:id="35857083">
                                                                                                          <w:marLeft w:val="0"/>
                                                                                                          <w:marRight w:val="0"/>
                                                                                                          <w:marTop w:val="0"/>
                                                                                                          <w:marBottom w:val="0"/>
                                                                                                          <w:divBdr>
                                                                                                            <w:top w:val="none" w:sz="0" w:space="0" w:color="auto"/>
                                                                                                            <w:left w:val="none" w:sz="0" w:space="0" w:color="auto"/>
                                                                                                            <w:bottom w:val="none" w:sz="0" w:space="0" w:color="auto"/>
                                                                                                            <w:right w:val="none" w:sz="0" w:space="0" w:color="auto"/>
                                                                                                          </w:divBdr>
                                                                                                          <w:divsChild>
                                                                                                            <w:div w:id="1356618615">
                                                                                                              <w:marLeft w:val="0"/>
                                                                                                              <w:marRight w:val="0"/>
                                                                                                              <w:marTop w:val="75"/>
                                                                                                              <w:marBottom w:val="0"/>
                                                                                                              <w:divBdr>
                                                                                                                <w:top w:val="none" w:sz="0" w:space="0" w:color="auto"/>
                                                                                                                <w:left w:val="none" w:sz="0" w:space="0" w:color="auto"/>
                                                                                                                <w:bottom w:val="none" w:sz="0" w:space="0" w:color="auto"/>
                                                                                                                <w:right w:val="none" w:sz="0" w:space="0" w:color="auto"/>
                                                                                                              </w:divBdr>
                                                                                                              <w:divsChild>
                                                                                                                <w:div w:id="1105463395">
                                                                                                                  <w:marLeft w:val="0"/>
                                                                                                                  <w:marRight w:val="0"/>
                                                                                                                  <w:marTop w:val="0"/>
                                                                                                                  <w:marBottom w:val="0"/>
                                                                                                                  <w:divBdr>
                                                                                                                    <w:top w:val="none" w:sz="0" w:space="0" w:color="auto"/>
                                                                                                                    <w:left w:val="none" w:sz="0" w:space="0" w:color="auto"/>
                                                                                                                    <w:bottom w:val="none" w:sz="0" w:space="0" w:color="auto"/>
                                                                                                                    <w:right w:val="none" w:sz="0" w:space="0" w:color="auto"/>
                                                                                                                  </w:divBdr>
                                                                                                                  <w:divsChild>
                                                                                                                    <w:div w:id="1131555548">
                                                                                                                      <w:marLeft w:val="0"/>
                                                                                                                      <w:marRight w:val="0"/>
                                                                                                                      <w:marTop w:val="0"/>
                                                                                                                      <w:marBottom w:val="0"/>
                                                                                                                      <w:divBdr>
                                                                                                                        <w:top w:val="none" w:sz="0" w:space="0" w:color="auto"/>
                                                                                                                        <w:left w:val="none" w:sz="0" w:space="0" w:color="auto"/>
                                                                                                                        <w:bottom w:val="none" w:sz="0" w:space="0" w:color="auto"/>
                                                                                                                        <w:right w:val="none" w:sz="0" w:space="0" w:color="auto"/>
                                                                                                                      </w:divBdr>
                                                                                                                      <w:divsChild>
                                                                                                                        <w:div w:id="869029702">
                                                                                                                          <w:marLeft w:val="0"/>
                                                                                                                          <w:marRight w:val="0"/>
                                                                                                                          <w:marTop w:val="0"/>
                                                                                                                          <w:marBottom w:val="0"/>
                                                                                                                          <w:divBdr>
                                                                                                                            <w:top w:val="none" w:sz="0" w:space="0" w:color="auto"/>
                                                                                                                            <w:left w:val="none" w:sz="0" w:space="0" w:color="auto"/>
                                                                                                                            <w:bottom w:val="none" w:sz="0" w:space="0" w:color="auto"/>
                                                                                                                            <w:right w:val="none" w:sz="0" w:space="0" w:color="auto"/>
                                                                                                                          </w:divBdr>
                                                                                                                          <w:divsChild>
                                                                                                                            <w:div w:id="8955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18138-B836-47C7-944B-FC30970E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2988</Words>
  <Characters>17035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Arnold</dc:creator>
  <cp:lastModifiedBy>Jennifer Chato</cp:lastModifiedBy>
  <cp:revision>2</cp:revision>
  <cp:lastPrinted>2015-07-31T13:09:00Z</cp:lastPrinted>
  <dcterms:created xsi:type="dcterms:W3CDTF">2016-01-06T21:04:00Z</dcterms:created>
  <dcterms:modified xsi:type="dcterms:W3CDTF">2016-01-06T21:04:00Z</dcterms:modified>
</cp:coreProperties>
</file>