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FE0E4C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FE0E4C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FE0E4C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FE0E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</w:t>
      </w:r>
      <w:r w:rsidR="00FE0E4C" w:rsidRPr="00FE0E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 xml:space="preserve"> </w:t>
      </w:r>
      <w:r w:rsidRPr="00FE0E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World</w:t>
      </w:r>
      <w:r w:rsidR="00FE0E4C" w:rsidRPr="00FE0E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 xml:space="preserve"> </w:t>
      </w:r>
      <w:r w:rsidRPr="00FE0E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Bank’s</w:t>
      </w:r>
      <w:r w:rsidR="00FE0E4C" w:rsidRPr="00FE0E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 xml:space="preserve"> </w:t>
      </w:r>
      <w:r w:rsidRPr="00FE0E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Environmental and Social Safeguard</w:t>
      </w:r>
      <w:r w:rsidR="00FE0E4C" w:rsidRPr="00FE0E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 xml:space="preserve"> </w:t>
      </w:r>
      <w:r w:rsidRPr="00FE0E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Policies</w:t>
      </w:r>
    </w:p>
    <w:p w:rsidR="004815C1" w:rsidRPr="00FE0E4C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FE0E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FE0E4C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FE0E4C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FE0E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FE0E4C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FE0E4C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FE0E4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262518" w:rsidRPr="00FE0E4C">
        <w:rPr>
          <w:rFonts w:asciiTheme="minorHAnsi" w:hAnsiTheme="minorHAnsi" w:cs="Times New Roman"/>
          <w:b/>
          <w:bCs/>
          <w:sz w:val="22"/>
          <w:szCs w:val="22"/>
          <w:lang w:val="en-US"/>
        </w:rPr>
        <w:t>November 9, 2015</w:t>
      </w:r>
      <w:r w:rsidR="00262518" w:rsidRPr="00FE0E4C">
        <w:rPr>
          <w:rFonts w:asciiTheme="minorHAnsi" w:hAnsiTheme="minorHAnsi" w:cs="Times New Roman"/>
          <w:b/>
          <w:bCs/>
          <w:sz w:val="22"/>
          <w:szCs w:val="22"/>
          <w:lang w:val="en-US"/>
        </w:rPr>
        <w:tab/>
      </w:r>
    </w:p>
    <w:p w:rsidR="00E94A9C" w:rsidRPr="00FE0E4C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FE0E4C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262518" w:rsidRPr="00FE0E4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Dhaka, Bangladesh </w:t>
      </w:r>
    </w:p>
    <w:p w:rsidR="00E94A9C" w:rsidRPr="00FE0E4C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FE0E4C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262518" w:rsidRPr="00FE0E4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Government</w:t>
      </w:r>
      <w:bookmarkStart w:id="0" w:name="_GoBack"/>
      <w:bookmarkEnd w:id="0"/>
    </w:p>
    <w:p w:rsidR="00E94A9C" w:rsidRPr="00FE0E4C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FE0E4C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FE0E4C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C257C4" w:rsidRPr="00FE0E4C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685F3E">
        <w:rPr>
          <w:rFonts w:asciiTheme="minorHAnsi" w:hAnsiTheme="minorHAnsi" w:cs="Times New Roman"/>
          <w:b/>
          <w:sz w:val="22"/>
          <w:szCs w:val="22"/>
          <w:lang w:val="en-US"/>
        </w:rPr>
        <w:t>83</w:t>
      </w:r>
    </w:p>
    <w:p w:rsidR="00E94A9C" w:rsidRPr="00FE0E4C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8"/>
        <w:gridCol w:w="3741"/>
        <w:gridCol w:w="5855"/>
        <w:gridCol w:w="2860"/>
      </w:tblGrid>
      <w:tr w:rsidR="00E70E4F" w:rsidRPr="00E70E4F" w:rsidTr="007C4D33">
        <w:trPr>
          <w:tblHeader/>
        </w:trPr>
        <w:tc>
          <w:tcPr>
            <w:tcW w:w="388" w:type="pct"/>
            <w:shd w:val="clear" w:color="auto" w:fill="DEEAF6" w:themeFill="accent1" w:themeFillTint="33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385" w:type="pct"/>
            <w:shd w:val="clear" w:color="auto" w:fill="DEEAF6" w:themeFill="accent1" w:themeFillTint="33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168" w:type="pct"/>
            <w:shd w:val="clear" w:color="auto" w:fill="DEEAF6" w:themeFill="accent1" w:themeFillTint="33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1059" w:type="pct"/>
            <w:shd w:val="clear" w:color="auto" w:fill="DEEAF6" w:themeFill="accent1" w:themeFillTint="33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Engr. Rukhsana Nazma Eshaque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GM (Planning), GTCL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Engr. Rowshan Ara Khanam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Superintending Engineer, Roads &amp; Highways Dept.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Kazi Shofiqul Azam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Additional Secretary, ERD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Dr. Md. Eftekharul Alam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Safeguard Specialist, IAPP, MoA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Engr. Mohammad Harunur Rashid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Sr. Env. Specialist, MFSFP, Directorate General of Food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Sudatta Chakma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Joint Secretary (Development), MoCHT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s-ES"/>
              </w:rPr>
              <w:t>Dr. Kazi M. Humayun Kabir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Environment Management Specialist &amp; PD (RE), EGCBL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Rownaq Jahan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Additional Secretary, ERD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Dr. Munjurul H Khan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PD, CASE, DoE, MOEF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Shahjadi Anzuman Ara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Additional Secretary, MoI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Nazia Afrin Chowdhury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Senior Assistant Chief, ERD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Fatema Begum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Sr. Assistant Chief, ERD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Dr. Shahjahan Khandaker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Joint Chief, Planning Commission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Shaikh Muzakka Zaher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PD, MGSP, LGED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Qazi Mutmainna Tahmida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Deputy Director, BB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Yunus Ali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Chief Conservator of Forest, BFD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Ferdous Jahan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DU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Salwa Zaman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Assistant Engineer, National Housing Authority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Farhana Sharmin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Env. &amp; Social Safeguard Specialist, LGSP II, LGD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Mantu Kumar Biswas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Joint Chief, MoWR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Dr. Tariq Bin Yousuf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PD &amp; SE, Dhaka North City Corp.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Dr. Md. Kamrul Ahsan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Deputy Secretary, Transport &amp; Highways Division, MoRT&amp;H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Sharif Mahmud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Deputy Director, BB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Anisur Rahman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PD, CASE, DTCA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Rayhan Siddique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Executive Engineer, RTIP-2, LGED HQ, Dhaka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Sirat Mahmuda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Senior Assistant Chief, Ministry of Shipping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Ashraful Kabir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PD, Capacity Building to BEPZA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Sadaqul Islam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AM (ACCF), Capacity Building of BEPZA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Shamshur Rahman Khan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Deputy Chief, MoEF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Harun-Or-Rashid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Deputy Secretary, BFID, MoF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Abul Kashem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Additional Secretary, Ministry of Housing &amp; Public Works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Ainul Kabir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PD, SPP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Shehab Ullah, PEng.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PD, CASE, DSCC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Jahangir Hossain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Program Officer, STEP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Debashish Chakrabarty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Superintending Engineer, BREB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36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Dr. Dipak K. Biswas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Hydrogeologist, DPHE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Abdur Rahman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DD-DDM, Department of Disaster Management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Nilufa Hoque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DP, BSTI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Alamgir Hossain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MoWCA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AHM Jahangir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ERD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AA Mamun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ECRRP-PCMU, Planning Division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Abu Abdullah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DG, BAB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43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Shakil Ahmed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BEZA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Dr. Md. Mahamud-ul-Hoque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Additional Secretary, Ministry of Education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45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Gazi Md. Mohsin, PEng.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Program Manager, BMDF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Shahinur Rahman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Program Officer (Environment &amp; Natural Resource Manager), CCCP, PKSF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47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Moniruzzaman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Sr. Social Specialist, MFSFP, Directorate General of Food 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48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Abdul Latif Khan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DNA Specialist, ECRRP-D1, DDM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49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Hasan Maruf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DPD, ISPP Project, LGD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Mahbubur Rahman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Assistant Chief, MoL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51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Uttam Kumar Saha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PD, CRPARP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52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S. R. Kadir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Specialist- Youth &amp; Employment, SDF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53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Billal Hossain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Environmental Specialist, BHTPA, ICTD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54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Akbar Hossain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DCCF &amp; PD, SRCWP, BFD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55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Syed Abu Hasanat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Assistant Director, BMD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56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Shamsuddin Ahmed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Deputy Director, BMD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57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Dr. Md. Abdur Razzaque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NATP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58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Engr. Md. Nurul Islam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Superintending Engineer, RAJUK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59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Matiar Rahman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Joint Secretary, ERD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Muhammad Badrul Alam Shaheen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Upazila Fisheries Officer (Reserve), Department of Fisheries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61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Anwar Hossain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DS, WB Wing, ERD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62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Jamal Hossain Mazumder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DS, ERD (World Bank Branch 2)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63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Delwar Hossain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Sr. Assistant Chief, ERD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64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CFK Musaddeq Ahmed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Director (Private Power), Power Cell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65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Gautam Kumar Ghosh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Joint Director, BB, IPFF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66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Rathin Kumar Paul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Joint Director, BB, IPFF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67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Saleh Ahmed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BEZA, PMO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68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Dr. Tanvir Ahmed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BUET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69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Abdullah Al Mohsin Chowdhury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Additional Secretary, MoEF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70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QSI Hashmi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ADG, DoE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71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Dr. Ahmedul Hye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Environment Specialist &amp; AVP, IDCOL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72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Mojibur Rahman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ECRRP, PCMU, PC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73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Shabina Shakhwat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M&amp;E Specialist, STEP Project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74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Saiyada Faizunnesa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Assistant Chief, ERD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75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A.N.M. Azizul Haque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Deputy Chief, MoLE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76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Kabirul Islam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Sr. Sociologist, RTIP-II, LGED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77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Mohammad Alamgir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Principal Scientific Officer (Env.), WARPO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78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Syed Nazmul Ahsan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Director (E.C), DoE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79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Dr. Ranjit Kumar Sarkar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Sr. Assistant Chief, LGD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80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Abdul Latif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Sr. M &amp; E Specialist, LGSP II, LGD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81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Sohel Ahmed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Deputy Secretary, Law Ministry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82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A.N.M. Rashad Hasan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Assistant GIS Specialist, BREB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E70E4F" w:rsidRPr="00E70E4F" w:rsidTr="00D40D18">
        <w:tc>
          <w:tcPr>
            <w:tcW w:w="388" w:type="pct"/>
          </w:tcPr>
          <w:p w:rsidR="00D40D18" w:rsidRPr="00E70E4F" w:rsidRDefault="00D40D1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83</w:t>
            </w:r>
          </w:p>
        </w:tc>
        <w:tc>
          <w:tcPr>
            <w:tcW w:w="1385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Md. Humayun Kabir</w:t>
            </w:r>
          </w:p>
        </w:tc>
        <w:tc>
          <w:tcPr>
            <w:tcW w:w="2168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Assistant Engineer, DPHE</w:t>
            </w:r>
          </w:p>
        </w:tc>
        <w:tc>
          <w:tcPr>
            <w:tcW w:w="1059" w:type="pct"/>
          </w:tcPr>
          <w:p w:rsidR="00D40D18" w:rsidRPr="00E70E4F" w:rsidRDefault="00D40D18" w:rsidP="00C11AA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70E4F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</w:tbl>
    <w:p w:rsidR="00E94A9C" w:rsidRPr="00FE0E4C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D62032" w:rsidRPr="00FE0E4C" w:rsidRDefault="00D62032" w:rsidP="00514D5A">
      <w:pPr>
        <w:spacing w:after="0" w:line="240" w:lineRule="auto"/>
        <w:rPr>
          <w:lang w:val="en-US"/>
        </w:rPr>
      </w:pPr>
    </w:p>
    <w:sectPr w:rsidR="00D62032" w:rsidRPr="00FE0E4C" w:rsidSect="007C4D33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10" w:rsidRDefault="006C6E10">
      <w:pPr>
        <w:spacing w:after="0" w:line="240" w:lineRule="auto"/>
      </w:pPr>
      <w:r>
        <w:separator/>
      </w:r>
    </w:p>
  </w:endnote>
  <w:endnote w:type="continuationSeparator" w:id="0">
    <w:p w:rsidR="006C6E10" w:rsidRDefault="006C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AB" w:rsidRDefault="00345654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11AAB">
      <w:rPr>
        <w:noProof/>
      </w:rPr>
      <w:t>4</w:t>
    </w:r>
    <w:r>
      <w:rPr>
        <w:noProof/>
      </w:rPr>
      <w:fldChar w:fldCharType="end"/>
    </w:r>
  </w:p>
  <w:p w:rsidR="00C11AAB" w:rsidRDefault="00C11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75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D33" w:rsidRDefault="007C4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2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AAB" w:rsidRDefault="00C11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10" w:rsidRDefault="006C6E10">
      <w:pPr>
        <w:spacing w:after="0" w:line="240" w:lineRule="auto"/>
      </w:pPr>
      <w:r>
        <w:separator/>
      </w:r>
    </w:p>
  </w:footnote>
  <w:footnote w:type="continuationSeparator" w:id="0">
    <w:p w:rsidR="006C6E10" w:rsidRDefault="006C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33" w:rsidRDefault="007C4D33">
    <w:pPr>
      <w:pStyle w:val="Header"/>
    </w:pPr>
  </w:p>
  <w:p w:rsidR="007C4D33" w:rsidRDefault="007C4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A9C"/>
    <w:rsid w:val="000B7E84"/>
    <w:rsid w:val="000E327A"/>
    <w:rsid w:val="0012714E"/>
    <w:rsid w:val="00133355"/>
    <w:rsid w:val="00133DBC"/>
    <w:rsid w:val="0015309F"/>
    <w:rsid w:val="002022B9"/>
    <w:rsid w:val="0023478A"/>
    <w:rsid w:val="0025106B"/>
    <w:rsid w:val="00262518"/>
    <w:rsid w:val="00327F00"/>
    <w:rsid w:val="00345654"/>
    <w:rsid w:val="003C577A"/>
    <w:rsid w:val="004815C1"/>
    <w:rsid w:val="00514D5A"/>
    <w:rsid w:val="005E3250"/>
    <w:rsid w:val="0061556A"/>
    <w:rsid w:val="00670B89"/>
    <w:rsid w:val="00685F3E"/>
    <w:rsid w:val="006C6E10"/>
    <w:rsid w:val="007C4D33"/>
    <w:rsid w:val="009725A6"/>
    <w:rsid w:val="00982BF3"/>
    <w:rsid w:val="00AE5283"/>
    <w:rsid w:val="00B966F7"/>
    <w:rsid w:val="00C11AAB"/>
    <w:rsid w:val="00C257C4"/>
    <w:rsid w:val="00C6706D"/>
    <w:rsid w:val="00D40D18"/>
    <w:rsid w:val="00D62032"/>
    <w:rsid w:val="00E00595"/>
    <w:rsid w:val="00E70E4F"/>
    <w:rsid w:val="00E94A9C"/>
    <w:rsid w:val="00EF08AC"/>
    <w:rsid w:val="00FD79E4"/>
    <w:rsid w:val="00FE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CEB209-0442-4CE4-89DF-3965665D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F7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character" w:styleId="Hyperlink">
    <w:name w:val="Hyperlink"/>
    <w:basedOn w:val="DefaultParagraphFont"/>
    <w:uiPriority w:val="99"/>
    <w:unhideWhenUsed/>
    <w:rsid w:val="00972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6E"/>
    <w:rsid w:val="00806F6E"/>
    <w:rsid w:val="00D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1D6FA3BA8E4799A955901ADC54C17A">
    <w:name w:val="CE1D6FA3BA8E4799A955901ADC54C17A"/>
    <w:rsid w:val="00806F6E"/>
  </w:style>
  <w:style w:type="paragraph" w:customStyle="1" w:styleId="4488E2F3FC0F410F9C8CD5FE8ED8EAFE">
    <w:name w:val="4488E2F3FC0F410F9C8CD5FE8ED8EAFE"/>
    <w:rsid w:val="00806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Jennifer Chato</cp:lastModifiedBy>
  <cp:revision>4</cp:revision>
  <cp:lastPrinted>2015-11-18T17:11:00Z</cp:lastPrinted>
  <dcterms:created xsi:type="dcterms:W3CDTF">2015-12-28T00:42:00Z</dcterms:created>
  <dcterms:modified xsi:type="dcterms:W3CDTF">2015-12-28T00:42:00Z</dcterms:modified>
</cp:coreProperties>
</file>