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1A065C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A065C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A065C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A06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1A065C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A06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A065C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1A065C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A06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1A065C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1A065C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bookmarkStart w:id="0" w:name="_GoBack"/>
      <w:bookmarkEnd w:id="0"/>
      <w:r w:rsidRPr="001A065C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A75A3C" w:rsidRPr="001A065C">
        <w:rPr>
          <w:rFonts w:asciiTheme="minorHAnsi" w:hAnsiTheme="minorHAnsi" w:cstheme="majorBidi"/>
          <w:b/>
          <w:bCs/>
          <w:sz w:val="22"/>
          <w:szCs w:val="22"/>
          <w:lang w:val="en-US"/>
        </w:rPr>
        <w:t>January 26, 2016</w:t>
      </w:r>
    </w:p>
    <w:p w:rsidR="00FD2575" w:rsidRPr="001A065C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1A065C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A75A3C" w:rsidRPr="001A065C">
        <w:rPr>
          <w:rFonts w:asciiTheme="minorHAnsi" w:hAnsiTheme="minorHAnsi" w:cstheme="majorBidi"/>
          <w:b/>
          <w:bCs/>
          <w:sz w:val="22"/>
          <w:szCs w:val="22"/>
          <w:lang w:val="en-US"/>
        </w:rPr>
        <w:t>Rabat</w:t>
      </w:r>
      <w:r w:rsidRPr="001A065C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A75A3C" w:rsidRPr="001A065C">
        <w:rPr>
          <w:rFonts w:asciiTheme="minorHAnsi" w:hAnsiTheme="minorHAnsi" w:cstheme="majorBidi"/>
          <w:b/>
          <w:bCs/>
          <w:sz w:val="22"/>
          <w:szCs w:val="22"/>
          <w:lang w:val="en-US"/>
        </w:rPr>
        <w:t>Morocco</w:t>
      </w:r>
    </w:p>
    <w:p w:rsidR="00E94A9C" w:rsidRPr="001A065C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1A065C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1A065C">
        <w:rPr>
          <w:rFonts w:asciiTheme="minorHAnsi" w:hAnsiTheme="minorHAnsi" w:cstheme="majorBidi"/>
          <w:b/>
          <w:bCs/>
          <w:sz w:val="22"/>
          <w:szCs w:val="22"/>
          <w:lang w:val="en-US"/>
        </w:rPr>
        <w:t>Multi-stakeholder</w:t>
      </w:r>
    </w:p>
    <w:p w:rsidR="00E94A9C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>
        <w:rPr>
          <w:rFonts w:asciiTheme="minorHAnsi" w:hAnsiTheme="minorHAnsi" w:cstheme="majorBidi"/>
          <w:b/>
          <w:sz w:val="22"/>
          <w:szCs w:val="22"/>
          <w:lang w:val="en-US"/>
        </w:rPr>
        <w:t>Total Number of Participants: 22</w:t>
      </w:r>
    </w:p>
    <w:p w:rsidR="001A065C" w:rsidRPr="001A065C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"/>
        <w:gridCol w:w="3978"/>
        <w:gridCol w:w="6881"/>
        <w:gridCol w:w="1434"/>
      </w:tblGrid>
      <w:tr w:rsidR="001A065C" w:rsidRPr="001A065C" w:rsidTr="001A065C">
        <w:trPr>
          <w:tblHeader/>
        </w:trPr>
        <w:tc>
          <w:tcPr>
            <w:tcW w:w="371" w:type="pct"/>
            <w:shd w:val="clear" w:color="auto" w:fill="DEEAF6" w:themeFill="accent1" w:themeFillTint="33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498" w:type="pct"/>
            <w:shd w:val="clear" w:color="auto" w:fill="DEEAF6" w:themeFill="accent1" w:themeFillTint="33"/>
          </w:tcPr>
          <w:p w:rsidR="001A065C" w:rsidRPr="001A065C" w:rsidRDefault="00D95F7A" w:rsidP="001A065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1A065C" w:rsidRPr="001A06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91" w:type="pct"/>
            <w:shd w:val="clear" w:color="auto" w:fill="DEEAF6" w:themeFill="accent1" w:themeFillTint="33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540" w:type="pct"/>
            <w:shd w:val="clear" w:color="auto" w:fill="DEEAF6" w:themeFill="accent1" w:themeFillTint="33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Jalila Elalaloui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Association pour le développement du monde rural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Mohammed Alaoui 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UMT - CESE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Najat Simou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CESE 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Hassan El Bari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Association marocaine des déchets solides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Abdelaziz Ilegh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Observatoire marocain des déchets et des émissions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Mohamed Badraoui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Institut national de recherche agronomique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Brahim Abouelabbes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Association marocaine pour l'écotourisme et la protection de la nature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Hamid Chrifi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ENDA Maghreb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Lahcen Chillasse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Groupe de travail Politique de voisinage européen et environnement Maroc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Hicham Benzine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Association marocaine d'écologie urbaine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Mohammed Benyakhlef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Groupe de travail - Politique européenne de voisinage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Hassan El Mansouri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Association Alwifak - Oeuvres sociales et Protection de l'environnement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Saida Idrissi Amrani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fr-FR"/>
              </w:rPr>
              <w:t>Association démocratique des femmes du Maroc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Larbi Hachimi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Independent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Embork Moghli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AMSED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Julie  Theroux-Seguin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Oxfam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Abdeljalil Laaroussi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Oxfam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Hasnaa Chehabi</w:t>
            </w:r>
          </w:p>
        </w:tc>
        <w:tc>
          <w:tcPr>
            <w:tcW w:w="2591" w:type="pct"/>
          </w:tcPr>
          <w:p w:rsidR="001A065C" w:rsidRPr="00D95F7A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95F7A">
              <w:rPr>
                <w:rFonts w:asciiTheme="minorHAnsi" w:hAnsiTheme="minorHAnsi"/>
                <w:sz w:val="22"/>
                <w:szCs w:val="22"/>
                <w:lang w:val="fr-FR"/>
              </w:rPr>
              <w:t>Association Femmes et environnement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Malika Ben Mahi </w:t>
            </w:r>
          </w:p>
        </w:tc>
        <w:tc>
          <w:tcPr>
            <w:tcW w:w="2591" w:type="pct"/>
          </w:tcPr>
          <w:p w:rsidR="001A065C" w:rsidRPr="00D95F7A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95F7A">
              <w:rPr>
                <w:rFonts w:asciiTheme="minorHAnsi" w:hAnsiTheme="minorHAnsi"/>
                <w:sz w:val="22"/>
                <w:szCs w:val="22"/>
                <w:lang w:val="fr-FR"/>
              </w:rPr>
              <w:t>Association marocaine pour la Promotion de la femme rurale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Noureddine El Harrak</w:t>
            </w:r>
          </w:p>
        </w:tc>
        <w:tc>
          <w:tcPr>
            <w:tcW w:w="2591" w:type="pct"/>
          </w:tcPr>
          <w:p w:rsidR="001A065C" w:rsidRPr="00D95F7A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95F7A">
              <w:rPr>
                <w:rFonts w:asciiTheme="minorHAnsi" w:hAnsiTheme="minorHAnsi"/>
                <w:sz w:val="22"/>
                <w:szCs w:val="22"/>
                <w:lang w:val="fr-FR"/>
              </w:rPr>
              <w:t>SODEV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Houssine Nibani</w:t>
            </w:r>
          </w:p>
        </w:tc>
        <w:tc>
          <w:tcPr>
            <w:tcW w:w="2591" w:type="pct"/>
          </w:tcPr>
          <w:p w:rsidR="001A065C" w:rsidRPr="00D95F7A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95F7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Association de gestion </w:t>
            </w:r>
            <w:r w:rsidR="00D95F7A" w:rsidRPr="00D95F7A">
              <w:rPr>
                <w:rFonts w:asciiTheme="minorHAnsi" w:hAnsiTheme="minorHAnsi"/>
                <w:sz w:val="22"/>
                <w:szCs w:val="22"/>
                <w:lang w:val="fr-FR"/>
              </w:rPr>
              <w:t>intégrée</w:t>
            </w:r>
            <w:r w:rsidRPr="00D95F7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des ressources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1A065C" w:rsidRPr="001A065C" w:rsidTr="001A065C">
        <w:tc>
          <w:tcPr>
            <w:tcW w:w="37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498" w:type="pct"/>
          </w:tcPr>
          <w:p w:rsidR="001A065C" w:rsidRPr="001A065C" w:rsidRDefault="001A065C" w:rsidP="001A06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Najat Mjid</w:t>
            </w:r>
          </w:p>
        </w:tc>
        <w:tc>
          <w:tcPr>
            <w:tcW w:w="2591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Independent - Safeguard specialist </w:t>
            </w:r>
          </w:p>
        </w:tc>
        <w:tc>
          <w:tcPr>
            <w:tcW w:w="540" w:type="pct"/>
          </w:tcPr>
          <w:p w:rsidR="001A065C" w:rsidRPr="001A065C" w:rsidRDefault="001A065C" w:rsidP="001A065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A065C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</w:tbl>
    <w:p w:rsidR="00D62032" w:rsidRPr="001A065C" w:rsidRDefault="00D62032" w:rsidP="00514D5A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D62032" w:rsidRPr="001A065C" w:rsidSect="001A065C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98" w:rsidRDefault="00205498">
      <w:pPr>
        <w:spacing w:after="0" w:line="240" w:lineRule="auto"/>
      </w:pPr>
      <w:r>
        <w:separator/>
      </w:r>
    </w:p>
  </w:endnote>
  <w:endnote w:type="continuationSeparator" w:id="0">
    <w:p w:rsidR="00205498" w:rsidRDefault="002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20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40013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65C" w:rsidRPr="001A065C" w:rsidRDefault="001A065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1A065C">
          <w:rPr>
            <w:rFonts w:asciiTheme="minorHAnsi" w:hAnsiTheme="minorHAnsi"/>
            <w:sz w:val="22"/>
            <w:szCs w:val="22"/>
          </w:rPr>
          <w:fldChar w:fldCharType="begin"/>
        </w:r>
        <w:r w:rsidRPr="001A065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A065C">
          <w:rPr>
            <w:rFonts w:asciiTheme="minorHAnsi" w:hAnsiTheme="minorHAnsi"/>
            <w:sz w:val="22"/>
            <w:szCs w:val="22"/>
          </w:rPr>
          <w:fldChar w:fldCharType="separate"/>
        </w:r>
        <w:r w:rsidR="00D95F7A">
          <w:rPr>
            <w:rFonts w:asciiTheme="minorHAnsi" w:hAnsiTheme="minorHAnsi"/>
            <w:noProof/>
            <w:sz w:val="22"/>
            <w:szCs w:val="22"/>
          </w:rPr>
          <w:t>2</w:t>
        </w:r>
        <w:r w:rsidRPr="001A065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2054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98" w:rsidRDefault="00205498">
      <w:pPr>
        <w:spacing w:after="0" w:line="240" w:lineRule="auto"/>
      </w:pPr>
      <w:r>
        <w:separator/>
      </w:r>
    </w:p>
  </w:footnote>
  <w:footnote w:type="continuationSeparator" w:id="0">
    <w:p w:rsidR="00205498" w:rsidRDefault="002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5C" w:rsidRDefault="001A065C">
    <w:pPr>
      <w:pStyle w:val="Header"/>
    </w:pPr>
  </w:p>
  <w:p w:rsidR="001A065C" w:rsidRDefault="001A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E327A"/>
    <w:rsid w:val="00104803"/>
    <w:rsid w:val="001A065C"/>
    <w:rsid w:val="00201162"/>
    <w:rsid w:val="00205498"/>
    <w:rsid w:val="00327F00"/>
    <w:rsid w:val="004815C1"/>
    <w:rsid w:val="00514D5A"/>
    <w:rsid w:val="00590AFA"/>
    <w:rsid w:val="00655A07"/>
    <w:rsid w:val="00670B89"/>
    <w:rsid w:val="006B3796"/>
    <w:rsid w:val="00751565"/>
    <w:rsid w:val="00775E0E"/>
    <w:rsid w:val="00A75A3C"/>
    <w:rsid w:val="00B95770"/>
    <w:rsid w:val="00CC200D"/>
    <w:rsid w:val="00CF33EC"/>
    <w:rsid w:val="00D62032"/>
    <w:rsid w:val="00D65D2E"/>
    <w:rsid w:val="00D83504"/>
    <w:rsid w:val="00D95F7A"/>
    <w:rsid w:val="00E10923"/>
    <w:rsid w:val="00E94A9C"/>
    <w:rsid w:val="00EB6C8D"/>
    <w:rsid w:val="00F133F6"/>
    <w:rsid w:val="00FB51D2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FE"/>
    <w:rsid w:val="00772DFE"/>
    <w:rsid w:val="00B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248F04B24E4E7AA8C5577B47A953C3">
    <w:name w:val="73248F04B24E4E7AA8C5577B47A953C3"/>
    <w:rsid w:val="00772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</cp:revision>
  <dcterms:created xsi:type="dcterms:W3CDTF">2016-02-16T06:05:00Z</dcterms:created>
  <dcterms:modified xsi:type="dcterms:W3CDTF">2016-02-16T06:05:00Z</dcterms:modified>
</cp:coreProperties>
</file>