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545EC5" w:rsidRDefault="00DD6187" w:rsidP="00EB75B9">
      <w:pPr>
        <w:jc w:val="center"/>
        <w:rPr>
          <w:rFonts w:asciiTheme="majorHAnsi" w:hAnsiTheme="majorHAnsi"/>
          <w:lang w:val="en-US"/>
        </w:rPr>
      </w:pPr>
      <w:r w:rsidRPr="00545EC5">
        <w:rPr>
          <w:rFonts w:ascii="Arial" w:hAnsi="Arial" w:cs="Arial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6B400034" wp14:editId="1154CDB8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7" w:rsidRPr="00545EC5" w:rsidRDefault="00DD6187" w:rsidP="00BB44EB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545EC5">
        <w:rPr>
          <w:rFonts w:asciiTheme="minorHAnsi" w:hAnsiTheme="minorHAnsi" w:cstheme="minorHAnsi"/>
          <w:b/>
          <w:bCs/>
          <w:lang w:val="en-US"/>
        </w:rPr>
        <w:t>Review and Update of the World Bank’s Environmental and Social Safeguard Policies</w:t>
      </w:r>
      <w:r w:rsidR="00BB44EB" w:rsidRPr="00545EC5">
        <w:rPr>
          <w:rFonts w:asciiTheme="minorHAnsi" w:hAnsiTheme="minorHAnsi" w:cstheme="minorHAnsi"/>
          <w:b/>
          <w:bCs/>
          <w:lang w:val="en-US"/>
        </w:rPr>
        <w:t xml:space="preserve"> (</w:t>
      </w:r>
      <w:r w:rsidR="00DA3C42" w:rsidRPr="00545EC5">
        <w:rPr>
          <w:rFonts w:asciiTheme="minorHAnsi" w:hAnsiTheme="minorHAnsi" w:cstheme="minorHAnsi"/>
          <w:b/>
          <w:bCs/>
          <w:lang w:val="en-US"/>
        </w:rPr>
        <w:t>Phase 2</w:t>
      </w:r>
      <w:r w:rsidR="00BB44EB" w:rsidRPr="00545EC5">
        <w:rPr>
          <w:rFonts w:asciiTheme="minorHAnsi" w:hAnsiTheme="minorHAnsi" w:cstheme="minorHAnsi"/>
          <w:b/>
          <w:bCs/>
          <w:lang w:val="en-US"/>
        </w:rPr>
        <w:t>)</w:t>
      </w:r>
    </w:p>
    <w:p w:rsidR="00DD6187" w:rsidRPr="00545EC5" w:rsidRDefault="00DD6187" w:rsidP="00DD6187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545EC5">
        <w:rPr>
          <w:rFonts w:asciiTheme="minorHAnsi" w:hAnsiTheme="minorHAnsi"/>
          <w:b/>
          <w:bCs/>
          <w:color w:val="auto"/>
          <w:sz w:val="24"/>
          <w:szCs w:val="24"/>
        </w:rPr>
        <w:t>Participant</w:t>
      </w:r>
      <w:r w:rsidR="00780AA0" w:rsidRPr="00545EC5">
        <w:rPr>
          <w:rFonts w:asciiTheme="minorHAnsi" w:hAnsiTheme="minorHAnsi"/>
          <w:b/>
          <w:bCs/>
          <w:color w:val="auto"/>
          <w:sz w:val="24"/>
          <w:szCs w:val="24"/>
        </w:rPr>
        <w:t>s</w:t>
      </w:r>
      <w:r w:rsidRPr="00545EC5">
        <w:rPr>
          <w:rFonts w:asciiTheme="minorHAnsi" w:hAnsiTheme="minorHAnsi"/>
          <w:b/>
          <w:bCs/>
          <w:color w:val="auto"/>
          <w:sz w:val="24"/>
          <w:szCs w:val="24"/>
        </w:rPr>
        <w:t xml:space="preserve"> List</w:t>
      </w:r>
    </w:p>
    <w:p w:rsidR="00093B2C" w:rsidRPr="00545EC5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545EC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4C4303">
        <w:rPr>
          <w:rFonts w:asciiTheme="minorHAnsi" w:hAnsiTheme="minorHAnsi" w:cs="Times New Roman"/>
          <w:bCs/>
          <w:sz w:val="22"/>
          <w:szCs w:val="22"/>
          <w:lang w:val="en-US"/>
        </w:rPr>
        <w:t>October 11</w:t>
      </w:r>
      <w:r w:rsidR="00F34E63" w:rsidRPr="00545EC5">
        <w:rPr>
          <w:rFonts w:asciiTheme="minorHAnsi" w:hAnsiTheme="minorHAnsi" w:cs="Times New Roman"/>
          <w:bCs/>
          <w:sz w:val="22"/>
          <w:szCs w:val="22"/>
          <w:lang w:val="en-US"/>
        </w:rPr>
        <w:t>, 2014</w:t>
      </w:r>
    </w:p>
    <w:p w:rsidR="00BE0965" w:rsidRPr="00545EC5" w:rsidRDefault="00AB67BF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545EC5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545EC5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 w:rsidR="00F34E63" w:rsidRPr="00545EC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4C4303">
        <w:rPr>
          <w:rFonts w:asciiTheme="minorHAnsi" w:hAnsiTheme="minorHAnsi" w:cs="Times New Roman"/>
          <w:bCs/>
          <w:sz w:val="22"/>
          <w:szCs w:val="22"/>
          <w:lang w:val="en-US"/>
        </w:rPr>
        <w:t>Washington DC, USA</w:t>
      </w:r>
    </w:p>
    <w:p w:rsidR="00DD6187" w:rsidRPr="00545EC5" w:rsidRDefault="00DD6187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545EC5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F34E63" w:rsidRPr="00545EC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4C4303" w:rsidRPr="004C4303">
        <w:rPr>
          <w:rFonts w:asciiTheme="minorHAnsi" w:hAnsiTheme="minorHAnsi" w:cs="Times New Roman"/>
          <w:bCs/>
          <w:sz w:val="22"/>
          <w:szCs w:val="22"/>
          <w:lang w:val="en-US"/>
        </w:rPr>
        <w:t>CSO Forum</w:t>
      </w:r>
    </w:p>
    <w:p w:rsidR="00BE0965" w:rsidRPr="00545EC5" w:rsidRDefault="00DD6187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545EC5">
        <w:rPr>
          <w:rFonts w:asciiTheme="minorHAnsi" w:hAnsiTheme="minorHAnsi" w:cs="Times New Roman"/>
          <w:b/>
          <w:bCs/>
          <w:sz w:val="22"/>
          <w:szCs w:val="22"/>
          <w:lang w:val="en-US"/>
        </w:rPr>
        <w:t>Countries connected by v</w:t>
      </w:r>
      <w:r w:rsidR="00BE0965" w:rsidRPr="00545EC5">
        <w:rPr>
          <w:rFonts w:asciiTheme="minorHAnsi" w:hAnsiTheme="minorHAnsi" w:cs="Times New Roman"/>
          <w:b/>
          <w:bCs/>
          <w:sz w:val="22"/>
          <w:szCs w:val="22"/>
          <w:lang w:val="en-US"/>
        </w:rPr>
        <w:t>ideoconference</w:t>
      </w:r>
    </w:p>
    <w:p w:rsidR="000D1AEB" w:rsidRPr="00545EC5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sz w:val="22"/>
          <w:szCs w:val="22"/>
          <w:lang w:val="en-US"/>
        </w:rPr>
      </w:pPr>
      <w:r w:rsidRPr="00545EC5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545EC5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F34E63" w:rsidRPr="00545EC5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4C4303">
        <w:rPr>
          <w:rFonts w:asciiTheme="minorHAnsi" w:hAnsiTheme="minorHAnsi" w:cs="Times New Roman"/>
          <w:sz w:val="22"/>
          <w:szCs w:val="22"/>
          <w:lang w:val="en-US"/>
        </w:rPr>
        <w:t>86</w:t>
      </w:r>
    </w:p>
    <w:p w:rsidR="00DF0FC6" w:rsidRPr="00545EC5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4227"/>
        <w:gridCol w:w="7310"/>
      </w:tblGrid>
      <w:tr w:rsidR="007D7D45" w:rsidRPr="00320D93" w:rsidTr="007D7D45">
        <w:tc>
          <w:tcPr>
            <w:tcW w:w="622" w:type="pct"/>
            <w:shd w:val="clear" w:color="auto" w:fill="DBE5F1" w:themeFill="accent1" w:themeFillTint="33"/>
          </w:tcPr>
          <w:p w:rsidR="007D7D45" w:rsidRPr="00320D93" w:rsidRDefault="007D7D45" w:rsidP="007D7D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320D93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604" w:type="pct"/>
            <w:shd w:val="clear" w:color="auto" w:fill="DBE5F1" w:themeFill="accent1" w:themeFillTint="33"/>
          </w:tcPr>
          <w:p w:rsidR="007D7D45" w:rsidRPr="00320D93" w:rsidRDefault="007D7D45" w:rsidP="00926FB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320D93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774" w:type="pct"/>
            <w:shd w:val="clear" w:color="auto" w:fill="DBE5F1" w:themeFill="accent1" w:themeFillTint="33"/>
          </w:tcPr>
          <w:p w:rsidR="007D7D45" w:rsidRPr="00320D93" w:rsidRDefault="007D7D45" w:rsidP="00926FB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320D93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Organization/Position</w:t>
            </w:r>
          </w:p>
        </w:tc>
      </w:tr>
      <w:tr w:rsidR="00A838FF" w:rsidRPr="00320D93" w:rsidTr="007D7D45">
        <w:trPr>
          <w:trHeight w:val="300"/>
        </w:trPr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A838FF" w:rsidRPr="00320D93" w:rsidRDefault="00A838FF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Melissa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F</w:t>
            </w:r>
            <w:bookmarkStart w:id="0" w:name="_GoBack"/>
            <w:bookmarkEnd w:id="0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ossberg</w:t>
            </w:r>
            <w:proofErr w:type="spellEnd"/>
          </w:p>
        </w:tc>
        <w:tc>
          <w:tcPr>
            <w:tcW w:w="2774" w:type="pct"/>
            <w:noWrap/>
          </w:tcPr>
          <w:p w:rsidR="00A838FF" w:rsidRPr="00320D93" w:rsidRDefault="00A838FF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World Bank Group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Aaron Rosenberg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World Bank Group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Raffaela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Giordano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World Bank Group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Tindaro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Paganini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World Bank Group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Aleks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Kovkov</w:t>
            </w:r>
            <w:proofErr w:type="spellEnd"/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Spectrum Human Rights Alliance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Oleg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Tomilin</w:t>
            </w:r>
            <w:proofErr w:type="spellEnd"/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Spectrum Human Rights Alliance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Soumya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Dutta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Bharat Jan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Vigyan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Jatha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India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Medha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Patkar</w:t>
            </w:r>
            <w:proofErr w:type="spellEnd"/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Narmada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Bachao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Andolan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and National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David Pred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Inclusive Development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Interational</w:t>
            </w:r>
            <w:proofErr w:type="spellEnd"/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Natalie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Bugalski</w:t>
            </w:r>
            <w:proofErr w:type="spellEnd"/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Inclusive Development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Interational</w:t>
            </w:r>
            <w:proofErr w:type="spellEnd"/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Lisa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Thamuk</w:t>
            </w:r>
            <w:proofErr w:type="spellEnd"/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Foreign Policy Initiative (FPI)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Pieter Jansen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Both ENDS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Rtana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Pen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Heinrich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Boell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Foundation 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Jessica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Rosien</w:t>
            </w:r>
            <w:proofErr w:type="spellEnd"/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kern w:val="0"/>
                <w:sz w:val="22"/>
                <w:szCs w:val="22"/>
                <w:lang w:val="en-US" w:eastAsia="en-US" w:bidi="ar-SA"/>
              </w:rPr>
              <w:t>Oxfam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Erika Lennon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Amerncan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University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Washingon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College of Law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Rafael Corral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World Bank Group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David Hunter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Amerncan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University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Washingon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College of Law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Michael Kelleher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World Bank Group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Dorothea Nez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Securities Transfer Association, Inc. STAI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Suzan Nada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Egyptian Centre for Economic and Social Rights (ECESR)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Mariana Gonzalez Armijo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s-ES" w:eastAsia="en-US" w:bidi="ar-SA"/>
              </w:rPr>
              <w:t>Fundación Amigos del Rio San Juan (FUNDAR)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s-E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Mohamed Abdel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Azim</w:t>
            </w:r>
            <w:proofErr w:type="spellEnd"/>
          </w:p>
        </w:tc>
        <w:tc>
          <w:tcPr>
            <w:tcW w:w="2774" w:type="pct"/>
            <w:noWrap/>
            <w:hideMark/>
          </w:tcPr>
          <w:p w:rsidR="007D7D45" w:rsidRPr="00320D93" w:rsidRDefault="00A838FF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Arial" w:hAnsi="Arial" w:cs="Arial"/>
                <w:color w:val="000000"/>
                <w:kern w:val="0"/>
                <w:sz w:val="22"/>
                <w:szCs w:val="22"/>
                <w:rtl/>
                <w:lang w:val="en-US" w:eastAsia="en-US" w:bidi="ar-SA"/>
              </w:rPr>
              <w:t>المركز</w:t>
            </w: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320D93">
              <w:rPr>
                <w:rFonts w:ascii="Arial" w:hAnsi="Arial" w:cs="Arial"/>
                <w:color w:val="000000"/>
                <w:kern w:val="0"/>
                <w:sz w:val="22"/>
                <w:szCs w:val="22"/>
                <w:rtl/>
                <w:lang w:val="en-US" w:eastAsia="en-US" w:bidi="ar-SA"/>
              </w:rPr>
              <w:t>المصرى</w:t>
            </w: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320D93">
              <w:rPr>
                <w:rFonts w:ascii="Arial" w:hAnsi="Arial" w:cs="Arial"/>
                <w:color w:val="000000"/>
                <w:kern w:val="0"/>
                <w:sz w:val="22"/>
                <w:szCs w:val="22"/>
                <w:rtl/>
                <w:lang w:val="en-US" w:eastAsia="en-US" w:bidi="ar-SA"/>
              </w:rPr>
              <w:t>للإصلاح</w:t>
            </w: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320D93">
              <w:rPr>
                <w:rFonts w:ascii="Arial" w:hAnsi="Arial" w:cs="Arial"/>
                <w:color w:val="000000"/>
                <w:kern w:val="0"/>
                <w:sz w:val="22"/>
                <w:szCs w:val="22"/>
                <w:rtl/>
                <w:lang w:val="en-US" w:eastAsia="en-US" w:bidi="ar-SA"/>
              </w:rPr>
              <w:t>المدنى</w:t>
            </w: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NGO from Egypt </w:t>
            </w:r>
            <w:r w:rsidR="007D7D45"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ECCLR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Joe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Athialy</w:t>
            </w:r>
            <w:proofErr w:type="spellEnd"/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Bank Information Center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Ishanlosen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Odiaua</w:t>
            </w:r>
            <w:proofErr w:type="spellEnd"/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World Bank Group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Anne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Dronnier</w:t>
            </w:r>
            <w:proofErr w:type="spellEnd"/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World Bank Group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Anshit</w:t>
            </w:r>
            <w:proofErr w:type="spellEnd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Karmen</w:t>
            </w:r>
            <w:proofErr w:type="spellEnd"/>
          </w:p>
        </w:tc>
        <w:tc>
          <w:tcPr>
            <w:tcW w:w="2774" w:type="pct"/>
            <w:noWrap/>
            <w:hideMark/>
          </w:tcPr>
          <w:p w:rsidR="007D7D45" w:rsidRPr="00320D93" w:rsidRDefault="00A838FF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World Wildlife Foundation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Josh </w:t>
            </w:r>
            <w:proofErr w:type="spellStart"/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Klemm</w:t>
            </w:r>
            <w:proofErr w:type="spellEnd"/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Bank Information Center</w:t>
            </w:r>
          </w:p>
        </w:tc>
      </w:tr>
      <w:tr w:rsidR="007D7D45" w:rsidRPr="00320D93" w:rsidTr="007D7D45">
        <w:trPr>
          <w:trHeight w:val="300"/>
        </w:trPr>
        <w:tc>
          <w:tcPr>
            <w:tcW w:w="622" w:type="pct"/>
          </w:tcPr>
          <w:p w:rsidR="007D7D45" w:rsidRPr="00320D93" w:rsidRDefault="007D7D45" w:rsidP="007D7D45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60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Warren Mayes</w:t>
            </w:r>
          </w:p>
        </w:tc>
        <w:tc>
          <w:tcPr>
            <w:tcW w:w="2774" w:type="pct"/>
            <w:noWrap/>
            <w:hideMark/>
          </w:tcPr>
          <w:p w:rsidR="007D7D45" w:rsidRPr="00320D93" w:rsidRDefault="007D7D45" w:rsidP="007D7D4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20D93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World Bank Group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Vanessa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Jimenez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Forest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Peoples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Programme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Margaret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Moltaz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 w:rsidP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International Labor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Organization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Thuon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Ratha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Equitable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Cambodia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Veronique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Verdeil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Aki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Tsuda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Anne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Perrault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Colin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Scott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Victor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Mosoti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Natahalie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Munzberg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Sneary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352AA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International Union for Conservation of Nature and Natural Resources  (</w:t>
            </w:r>
            <w:r w:rsidR="00A838FF" w:rsidRPr="00320D9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IUCN</w:t>
            </w:r>
            <w:r w:rsidRPr="00320D9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Flore de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Preneuf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Barbara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Minguez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Stefan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Denzler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Gabriella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Spirli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Swiss Agency for Development and Cooperation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Shereen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Faik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The Egyptian Center for Civil and Legistlative Reform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Luis Felipe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Duchicela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Christian V.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Bonaldson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Information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Center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Schlief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IAP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Aly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Sagne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Lumiere Synergie Pour le Developpement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fr-FR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Scharf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Center Global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Masengesho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Center Global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Jiangang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Wei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Bejing Gender Health Education Institute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Lina Ibarra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Ayaka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Toki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Rachel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Bayly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US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Department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Treasury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Yves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Prevost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Alexandra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Bezeredi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Tracy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Hart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Maged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Hamed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Francis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Fragano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Joliiie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Schwartz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Information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Center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Mamadou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Information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Center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Pol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Vandevoort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11.11.11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Belgium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Jodi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Vittori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Global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Witness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Sasha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Charkin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Center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for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Public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Integrity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Ivan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Besserer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Lindsay Coates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InterAction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Arlene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k. Fleming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Jeff Baker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Peter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Bakvis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Trade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Union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Confederation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Carla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Zendejas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Center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for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International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Environmental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law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Jocelyn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Medallo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Center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for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International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Environmental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law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Rabie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Wahba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houseing and land Rights Network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Joshua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Lichtenstein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Information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Center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Glenn Morgan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Una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Meades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Rachel Burton 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Information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Center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Mohammed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Loutfy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Lebanese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Physical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Handicapped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Union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Maninder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Gill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Kate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Geary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Oxfam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Jelson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Information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Center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Irina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Oleinik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Bank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Rayyan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Hassan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NGO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Forum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on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ADB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Stephanie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Fried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Ulu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Foundation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Rio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Ismail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The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Ecological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Justice</w:t>
            </w:r>
            <w:proofErr w:type="spellEnd"/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Vanessa Torres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Asociation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Ambiente y Sociedad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Martha Torres Marco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Ibanez</w:t>
            </w:r>
            <w:proofErr w:type="spellEnd"/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Derecho, Ambiente y Recursos Natrales</w:t>
            </w:r>
          </w:p>
        </w:tc>
      </w:tr>
      <w:tr w:rsidR="00A838FF" w:rsidRPr="00320D93" w:rsidTr="009925A8">
        <w:tc>
          <w:tcPr>
            <w:tcW w:w="622" w:type="pct"/>
          </w:tcPr>
          <w:p w:rsidR="00A838FF" w:rsidRPr="00320D93" w:rsidRDefault="00A838FF" w:rsidP="007D7D45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Calibri" w:hAnsi="Calibri" w:cs="Times New Roman"/>
                <w:sz w:val="22"/>
                <w:szCs w:val="22"/>
                <w:lang w:val="es-ES"/>
              </w:rPr>
            </w:pPr>
          </w:p>
        </w:tc>
        <w:tc>
          <w:tcPr>
            <w:tcW w:w="160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Kristen Hite</w:t>
            </w:r>
          </w:p>
        </w:tc>
        <w:tc>
          <w:tcPr>
            <w:tcW w:w="2774" w:type="pct"/>
            <w:vAlign w:val="bottom"/>
          </w:tcPr>
          <w:p w:rsidR="00A838FF" w:rsidRPr="00320D93" w:rsidRDefault="00A83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Sustainable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Policy</w:t>
            </w:r>
            <w:proofErr w:type="spellEnd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0D93">
              <w:rPr>
                <w:rFonts w:ascii="Calibri" w:hAnsi="Calibri"/>
                <w:color w:val="000000"/>
                <w:sz w:val="22"/>
                <w:szCs w:val="22"/>
              </w:rPr>
              <w:t>Strategies</w:t>
            </w:r>
            <w:proofErr w:type="spellEnd"/>
          </w:p>
        </w:tc>
      </w:tr>
    </w:tbl>
    <w:p w:rsidR="00DF0FC6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sectPr w:rsidR="00DF0FC6" w:rsidSect="00CD6791">
      <w:footerReference w:type="even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C2" w:rsidRDefault="00965BC2">
      <w:pPr>
        <w:spacing w:after="0" w:line="240" w:lineRule="auto"/>
      </w:pPr>
      <w:r>
        <w:separator/>
      </w:r>
    </w:p>
  </w:endnote>
  <w:endnote w:type="continuationSeparator" w:id="0">
    <w:p w:rsidR="00965BC2" w:rsidRDefault="0096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2994B3C4" wp14:editId="48C13EFE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C2" w:rsidRDefault="00965BC2">
      <w:pPr>
        <w:spacing w:after="0" w:line="240" w:lineRule="auto"/>
      </w:pPr>
      <w:r>
        <w:separator/>
      </w:r>
    </w:p>
  </w:footnote>
  <w:footnote w:type="continuationSeparator" w:id="0">
    <w:p w:rsidR="00965BC2" w:rsidRDefault="0096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94A520E"/>
    <w:multiLevelType w:val="hybridMultilevel"/>
    <w:tmpl w:val="3364C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19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7"/>
  </w:num>
  <w:num w:numId="27">
    <w:abstractNumId w:val="11"/>
  </w:num>
  <w:num w:numId="28">
    <w:abstractNumId w:val="13"/>
  </w:num>
  <w:num w:numId="2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58E7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12FF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52EB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41C0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D93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2AA6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A6975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5183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303"/>
    <w:rsid w:val="004C4524"/>
    <w:rsid w:val="004C5036"/>
    <w:rsid w:val="004C6BA6"/>
    <w:rsid w:val="004C7FCA"/>
    <w:rsid w:val="004D2482"/>
    <w:rsid w:val="004D4CBA"/>
    <w:rsid w:val="004D5BBD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B38"/>
    <w:rsid w:val="00513C43"/>
    <w:rsid w:val="00517A78"/>
    <w:rsid w:val="00521046"/>
    <w:rsid w:val="005214D1"/>
    <w:rsid w:val="005420E0"/>
    <w:rsid w:val="00542D82"/>
    <w:rsid w:val="00545EC5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12FD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1D9D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AA0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D7D45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4CD0"/>
    <w:rsid w:val="00837F2B"/>
    <w:rsid w:val="00841DF7"/>
    <w:rsid w:val="00846D88"/>
    <w:rsid w:val="008564C4"/>
    <w:rsid w:val="008576EA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26FB6"/>
    <w:rsid w:val="009307FA"/>
    <w:rsid w:val="00930D74"/>
    <w:rsid w:val="009335C8"/>
    <w:rsid w:val="0093422E"/>
    <w:rsid w:val="00936818"/>
    <w:rsid w:val="00940764"/>
    <w:rsid w:val="00941C03"/>
    <w:rsid w:val="00943A1C"/>
    <w:rsid w:val="00947B5F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65BC2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8FF"/>
    <w:rsid w:val="00A83E2A"/>
    <w:rsid w:val="00A840E8"/>
    <w:rsid w:val="00A85403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7DB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AF7C31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44EB"/>
    <w:rsid w:val="00BB62D4"/>
    <w:rsid w:val="00BC0E42"/>
    <w:rsid w:val="00BC1A8B"/>
    <w:rsid w:val="00BC7137"/>
    <w:rsid w:val="00BD08D2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67882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685A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D6791"/>
    <w:rsid w:val="00CE24E4"/>
    <w:rsid w:val="00CE3AFE"/>
    <w:rsid w:val="00CE71B7"/>
    <w:rsid w:val="00CF2AD6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3C42"/>
    <w:rsid w:val="00DA4F42"/>
    <w:rsid w:val="00DB01C2"/>
    <w:rsid w:val="00DB111C"/>
    <w:rsid w:val="00DB2DD4"/>
    <w:rsid w:val="00DB2E90"/>
    <w:rsid w:val="00DB342D"/>
    <w:rsid w:val="00DB3A95"/>
    <w:rsid w:val="00DB3D3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6187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3FD9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9667A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4E63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B1AE13-029E-4CA6-A797-11382856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2014-09-10T16:30:00Z</cp:lastPrinted>
  <dcterms:created xsi:type="dcterms:W3CDTF">2014-12-17T18:53:00Z</dcterms:created>
  <dcterms:modified xsi:type="dcterms:W3CDTF">2014-12-17T18:53:00Z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