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A3" w:rsidRDefault="004B20A3" w:rsidP="004B20A3">
      <w:pPr>
        <w:pStyle w:val="Heading1"/>
        <w:numPr>
          <w:ilvl w:val="0"/>
          <w:numId w:val="0"/>
        </w:numPr>
        <w:spacing w:before="0" w:line="240" w:lineRule="auto"/>
        <w:rPr>
          <w:bCs w:val="0"/>
          <w:szCs w:val="24"/>
          <w:lang w:val="ru-RU"/>
        </w:rPr>
      </w:pPr>
      <w:bookmarkStart w:id="0" w:name="_Toc424123738"/>
      <w:bookmarkStart w:id="1" w:name="_GoBack"/>
      <w:bookmarkEnd w:id="1"/>
      <w:r w:rsidRPr="00916C3B">
        <w:rPr>
          <w:bCs w:val="0"/>
          <w:szCs w:val="24"/>
          <w:lang w:val="ru-RU"/>
        </w:rPr>
        <w:t>Социально</w:t>
      </w:r>
      <w:r w:rsidRPr="009E0C46">
        <w:rPr>
          <w:rFonts w:ascii="MS Mincho" w:eastAsia="MS Mincho" w:hAnsi="Times New Roman"/>
          <w:bCs w:val="0"/>
          <w:szCs w:val="24"/>
          <w:lang w:val="ru-RU"/>
        </w:rPr>
        <w:t>-</w:t>
      </w:r>
      <w:r w:rsidRPr="00916C3B">
        <w:rPr>
          <w:bCs w:val="0"/>
          <w:szCs w:val="24"/>
          <w:lang w:val="ru-RU"/>
        </w:rPr>
        <w:t>экологический</w:t>
      </w:r>
      <w:r w:rsidRPr="009E0C46">
        <w:rPr>
          <w:bCs w:val="0"/>
          <w:szCs w:val="24"/>
          <w:lang w:val="ru-RU"/>
        </w:rPr>
        <w:t xml:space="preserve"> </w:t>
      </w:r>
      <w:r w:rsidRPr="00916C3B">
        <w:rPr>
          <w:bCs w:val="0"/>
          <w:szCs w:val="24"/>
          <w:lang w:val="ru-RU"/>
        </w:rPr>
        <w:t>стандарт</w:t>
      </w:r>
      <w:r w:rsidRPr="009E0C46">
        <w:rPr>
          <w:bCs w:val="0"/>
          <w:szCs w:val="24"/>
          <w:lang w:val="ru-RU"/>
        </w:rPr>
        <w:t xml:space="preserve"> 2.</w:t>
      </w:r>
      <w:bookmarkEnd w:id="0"/>
      <w:r w:rsidRPr="009E0C46">
        <w:rPr>
          <w:bCs w:val="0"/>
          <w:szCs w:val="24"/>
          <w:lang w:val="ru-RU"/>
        </w:rPr>
        <w:t xml:space="preserve"> </w:t>
      </w:r>
    </w:p>
    <w:p w:rsidR="004B20A3" w:rsidRPr="00BF1D5B" w:rsidRDefault="004B20A3" w:rsidP="004B20A3">
      <w:pPr>
        <w:pStyle w:val="Heading1"/>
        <w:numPr>
          <w:ilvl w:val="0"/>
          <w:numId w:val="0"/>
        </w:numPr>
        <w:spacing w:before="40" w:after="240" w:line="240" w:lineRule="auto"/>
        <w:rPr>
          <w:lang w:val="ru-RU"/>
        </w:rPr>
      </w:pPr>
      <w:bookmarkStart w:id="2" w:name="_Toc424123739"/>
      <w:r w:rsidRPr="00916C3B">
        <w:rPr>
          <w:bCs w:val="0"/>
          <w:szCs w:val="24"/>
          <w:lang w:val="ru-RU"/>
        </w:rPr>
        <w:t>Рабочий персонал и условия труда</w:t>
      </w:r>
      <w:bookmarkEnd w:id="2"/>
    </w:p>
    <w:p w:rsidR="004B20A3" w:rsidRPr="000844F5" w:rsidRDefault="004B20A3" w:rsidP="004B20A3">
      <w:pPr>
        <w:pStyle w:val="Heading2"/>
      </w:pPr>
      <w:bookmarkStart w:id="3" w:name="_Toc424123740"/>
      <w:r w:rsidRPr="00916C3B">
        <w:t>Введение</w:t>
      </w:r>
      <w:bookmarkEnd w:id="3"/>
    </w:p>
    <w:p w:rsidR="004B20A3" w:rsidRPr="00BF1D5B" w:rsidRDefault="004B20A3" w:rsidP="004B20A3">
      <w:pPr>
        <w:pStyle w:val="ESSpara"/>
        <w:numPr>
          <w:ilvl w:val="0"/>
          <w:numId w:val="4"/>
        </w:numPr>
        <w:ind w:left="0" w:firstLine="0"/>
        <w:rPr>
          <w:lang w:val="ru-RU"/>
        </w:rPr>
      </w:pPr>
      <w:r w:rsidRPr="007676F4">
        <w:rPr>
          <w:rFonts w:cs="Times New Roman"/>
          <w:szCs w:val="24"/>
          <w:lang w:val="ru-RU"/>
        </w:rPr>
        <w:t>Стандарт</w:t>
      </w:r>
      <w:r w:rsidRPr="009E0C46">
        <w:rPr>
          <w:rFonts w:cs="Times New Roman"/>
          <w:szCs w:val="24"/>
          <w:lang w:val="ru-RU"/>
        </w:rPr>
        <w:t xml:space="preserve"> 2 </w:t>
      </w:r>
      <w:r w:rsidRPr="007676F4">
        <w:rPr>
          <w:rFonts w:cs="Times New Roman"/>
          <w:szCs w:val="24"/>
          <w:lang w:val="ru-RU"/>
        </w:rPr>
        <w:t>исходит</w:t>
      </w:r>
      <w:r w:rsidRPr="009E0C46">
        <w:rPr>
          <w:rFonts w:cs="Times New Roman"/>
          <w:szCs w:val="24"/>
          <w:lang w:val="ru-RU"/>
        </w:rPr>
        <w:t xml:space="preserve"> </w:t>
      </w:r>
      <w:r w:rsidRPr="007676F4">
        <w:rPr>
          <w:rFonts w:cs="Times New Roman"/>
          <w:szCs w:val="24"/>
          <w:lang w:val="ru-RU"/>
        </w:rPr>
        <w:t>из</w:t>
      </w:r>
      <w:r w:rsidRPr="009E0C46">
        <w:rPr>
          <w:rFonts w:cs="Times New Roman"/>
          <w:szCs w:val="24"/>
          <w:lang w:val="ru-RU"/>
        </w:rPr>
        <w:t xml:space="preserve"> </w:t>
      </w:r>
      <w:r w:rsidRPr="007676F4">
        <w:rPr>
          <w:rFonts w:cs="Times New Roman"/>
          <w:szCs w:val="24"/>
          <w:lang w:val="ru-RU"/>
        </w:rPr>
        <w:t>необходимости</w:t>
      </w:r>
      <w:r w:rsidRPr="009E0C46">
        <w:rPr>
          <w:rFonts w:cs="Times New Roman"/>
          <w:szCs w:val="24"/>
          <w:lang w:val="ru-RU"/>
        </w:rPr>
        <w:t xml:space="preserve"> </w:t>
      </w:r>
      <w:r w:rsidRPr="007676F4">
        <w:rPr>
          <w:rFonts w:cs="Times New Roman"/>
          <w:szCs w:val="24"/>
          <w:lang w:val="ru-RU"/>
        </w:rPr>
        <w:t>повышения</w:t>
      </w:r>
      <w:r w:rsidRPr="009E0C46">
        <w:rPr>
          <w:rFonts w:cs="Times New Roman"/>
          <w:szCs w:val="24"/>
          <w:lang w:val="ru-RU"/>
        </w:rPr>
        <w:t xml:space="preserve"> </w:t>
      </w:r>
      <w:r w:rsidRPr="007676F4">
        <w:rPr>
          <w:rFonts w:cs="Times New Roman"/>
          <w:szCs w:val="24"/>
          <w:lang w:val="ru-RU"/>
        </w:rPr>
        <w:t>уровня</w:t>
      </w:r>
      <w:r w:rsidRPr="009E0C46">
        <w:rPr>
          <w:rFonts w:cs="Times New Roman"/>
          <w:szCs w:val="24"/>
          <w:lang w:val="ru-RU"/>
        </w:rPr>
        <w:t xml:space="preserve"> </w:t>
      </w:r>
      <w:r w:rsidRPr="007676F4">
        <w:rPr>
          <w:rFonts w:cs="Times New Roman"/>
          <w:szCs w:val="24"/>
          <w:lang w:val="ru-RU"/>
        </w:rPr>
        <w:t>занятости</w:t>
      </w:r>
      <w:r w:rsidRPr="009E0C46">
        <w:rPr>
          <w:rFonts w:cs="Times New Roman"/>
          <w:szCs w:val="24"/>
          <w:lang w:val="ru-RU"/>
        </w:rPr>
        <w:t xml:space="preserve"> </w:t>
      </w:r>
      <w:r w:rsidRPr="007676F4">
        <w:rPr>
          <w:rFonts w:cs="Times New Roman"/>
          <w:szCs w:val="24"/>
          <w:lang w:val="ru-RU"/>
        </w:rPr>
        <w:t>и</w:t>
      </w:r>
      <w:r w:rsidRPr="009E0C46">
        <w:rPr>
          <w:rFonts w:cs="Times New Roman"/>
          <w:szCs w:val="24"/>
          <w:lang w:val="ru-RU"/>
        </w:rPr>
        <w:t xml:space="preserve"> </w:t>
      </w:r>
      <w:r w:rsidRPr="007676F4">
        <w:rPr>
          <w:rFonts w:cs="Times New Roman"/>
          <w:szCs w:val="24"/>
          <w:lang w:val="ru-RU"/>
        </w:rPr>
        <w:t>формирования</w:t>
      </w:r>
      <w:r w:rsidRPr="009E0C46">
        <w:rPr>
          <w:rFonts w:cs="Times New Roman"/>
          <w:szCs w:val="24"/>
          <w:lang w:val="ru-RU"/>
        </w:rPr>
        <w:t xml:space="preserve"> </w:t>
      </w:r>
      <w:r w:rsidRPr="00012FE8">
        <w:rPr>
          <w:rFonts w:asciiTheme="minorHAnsi" w:hAnsiTheme="minorHAnsi" w:cs="Times New Roman"/>
          <w:lang w:val="ru-RU"/>
        </w:rPr>
        <w:t xml:space="preserve">доходов для успешной борьбы с бедностью и обеспечения экономического роста. </w:t>
      </w:r>
      <w:r w:rsidRPr="00012FE8">
        <w:rPr>
          <w:rStyle w:val="hps"/>
          <w:rFonts w:asciiTheme="minorHAnsi" w:hAnsiTheme="minorHAnsi" w:cs="Times New Roman"/>
          <w:caps w:val="0"/>
          <w:sz w:val="22"/>
          <w:lang w:val="ru-RU"/>
        </w:rPr>
        <w:t>При гарантии хорошего отношения к работникам</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проекта</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с обеспечением</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безопасных и</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здоровых условий</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труда,</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заемщики</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могут способствовать</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нормальным взаимоотношениям</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между</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 xml:space="preserve">работниками и </w:t>
      </w:r>
      <w:r w:rsidRPr="00012FE8">
        <w:rPr>
          <w:rFonts w:asciiTheme="minorHAnsi" w:hAnsiTheme="minorHAnsi" w:cs="Times New Roman"/>
          <w:lang w:val="ru-RU"/>
        </w:rPr>
        <w:t xml:space="preserve">менеджментом,  </w:t>
      </w:r>
      <w:r w:rsidRPr="00012FE8">
        <w:rPr>
          <w:rStyle w:val="hps"/>
          <w:rFonts w:asciiTheme="minorHAnsi" w:hAnsiTheme="minorHAnsi" w:cs="Times New Roman"/>
          <w:caps w:val="0"/>
          <w:sz w:val="22"/>
          <w:lang w:val="ru-RU"/>
        </w:rPr>
        <w:t>повышая преимущества</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развития</w:t>
      </w:r>
      <w:r w:rsidRPr="00012FE8">
        <w:rPr>
          <w:rFonts w:asciiTheme="minorHAnsi" w:hAnsiTheme="minorHAnsi" w:cs="Times New Roman"/>
          <w:lang w:val="ru-RU"/>
        </w:rPr>
        <w:t xml:space="preserve"> </w:t>
      </w:r>
      <w:r w:rsidRPr="00012FE8">
        <w:rPr>
          <w:rStyle w:val="hps"/>
          <w:rFonts w:asciiTheme="minorHAnsi" w:hAnsiTheme="minorHAnsi" w:cs="Times New Roman"/>
          <w:caps w:val="0"/>
          <w:sz w:val="22"/>
          <w:lang w:val="ru-RU"/>
        </w:rPr>
        <w:t>проекта</w:t>
      </w:r>
      <w:r w:rsidRPr="00012FE8">
        <w:rPr>
          <w:rFonts w:asciiTheme="minorHAnsi" w:hAnsiTheme="minorHAnsi"/>
          <w:lang w:val="ru-RU"/>
        </w:rPr>
        <w:t>.</w:t>
      </w:r>
      <w:r w:rsidRPr="00BF1D5B">
        <w:rPr>
          <w:lang w:val="ru-RU"/>
        </w:rPr>
        <w:t xml:space="preserve"> </w:t>
      </w:r>
    </w:p>
    <w:p w:rsidR="004B20A3" w:rsidRPr="000844F5" w:rsidRDefault="004B20A3" w:rsidP="004B20A3">
      <w:pPr>
        <w:pStyle w:val="Heading2"/>
      </w:pPr>
      <w:bookmarkStart w:id="4" w:name="_Toc424123741"/>
      <w:r w:rsidRPr="007676F4">
        <w:t>Цели</w:t>
      </w:r>
      <w:bookmarkEnd w:id="4"/>
      <w:r w:rsidRPr="000844F5">
        <w:t xml:space="preserve"> </w:t>
      </w:r>
    </w:p>
    <w:p w:rsidR="004B20A3" w:rsidRPr="007676F4" w:rsidRDefault="004B20A3" w:rsidP="004B20A3">
      <w:pPr>
        <w:pStyle w:val="essobjbull"/>
        <w:rPr>
          <w:szCs w:val="24"/>
          <w:lang w:val="ru-RU"/>
        </w:rPr>
      </w:pPr>
      <w:r w:rsidRPr="007676F4">
        <w:rPr>
          <w:szCs w:val="24"/>
          <w:lang w:val="ru-RU"/>
        </w:rPr>
        <w:t>Обеспечение безопасных и здоровых условий труда.</w:t>
      </w:r>
    </w:p>
    <w:p w:rsidR="004B20A3" w:rsidRPr="00F24F7B" w:rsidRDefault="004B20A3" w:rsidP="004B20A3">
      <w:pPr>
        <w:pStyle w:val="essobjbull"/>
        <w:rPr>
          <w:szCs w:val="24"/>
          <w:lang w:val="ru-RU"/>
        </w:rPr>
      </w:pPr>
      <w:r w:rsidRPr="00F24F7B">
        <w:rPr>
          <w:szCs w:val="24"/>
          <w:lang w:val="ru-RU"/>
        </w:rPr>
        <w:t>Обеспечение справедливого обращения, недопущение дискриминации и предоставления равных возможностей для работников в рамках проекта.</w:t>
      </w:r>
    </w:p>
    <w:p w:rsidR="004B20A3" w:rsidRPr="00F24F7B" w:rsidRDefault="004B20A3" w:rsidP="004B20A3">
      <w:pPr>
        <w:pStyle w:val="essobjbull"/>
        <w:rPr>
          <w:szCs w:val="24"/>
          <w:lang w:val="ru-RU"/>
        </w:rPr>
      </w:pPr>
      <w:r w:rsidRPr="00F24F7B">
        <w:rPr>
          <w:szCs w:val="24"/>
          <w:lang w:val="ru-RU"/>
        </w:rPr>
        <w:t>Обеспечение защиты работников, включая уязвимые их категории, такие как женщины, дети (трудоспособного возраста в соответствии с настоящим Стандартом) и трудовые мигранты.</w:t>
      </w:r>
    </w:p>
    <w:p w:rsidR="004B20A3" w:rsidRPr="009E0C46" w:rsidRDefault="004B20A3" w:rsidP="004B20A3">
      <w:pPr>
        <w:pStyle w:val="essobjbull"/>
        <w:rPr>
          <w:szCs w:val="24"/>
          <w:lang w:val="ru-RU"/>
        </w:rPr>
      </w:pPr>
      <w:r w:rsidRPr="007676F4">
        <w:rPr>
          <w:szCs w:val="24"/>
          <w:lang w:val="ru-RU"/>
        </w:rPr>
        <w:t>Избежание</w:t>
      </w:r>
      <w:r w:rsidRPr="009E0C46">
        <w:rPr>
          <w:szCs w:val="24"/>
          <w:lang w:val="ru-RU"/>
        </w:rPr>
        <w:t xml:space="preserve"> </w:t>
      </w:r>
      <w:r w:rsidRPr="007676F4">
        <w:rPr>
          <w:szCs w:val="24"/>
          <w:lang w:val="ru-RU"/>
        </w:rPr>
        <w:t>использования</w:t>
      </w:r>
      <w:r w:rsidRPr="009E0C46">
        <w:rPr>
          <w:szCs w:val="24"/>
          <w:lang w:val="ru-RU"/>
        </w:rPr>
        <w:t xml:space="preserve"> </w:t>
      </w:r>
      <w:r w:rsidRPr="007676F4">
        <w:rPr>
          <w:szCs w:val="24"/>
          <w:lang w:val="ru-RU"/>
        </w:rPr>
        <w:t>принудительного</w:t>
      </w:r>
      <w:r w:rsidRPr="009E0C46">
        <w:rPr>
          <w:szCs w:val="24"/>
          <w:lang w:val="ru-RU"/>
        </w:rPr>
        <w:t xml:space="preserve"> </w:t>
      </w:r>
      <w:r w:rsidRPr="007676F4">
        <w:rPr>
          <w:szCs w:val="24"/>
          <w:lang w:val="ru-RU"/>
        </w:rPr>
        <w:t>и</w:t>
      </w:r>
      <w:r w:rsidRPr="009E0C46">
        <w:rPr>
          <w:szCs w:val="24"/>
          <w:lang w:val="ru-RU"/>
        </w:rPr>
        <w:t xml:space="preserve"> </w:t>
      </w:r>
      <w:r w:rsidRPr="007676F4">
        <w:rPr>
          <w:szCs w:val="24"/>
          <w:lang w:val="ru-RU"/>
        </w:rPr>
        <w:t>детского</w:t>
      </w:r>
      <w:r w:rsidRPr="009E0C46">
        <w:rPr>
          <w:szCs w:val="24"/>
          <w:lang w:val="ru-RU"/>
        </w:rPr>
        <w:t xml:space="preserve"> </w:t>
      </w:r>
      <w:r w:rsidRPr="007676F4">
        <w:rPr>
          <w:szCs w:val="24"/>
          <w:lang w:val="ru-RU"/>
        </w:rPr>
        <w:t>труда</w:t>
      </w:r>
      <w:r w:rsidRPr="009E0C46">
        <w:rPr>
          <w:szCs w:val="24"/>
          <w:lang w:val="ru-RU"/>
        </w:rPr>
        <w:t>.</w:t>
      </w:r>
    </w:p>
    <w:p w:rsidR="004B20A3" w:rsidRPr="00BF1D5B" w:rsidRDefault="004B20A3" w:rsidP="004B20A3">
      <w:pPr>
        <w:pStyle w:val="essobjbull"/>
        <w:rPr>
          <w:lang w:val="ru-RU"/>
        </w:rPr>
      </w:pPr>
      <w:r w:rsidRPr="007676F4">
        <w:rPr>
          <w:szCs w:val="24"/>
          <w:lang w:val="ru-RU"/>
        </w:rPr>
        <w:t>Поддержка</w:t>
      </w:r>
      <w:r w:rsidRPr="009E0C46">
        <w:rPr>
          <w:szCs w:val="24"/>
          <w:lang w:val="ru-RU"/>
        </w:rPr>
        <w:t xml:space="preserve"> </w:t>
      </w:r>
      <w:r w:rsidRPr="007676F4">
        <w:rPr>
          <w:szCs w:val="24"/>
          <w:lang w:val="ru-RU"/>
        </w:rPr>
        <w:t>принципов</w:t>
      </w:r>
      <w:r w:rsidRPr="009E0C46">
        <w:rPr>
          <w:szCs w:val="24"/>
          <w:lang w:val="ru-RU"/>
        </w:rPr>
        <w:t xml:space="preserve"> </w:t>
      </w:r>
      <w:r w:rsidRPr="007676F4">
        <w:rPr>
          <w:szCs w:val="24"/>
          <w:lang w:val="ru-RU"/>
        </w:rPr>
        <w:t>свободы</w:t>
      </w:r>
      <w:r w:rsidRPr="009E0C46">
        <w:rPr>
          <w:szCs w:val="24"/>
          <w:lang w:val="ru-RU"/>
        </w:rPr>
        <w:t xml:space="preserve"> </w:t>
      </w:r>
      <w:r w:rsidRPr="007676F4">
        <w:rPr>
          <w:szCs w:val="24"/>
          <w:lang w:val="ru-RU"/>
        </w:rPr>
        <w:t>объединения</w:t>
      </w:r>
      <w:r w:rsidRPr="009E0C46">
        <w:rPr>
          <w:szCs w:val="24"/>
          <w:lang w:val="ru-RU"/>
        </w:rPr>
        <w:t xml:space="preserve"> </w:t>
      </w:r>
      <w:r w:rsidRPr="007676F4">
        <w:rPr>
          <w:szCs w:val="24"/>
          <w:lang w:val="ru-RU"/>
        </w:rPr>
        <w:t>и</w:t>
      </w:r>
      <w:r w:rsidRPr="009E0C46">
        <w:rPr>
          <w:szCs w:val="24"/>
          <w:lang w:val="ru-RU"/>
        </w:rPr>
        <w:t xml:space="preserve"> </w:t>
      </w:r>
      <w:r w:rsidRPr="007676F4">
        <w:rPr>
          <w:szCs w:val="24"/>
          <w:lang w:val="ru-RU"/>
        </w:rPr>
        <w:t>ведения</w:t>
      </w:r>
      <w:r w:rsidRPr="009E0C46">
        <w:rPr>
          <w:szCs w:val="24"/>
          <w:lang w:val="ru-RU"/>
        </w:rPr>
        <w:t xml:space="preserve"> </w:t>
      </w:r>
      <w:r w:rsidRPr="007676F4">
        <w:rPr>
          <w:szCs w:val="24"/>
          <w:lang w:val="ru-RU"/>
        </w:rPr>
        <w:t>коллективных</w:t>
      </w:r>
      <w:r w:rsidRPr="009E0C46">
        <w:rPr>
          <w:szCs w:val="24"/>
          <w:lang w:val="ru-RU"/>
        </w:rPr>
        <w:t xml:space="preserve"> </w:t>
      </w:r>
      <w:r w:rsidRPr="007676F4">
        <w:rPr>
          <w:szCs w:val="24"/>
          <w:lang w:val="ru-RU"/>
        </w:rPr>
        <w:t>переговоров</w:t>
      </w:r>
      <w:r w:rsidRPr="009E0C46">
        <w:rPr>
          <w:szCs w:val="24"/>
          <w:lang w:val="ru-RU"/>
        </w:rPr>
        <w:t xml:space="preserve"> </w:t>
      </w:r>
      <w:r w:rsidRPr="007676F4">
        <w:rPr>
          <w:szCs w:val="24"/>
          <w:lang w:val="ru-RU"/>
        </w:rPr>
        <w:t>работников</w:t>
      </w:r>
      <w:r w:rsidRPr="00BF1D5B">
        <w:rPr>
          <w:lang w:val="ru-RU"/>
        </w:rPr>
        <w:t xml:space="preserve">. </w:t>
      </w:r>
    </w:p>
    <w:p w:rsidR="004B20A3" w:rsidRPr="000844F5" w:rsidRDefault="004B20A3" w:rsidP="004B20A3">
      <w:pPr>
        <w:pStyle w:val="Heading2"/>
        <w:rPr>
          <w:color w:val="FF0000"/>
        </w:rPr>
      </w:pPr>
      <w:bookmarkStart w:id="5" w:name="_Toc424123742"/>
      <w:r w:rsidRPr="007676F4">
        <w:t>Сфера применения</w:t>
      </w:r>
      <w:bookmarkEnd w:id="5"/>
    </w:p>
    <w:p w:rsidR="004B20A3" w:rsidRPr="00012FE8" w:rsidRDefault="004B20A3" w:rsidP="004B20A3">
      <w:pPr>
        <w:pStyle w:val="ESSpara"/>
        <w:ind w:left="0" w:firstLine="0"/>
        <w:rPr>
          <w:lang w:val="ru-RU"/>
        </w:rPr>
      </w:pPr>
      <w:r w:rsidRPr="00012FE8">
        <w:rPr>
          <w:rStyle w:val="hps"/>
          <w:rFonts w:cs="Times New Roman"/>
          <w:caps w:val="0"/>
          <w:sz w:val="22"/>
          <w:lang w:val="ru-RU"/>
        </w:rPr>
        <w:t>Применимость</w:t>
      </w:r>
      <w:r w:rsidRPr="00012FE8">
        <w:rPr>
          <w:rFonts w:cs="Times New Roman"/>
          <w:lang w:val="ru-RU"/>
        </w:rPr>
        <w:t xml:space="preserve"> </w:t>
      </w:r>
      <w:r w:rsidRPr="00012FE8">
        <w:rPr>
          <w:rStyle w:val="hps"/>
          <w:rFonts w:cs="Times New Roman"/>
          <w:caps w:val="0"/>
          <w:sz w:val="22"/>
          <w:lang w:val="ru-RU"/>
        </w:rPr>
        <w:t>Стандарта 2</w:t>
      </w:r>
      <w:r w:rsidRPr="00012FE8">
        <w:rPr>
          <w:rFonts w:cs="Times New Roman"/>
          <w:lang w:val="ru-RU"/>
        </w:rPr>
        <w:t xml:space="preserve"> </w:t>
      </w:r>
      <w:r w:rsidRPr="00012FE8">
        <w:rPr>
          <w:rStyle w:val="hps"/>
          <w:rFonts w:cs="Times New Roman"/>
          <w:caps w:val="0"/>
          <w:sz w:val="22"/>
          <w:lang w:val="ru-RU"/>
        </w:rPr>
        <w:t>устанавливается</w:t>
      </w:r>
      <w:r w:rsidRPr="00012FE8">
        <w:rPr>
          <w:rFonts w:cs="Times New Roman"/>
          <w:lang w:val="ru-RU"/>
        </w:rPr>
        <w:t xml:space="preserve"> </w:t>
      </w:r>
      <w:r w:rsidRPr="00012FE8">
        <w:rPr>
          <w:rStyle w:val="hps"/>
          <w:rFonts w:cs="Times New Roman"/>
          <w:caps w:val="0"/>
          <w:sz w:val="22"/>
          <w:lang w:val="ru-RU"/>
        </w:rPr>
        <w:t>во время проведения социально-экологической оценки</w:t>
      </w:r>
      <w:r w:rsidRPr="00012FE8">
        <w:rPr>
          <w:rFonts w:cs="Times New Roman"/>
          <w:lang w:val="ru-RU"/>
        </w:rPr>
        <w:t xml:space="preserve">, описанной в </w:t>
      </w:r>
      <w:r w:rsidRPr="00012FE8">
        <w:rPr>
          <w:rStyle w:val="hps"/>
          <w:rFonts w:cs="Times New Roman"/>
          <w:caps w:val="0"/>
          <w:sz w:val="22"/>
          <w:lang w:val="ru-RU"/>
        </w:rPr>
        <w:t>Стандарте 1</w:t>
      </w:r>
      <w:r w:rsidRPr="00012FE8">
        <w:rPr>
          <w:rFonts w:cs="Times New Roman"/>
          <w:lang w:val="ru-RU"/>
        </w:rPr>
        <w:t xml:space="preserve">, </w:t>
      </w:r>
      <w:r w:rsidRPr="00012FE8">
        <w:rPr>
          <w:rStyle w:val="hps"/>
          <w:rFonts w:cs="Times New Roman"/>
          <w:caps w:val="0"/>
          <w:sz w:val="22"/>
          <w:lang w:val="ru-RU"/>
        </w:rPr>
        <w:t>в течение которого</w:t>
      </w:r>
      <w:r w:rsidRPr="00012FE8">
        <w:rPr>
          <w:rFonts w:cs="Times New Roman"/>
          <w:lang w:val="ru-RU"/>
        </w:rPr>
        <w:t xml:space="preserve"> за</w:t>
      </w:r>
      <w:r w:rsidRPr="00012FE8">
        <w:rPr>
          <w:rStyle w:val="hps"/>
          <w:rFonts w:cs="Times New Roman"/>
          <w:caps w:val="0"/>
          <w:sz w:val="22"/>
          <w:lang w:val="ru-RU"/>
        </w:rPr>
        <w:t>емщик</w:t>
      </w:r>
      <w:r w:rsidRPr="00012FE8">
        <w:rPr>
          <w:rFonts w:cs="Times New Roman"/>
          <w:lang w:val="ru-RU"/>
        </w:rPr>
        <w:t xml:space="preserve"> </w:t>
      </w:r>
      <w:r w:rsidRPr="00012FE8">
        <w:rPr>
          <w:rStyle w:val="hps"/>
          <w:rFonts w:cs="Times New Roman"/>
          <w:caps w:val="0"/>
          <w:sz w:val="22"/>
          <w:lang w:val="ru-RU"/>
        </w:rPr>
        <w:t>определит</w:t>
      </w:r>
      <w:r w:rsidRPr="00012FE8">
        <w:rPr>
          <w:rFonts w:cs="Times New Roman"/>
          <w:lang w:val="ru-RU"/>
        </w:rPr>
        <w:t xml:space="preserve"> </w:t>
      </w:r>
      <w:r w:rsidRPr="00012FE8">
        <w:rPr>
          <w:rStyle w:val="hps"/>
          <w:rFonts w:cs="Times New Roman"/>
          <w:caps w:val="0"/>
          <w:sz w:val="22"/>
          <w:lang w:val="ru-RU"/>
        </w:rPr>
        <w:t>соответствующие</w:t>
      </w:r>
      <w:r w:rsidRPr="00012FE8">
        <w:rPr>
          <w:rFonts w:cs="Times New Roman"/>
          <w:lang w:val="ru-RU"/>
        </w:rPr>
        <w:t xml:space="preserve"> </w:t>
      </w:r>
      <w:r w:rsidRPr="00012FE8">
        <w:rPr>
          <w:rStyle w:val="hps"/>
          <w:rFonts w:cs="Times New Roman"/>
          <w:caps w:val="0"/>
          <w:sz w:val="22"/>
          <w:lang w:val="ru-RU"/>
        </w:rPr>
        <w:t>требования</w:t>
      </w:r>
      <w:r w:rsidRPr="00012FE8">
        <w:rPr>
          <w:rFonts w:cs="Times New Roman"/>
          <w:lang w:val="ru-RU"/>
        </w:rPr>
        <w:t xml:space="preserve"> </w:t>
      </w:r>
      <w:r w:rsidRPr="00012FE8">
        <w:rPr>
          <w:rStyle w:val="hps"/>
          <w:rFonts w:cs="Times New Roman"/>
          <w:caps w:val="0"/>
          <w:sz w:val="22"/>
          <w:lang w:val="ru-RU"/>
        </w:rPr>
        <w:t>к Стандарту 2</w:t>
      </w:r>
      <w:r w:rsidRPr="00012FE8">
        <w:rPr>
          <w:rFonts w:cs="Times New Roman"/>
          <w:lang w:val="ru-RU"/>
        </w:rPr>
        <w:t xml:space="preserve"> </w:t>
      </w:r>
      <w:r w:rsidRPr="00012FE8">
        <w:rPr>
          <w:rStyle w:val="hps"/>
          <w:rFonts w:cs="Times New Roman"/>
          <w:caps w:val="0"/>
          <w:sz w:val="22"/>
          <w:lang w:val="ru-RU"/>
        </w:rPr>
        <w:t>и как они</w:t>
      </w:r>
      <w:r w:rsidRPr="00012FE8">
        <w:rPr>
          <w:rFonts w:cs="Times New Roman"/>
          <w:lang w:val="ru-RU"/>
        </w:rPr>
        <w:t xml:space="preserve"> </w:t>
      </w:r>
      <w:r w:rsidRPr="00012FE8">
        <w:rPr>
          <w:rStyle w:val="hps"/>
          <w:rFonts w:cs="Times New Roman"/>
          <w:caps w:val="0"/>
          <w:sz w:val="22"/>
          <w:lang w:val="ru-RU"/>
        </w:rPr>
        <w:t>будут рассмотрены</w:t>
      </w:r>
      <w:r w:rsidRPr="00012FE8">
        <w:rPr>
          <w:rFonts w:cs="Times New Roman"/>
          <w:lang w:val="ru-RU"/>
        </w:rPr>
        <w:t xml:space="preserve"> </w:t>
      </w:r>
      <w:r w:rsidRPr="00012FE8">
        <w:rPr>
          <w:rStyle w:val="hps"/>
          <w:rFonts w:cs="Times New Roman"/>
          <w:caps w:val="0"/>
          <w:sz w:val="22"/>
          <w:lang w:val="ru-RU"/>
        </w:rPr>
        <w:t>в проекте</w:t>
      </w:r>
      <w:r w:rsidRPr="00012FE8">
        <w:rPr>
          <w:lang w:val="ru-RU"/>
        </w:rPr>
        <w:t xml:space="preserve">. </w:t>
      </w:r>
      <w:r w:rsidRPr="00012FE8">
        <w:rPr>
          <w:rStyle w:val="FootnoteReference"/>
        </w:rPr>
        <w:footnoteReference w:id="1"/>
      </w:r>
    </w:p>
    <w:p w:rsidR="004B20A3" w:rsidRPr="00012FE8" w:rsidRDefault="004B20A3" w:rsidP="004B20A3">
      <w:pPr>
        <w:pStyle w:val="ESSpara"/>
        <w:ind w:left="0" w:firstLine="0"/>
        <w:rPr>
          <w:lang w:val="ru-RU"/>
        </w:rPr>
      </w:pPr>
      <w:r w:rsidRPr="00012FE8">
        <w:rPr>
          <w:rStyle w:val="hps"/>
          <w:rFonts w:cs="Times New Roman"/>
          <w:caps w:val="0"/>
          <w:sz w:val="22"/>
          <w:lang w:val="ru-RU"/>
        </w:rPr>
        <w:t>Сфера применения</w:t>
      </w:r>
      <w:r w:rsidRPr="00012FE8">
        <w:rPr>
          <w:rFonts w:cs="Times New Roman"/>
          <w:lang w:val="ru-RU"/>
        </w:rPr>
        <w:t xml:space="preserve"> </w:t>
      </w:r>
      <w:r w:rsidRPr="00012FE8">
        <w:rPr>
          <w:rStyle w:val="hps"/>
          <w:rFonts w:cs="Times New Roman"/>
          <w:caps w:val="0"/>
          <w:sz w:val="22"/>
          <w:lang w:val="ru-RU"/>
        </w:rPr>
        <w:t>Стандарта 2</w:t>
      </w:r>
      <w:r w:rsidRPr="00012FE8">
        <w:rPr>
          <w:rFonts w:cs="Times New Roman"/>
          <w:lang w:val="ru-RU"/>
        </w:rPr>
        <w:t xml:space="preserve"> </w:t>
      </w:r>
      <w:r w:rsidRPr="00012FE8">
        <w:rPr>
          <w:rStyle w:val="hps"/>
          <w:rFonts w:cs="Times New Roman"/>
          <w:caps w:val="0"/>
          <w:sz w:val="22"/>
          <w:lang w:val="ru-RU"/>
        </w:rPr>
        <w:t>зависит</w:t>
      </w:r>
      <w:r w:rsidRPr="00012FE8">
        <w:rPr>
          <w:rFonts w:cs="Times New Roman"/>
          <w:lang w:val="ru-RU"/>
        </w:rPr>
        <w:t xml:space="preserve"> </w:t>
      </w:r>
      <w:r w:rsidRPr="00012FE8">
        <w:rPr>
          <w:rStyle w:val="hps"/>
          <w:rFonts w:cs="Times New Roman"/>
          <w:caps w:val="0"/>
          <w:sz w:val="22"/>
          <w:lang w:val="ru-RU"/>
        </w:rPr>
        <w:t>от типа</w:t>
      </w:r>
      <w:r w:rsidRPr="00012FE8">
        <w:rPr>
          <w:rFonts w:cs="Times New Roman"/>
          <w:lang w:val="ru-RU"/>
        </w:rPr>
        <w:t xml:space="preserve"> </w:t>
      </w:r>
      <w:r w:rsidRPr="00012FE8">
        <w:rPr>
          <w:rStyle w:val="hps"/>
          <w:rFonts w:cs="Times New Roman"/>
          <w:caps w:val="0"/>
          <w:sz w:val="22"/>
          <w:lang w:val="ru-RU"/>
        </w:rPr>
        <w:t>трудовых отношений</w:t>
      </w:r>
      <w:r w:rsidRPr="00012FE8">
        <w:rPr>
          <w:rFonts w:cs="Times New Roman"/>
          <w:lang w:val="ru-RU"/>
        </w:rPr>
        <w:t xml:space="preserve"> </w:t>
      </w:r>
      <w:r w:rsidRPr="00012FE8">
        <w:rPr>
          <w:rStyle w:val="hps"/>
          <w:rFonts w:cs="Times New Roman"/>
          <w:caps w:val="0"/>
          <w:sz w:val="22"/>
          <w:lang w:val="ru-RU"/>
        </w:rPr>
        <w:t>между заемщиком</w:t>
      </w:r>
      <w:r w:rsidRPr="00012FE8">
        <w:rPr>
          <w:rFonts w:cs="Times New Roman"/>
          <w:lang w:val="ru-RU"/>
        </w:rPr>
        <w:t xml:space="preserve"> </w:t>
      </w:r>
      <w:r w:rsidRPr="00012FE8">
        <w:rPr>
          <w:rStyle w:val="hps"/>
          <w:rFonts w:cs="Times New Roman"/>
          <w:caps w:val="0"/>
          <w:sz w:val="22"/>
          <w:lang w:val="ru-RU"/>
        </w:rPr>
        <w:t>и</w:t>
      </w:r>
      <w:r w:rsidRPr="00012FE8">
        <w:rPr>
          <w:rFonts w:cs="Times New Roman"/>
          <w:lang w:val="ru-RU"/>
        </w:rPr>
        <w:t xml:space="preserve"> </w:t>
      </w:r>
      <w:r w:rsidRPr="00012FE8">
        <w:rPr>
          <w:rStyle w:val="hps"/>
          <w:rFonts w:cs="Times New Roman"/>
          <w:caps w:val="0"/>
          <w:sz w:val="22"/>
          <w:lang w:val="ru-RU"/>
        </w:rPr>
        <w:t>работников</w:t>
      </w:r>
      <w:r w:rsidRPr="00012FE8">
        <w:rPr>
          <w:rFonts w:cs="Times New Roman"/>
          <w:lang w:val="ru-RU"/>
        </w:rPr>
        <w:t xml:space="preserve"> </w:t>
      </w:r>
      <w:r w:rsidRPr="00012FE8">
        <w:rPr>
          <w:rStyle w:val="hps"/>
          <w:rFonts w:cs="Times New Roman"/>
          <w:caps w:val="0"/>
          <w:sz w:val="22"/>
          <w:lang w:val="ru-RU"/>
        </w:rPr>
        <w:t>проекта</w:t>
      </w:r>
      <w:r w:rsidRPr="00012FE8">
        <w:rPr>
          <w:rFonts w:cs="Times New Roman"/>
          <w:lang w:val="ru-RU"/>
        </w:rPr>
        <w:t>. Термин «</w:t>
      </w:r>
      <w:r w:rsidRPr="00012FE8">
        <w:rPr>
          <w:rFonts w:cs="Times New Roman"/>
          <w:b/>
          <w:i/>
          <w:lang w:val="ru-RU"/>
        </w:rPr>
        <w:t>работник проекта</w:t>
      </w:r>
      <w:r w:rsidRPr="00012FE8">
        <w:rPr>
          <w:rFonts w:cs="Times New Roman"/>
          <w:lang w:val="ru-RU"/>
        </w:rPr>
        <w:t>» используется для обозначения лиц:</w:t>
      </w:r>
    </w:p>
    <w:p w:rsidR="004B20A3" w:rsidRPr="00BF1D5B" w:rsidRDefault="004B20A3" w:rsidP="004B20A3">
      <w:pPr>
        <w:pStyle w:val="ESSpara"/>
        <w:numPr>
          <w:ilvl w:val="1"/>
          <w:numId w:val="1"/>
        </w:numPr>
        <w:rPr>
          <w:lang w:val="ru-RU"/>
        </w:rPr>
      </w:pPr>
      <w:r w:rsidRPr="00866659">
        <w:rPr>
          <w:rFonts w:cs="Times New Roman"/>
          <w:szCs w:val="24"/>
          <w:lang w:val="ru-RU"/>
        </w:rPr>
        <w:t>непосредственно</w:t>
      </w:r>
      <w:r w:rsidRPr="009E0C46">
        <w:rPr>
          <w:rFonts w:cs="Times New Roman"/>
          <w:szCs w:val="24"/>
          <w:lang w:val="ru-RU"/>
        </w:rPr>
        <w:t xml:space="preserve"> </w:t>
      </w:r>
      <w:r w:rsidRPr="00866659">
        <w:rPr>
          <w:rFonts w:cs="Times New Roman"/>
          <w:szCs w:val="24"/>
          <w:lang w:val="ru-RU"/>
        </w:rPr>
        <w:t>нанятых</w:t>
      </w:r>
      <w:r w:rsidRPr="009E0C46">
        <w:rPr>
          <w:rFonts w:cs="Times New Roman"/>
          <w:szCs w:val="24"/>
          <w:lang w:val="ru-RU"/>
        </w:rPr>
        <w:t xml:space="preserve"> </w:t>
      </w:r>
      <w:r w:rsidRPr="00866659">
        <w:rPr>
          <w:rFonts w:cs="Times New Roman"/>
          <w:szCs w:val="24"/>
          <w:lang w:val="ru-RU"/>
        </w:rPr>
        <w:t>или</w:t>
      </w:r>
      <w:r w:rsidRPr="009E0C46">
        <w:rPr>
          <w:rFonts w:cs="Times New Roman"/>
          <w:szCs w:val="24"/>
          <w:lang w:val="ru-RU"/>
        </w:rPr>
        <w:t xml:space="preserve"> </w:t>
      </w:r>
      <w:r w:rsidRPr="00866659">
        <w:rPr>
          <w:rFonts w:cs="Times New Roman"/>
          <w:szCs w:val="24"/>
          <w:lang w:val="ru-RU"/>
        </w:rPr>
        <w:t>задействованных</w:t>
      </w:r>
      <w:r w:rsidRPr="009E0C46">
        <w:rPr>
          <w:rFonts w:cs="Times New Roman"/>
          <w:szCs w:val="24"/>
          <w:lang w:val="ru-RU"/>
        </w:rPr>
        <w:t xml:space="preserve"> </w:t>
      </w:r>
      <w:r w:rsidRPr="00866659">
        <w:rPr>
          <w:rFonts w:cs="Times New Roman"/>
          <w:szCs w:val="24"/>
          <w:lang w:val="ru-RU"/>
        </w:rPr>
        <w:t>Заемщиком</w:t>
      </w:r>
      <w:r w:rsidRPr="009E0C46">
        <w:rPr>
          <w:rFonts w:cs="Times New Roman"/>
          <w:szCs w:val="24"/>
          <w:lang w:val="ru-RU"/>
        </w:rPr>
        <w:t xml:space="preserve">, </w:t>
      </w:r>
      <w:r w:rsidRPr="00866659">
        <w:rPr>
          <w:rFonts w:cs="Times New Roman"/>
          <w:szCs w:val="24"/>
          <w:lang w:val="ru-RU"/>
        </w:rPr>
        <w:t>инициатором</w:t>
      </w:r>
      <w:r w:rsidRPr="009E0C46">
        <w:rPr>
          <w:rFonts w:cs="Times New Roman"/>
          <w:szCs w:val="24"/>
          <w:lang w:val="ru-RU"/>
        </w:rPr>
        <w:t xml:space="preserve"> </w:t>
      </w:r>
      <w:r w:rsidRPr="00866659">
        <w:rPr>
          <w:rFonts w:cs="Times New Roman"/>
          <w:szCs w:val="24"/>
          <w:lang w:val="ru-RU"/>
        </w:rPr>
        <w:t>проекта</w:t>
      </w:r>
      <w:r w:rsidRPr="009E0C46">
        <w:rPr>
          <w:rFonts w:cs="Times New Roman"/>
          <w:szCs w:val="24"/>
          <w:lang w:val="ru-RU"/>
        </w:rPr>
        <w:t xml:space="preserve"> </w:t>
      </w:r>
      <w:r w:rsidRPr="00866659">
        <w:rPr>
          <w:rFonts w:cs="Times New Roman"/>
          <w:szCs w:val="24"/>
          <w:lang w:val="ru-RU"/>
        </w:rPr>
        <w:t>и</w:t>
      </w:r>
      <w:r w:rsidRPr="009E0C46">
        <w:rPr>
          <w:rFonts w:cs="Times New Roman"/>
          <w:szCs w:val="24"/>
          <w:lang w:val="ru-RU"/>
        </w:rPr>
        <w:t xml:space="preserve"> (</w:t>
      </w:r>
      <w:r w:rsidRPr="00866659">
        <w:rPr>
          <w:rFonts w:cs="Times New Roman"/>
          <w:szCs w:val="24"/>
          <w:lang w:val="ru-RU"/>
        </w:rPr>
        <w:t>или</w:t>
      </w:r>
      <w:r w:rsidRPr="009E0C46">
        <w:rPr>
          <w:rFonts w:cs="Times New Roman"/>
          <w:szCs w:val="24"/>
          <w:lang w:val="ru-RU"/>
        </w:rPr>
        <w:t xml:space="preserve">) </w:t>
      </w:r>
      <w:r w:rsidRPr="00866659">
        <w:rPr>
          <w:rFonts w:cs="Times New Roman"/>
          <w:szCs w:val="24"/>
          <w:lang w:val="ru-RU"/>
        </w:rPr>
        <w:t>организациями</w:t>
      </w:r>
      <w:r w:rsidRPr="009E0C46">
        <w:rPr>
          <w:rFonts w:cs="Times New Roman"/>
          <w:szCs w:val="24"/>
          <w:lang w:val="ru-RU"/>
        </w:rPr>
        <w:t>-</w:t>
      </w:r>
      <w:r w:rsidRPr="00866659">
        <w:rPr>
          <w:rFonts w:cs="Times New Roman"/>
          <w:szCs w:val="24"/>
          <w:lang w:val="ru-RU"/>
        </w:rPr>
        <w:t>исполнителями</w:t>
      </w:r>
      <w:r w:rsidRPr="009E0C46">
        <w:rPr>
          <w:rFonts w:cs="Times New Roman"/>
          <w:szCs w:val="24"/>
          <w:lang w:val="ru-RU"/>
        </w:rPr>
        <w:t xml:space="preserve"> </w:t>
      </w:r>
      <w:r w:rsidRPr="00866659">
        <w:rPr>
          <w:rFonts w:cs="Times New Roman"/>
          <w:szCs w:val="24"/>
          <w:lang w:val="ru-RU"/>
        </w:rPr>
        <w:t>проекта</w:t>
      </w:r>
      <w:r w:rsidRPr="009E0C46">
        <w:rPr>
          <w:rFonts w:cs="Times New Roman"/>
          <w:szCs w:val="24"/>
          <w:lang w:val="ru-RU"/>
        </w:rPr>
        <w:t xml:space="preserve"> </w:t>
      </w:r>
      <w:r w:rsidRPr="00866659">
        <w:rPr>
          <w:rFonts w:cs="Times New Roman"/>
          <w:szCs w:val="24"/>
          <w:lang w:val="ru-RU"/>
        </w:rPr>
        <w:t>специально</w:t>
      </w:r>
      <w:r w:rsidRPr="009E0C46">
        <w:rPr>
          <w:rFonts w:cs="Times New Roman"/>
          <w:szCs w:val="24"/>
          <w:lang w:val="ru-RU"/>
        </w:rPr>
        <w:t xml:space="preserve"> </w:t>
      </w:r>
      <w:r w:rsidRPr="00866659">
        <w:rPr>
          <w:rFonts w:cs="Times New Roman"/>
          <w:szCs w:val="24"/>
          <w:lang w:val="ru-RU"/>
        </w:rPr>
        <w:t>для</w:t>
      </w:r>
      <w:r w:rsidRPr="009E0C46">
        <w:rPr>
          <w:rFonts w:cs="Times New Roman"/>
          <w:szCs w:val="24"/>
          <w:lang w:val="ru-RU"/>
        </w:rPr>
        <w:t xml:space="preserve"> </w:t>
      </w:r>
      <w:r w:rsidRPr="00866659">
        <w:rPr>
          <w:rFonts w:cs="Times New Roman"/>
          <w:szCs w:val="24"/>
          <w:lang w:val="ru-RU"/>
        </w:rPr>
        <w:t>работы</w:t>
      </w:r>
      <w:r w:rsidRPr="009E0C46">
        <w:rPr>
          <w:rFonts w:cs="Times New Roman"/>
          <w:szCs w:val="24"/>
          <w:lang w:val="ru-RU"/>
        </w:rPr>
        <w:t xml:space="preserve">, </w:t>
      </w:r>
      <w:r w:rsidRPr="00866659">
        <w:rPr>
          <w:rFonts w:cs="Times New Roman"/>
          <w:szCs w:val="24"/>
          <w:lang w:val="ru-RU"/>
        </w:rPr>
        <w:t>связанной</w:t>
      </w:r>
      <w:r w:rsidRPr="009E0C46">
        <w:rPr>
          <w:rFonts w:cs="Times New Roman"/>
          <w:szCs w:val="24"/>
          <w:lang w:val="ru-RU"/>
        </w:rPr>
        <w:t xml:space="preserve"> </w:t>
      </w:r>
      <w:r w:rsidRPr="00866659">
        <w:rPr>
          <w:rFonts w:cs="Times New Roman"/>
          <w:szCs w:val="24"/>
          <w:lang w:val="ru-RU"/>
        </w:rPr>
        <w:t>с</w:t>
      </w:r>
      <w:r w:rsidRPr="009E0C46">
        <w:rPr>
          <w:rFonts w:cs="Times New Roman"/>
          <w:szCs w:val="24"/>
          <w:lang w:val="ru-RU"/>
        </w:rPr>
        <w:t xml:space="preserve"> </w:t>
      </w:r>
      <w:r w:rsidRPr="00866659">
        <w:rPr>
          <w:rFonts w:cs="Times New Roman"/>
          <w:szCs w:val="24"/>
          <w:lang w:val="ru-RU"/>
        </w:rPr>
        <w:t>проектом</w:t>
      </w:r>
      <w:r w:rsidRPr="009E0C46">
        <w:rPr>
          <w:rFonts w:cs="Times New Roman"/>
          <w:szCs w:val="24"/>
          <w:lang w:val="ru-RU"/>
        </w:rPr>
        <w:t xml:space="preserve">  (</w:t>
      </w:r>
      <w:r w:rsidRPr="00866659">
        <w:rPr>
          <w:rFonts w:cs="Times New Roman"/>
          <w:b/>
          <w:i/>
          <w:szCs w:val="24"/>
          <w:lang w:val="ru-RU"/>
        </w:rPr>
        <w:t>непосредственные</w:t>
      </w:r>
      <w:r w:rsidRPr="009E0C46">
        <w:rPr>
          <w:rFonts w:cs="Times New Roman"/>
          <w:b/>
          <w:i/>
          <w:szCs w:val="24"/>
          <w:lang w:val="ru-RU"/>
        </w:rPr>
        <w:t xml:space="preserve"> </w:t>
      </w:r>
      <w:r w:rsidRPr="00866659">
        <w:rPr>
          <w:rFonts w:cs="Times New Roman"/>
          <w:b/>
          <w:i/>
          <w:szCs w:val="24"/>
          <w:lang w:val="ru-RU"/>
        </w:rPr>
        <w:t>работники</w:t>
      </w:r>
      <w:r w:rsidRPr="009E0C46">
        <w:rPr>
          <w:rFonts w:cs="Times New Roman"/>
          <w:szCs w:val="24"/>
          <w:lang w:val="ru-RU"/>
        </w:rPr>
        <w:t xml:space="preserve">); </w:t>
      </w:r>
      <w:r w:rsidRPr="00BF1D5B">
        <w:rPr>
          <w:lang w:val="ru-RU"/>
        </w:rPr>
        <w:t xml:space="preserve"> </w:t>
      </w:r>
    </w:p>
    <w:p w:rsidR="004B20A3" w:rsidRPr="00BF1D5B" w:rsidRDefault="004B20A3" w:rsidP="004B20A3">
      <w:pPr>
        <w:pStyle w:val="ESSpara"/>
        <w:numPr>
          <w:ilvl w:val="1"/>
          <w:numId w:val="1"/>
        </w:numPr>
        <w:rPr>
          <w:lang w:val="ru-RU"/>
        </w:rPr>
      </w:pPr>
      <w:r w:rsidRPr="00866659">
        <w:rPr>
          <w:rFonts w:cs="Times New Roman"/>
          <w:szCs w:val="24"/>
          <w:lang w:val="ru-RU"/>
        </w:rPr>
        <w:lastRenderedPageBreak/>
        <w:t>нанятых</w:t>
      </w:r>
      <w:r w:rsidRPr="009E0C46">
        <w:rPr>
          <w:rFonts w:cs="Times New Roman"/>
          <w:szCs w:val="24"/>
          <w:lang w:val="ru-RU"/>
        </w:rPr>
        <w:t xml:space="preserve"> </w:t>
      </w:r>
      <w:r w:rsidRPr="00866659">
        <w:rPr>
          <w:rFonts w:cs="Times New Roman"/>
          <w:szCs w:val="24"/>
          <w:lang w:val="ru-RU"/>
        </w:rPr>
        <w:t>или</w:t>
      </w:r>
      <w:r w:rsidRPr="009E0C46">
        <w:rPr>
          <w:rFonts w:cs="Times New Roman"/>
          <w:szCs w:val="24"/>
          <w:lang w:val="ru-RU"/>
        </w:rPr>
        <w:t xml:space="preserve"> </w:t>
      </w:r>
      <w:r w:rsidRPr="00866659">
        <w:rPr>
          <w:rFonts w:cs="Times New Roman"/>
          <w:szCs w:val="24"/>
          <w:lang w:val="ru-RU"/>
        </w:rPr>
        <w:t>задействованных</w:t>
      </w:r>
      <w:r w:rsidRPr="009E0C46">
        <w:rPr>
          <w:rFonts w:cs="Times New Roman"/>
          <w:szCs w:val="24"/>
          <w:lang w:val="ru-RU"/>
        </w:rPr>
        <w:t xml:space="preserve"> </w:t>
      </w:r>
      <w:r w:rsidRPr="00866659">
        <w:rPr>
          <w:rFonts w:cs="Times New Roman"/>
          <w:szCs w:val="24"/>
          <w:lang w:val="ru-RU"/>
        </w:rPr>
        <w:t>третьими</w:t>
      </w:r>
      <w:r w:rsidRPr="009E0C46">
        <w:rPr>
          <w:rFonts w:cs="Times New Roman"/>
          <w:szCs w:val="24"/>
          <w:lang w:val="ru-RU"/>
        </w:rPr>
        <w:t xml:space="preserve"> </w:t>
      </w:r>
      <w:r w:rsidRPr="00866659">
        <w:rPr>
          <w:rFonts w:cs="Times New Roman"/>
          <w:szCs w:val="24"/>
          <w:lang w:val="ru-RU"/>
        </w:rPr>
        <w:t>сторонами</w:t>
      </w:r>
      <w:r w:rsidRPr="009E0C46">
        <w:rPr>
          <w:rFonts w:cs="Times New Roman"/>
          <w:szCs w:val="24"/>
          <w:lang w:val="ru-RU"/>
        </w:rPr>
        <w:t xml:space="preserve"> </w:t>
      </w:r>
      <w:r w:rsidRPr="00866659">
        <w:rPr>
          <w:rStyle w:val="FootnoteReference"/>
          <w:rFonts w:cs="Times New Roman"/>
          <w:szCs w:val="24"/>
          <w:lang w:val="ru-RU"/>
        </w:rPr>
        <w:footnoteReference w:id="2"/>
      </w:r>
      <w:r w:rsidRPr="009E0C46">
        <w:rPr>
          <w:rStyle w:val="tw4winMark"/>
          <w:rFonts w:cs="Times New Roman"/>
          <w:szCs w:val="24"/>
          <w:lang w:val="ru-RU"/>
        </w:rPr>
        <w:t xml:space="preserve"> </w:t>
      </w:r>
      <w:r w:rsidRPr="00866659">
        <w:rPr>
          <w:rFonts w:cs="Times New Roman"/>
          <w:szCs w:val="24"/>
          <w:lang w:val="ru-RU"/>
        </w:rPr>
        <w:t>для</w:t>
      </w:r>
      <w:r w:rsidRPr="009E0C46">
        <w:rPr>
          <w:rFonts w:cs="Times New Roman"/>
          <w:szCs w:val="24"/>
          <w:lang w:val="ru-RU"/>
        </w:rPr>
        <w:t xml:space="preserve"> </w:t>
      </w:r>
      <w:r w:rsidRPr="00866659">
        <w:rPr>
          <w:rFonts w:cs="Times New Roman"/>
          <w:szCs w:val="24"/>
          <w:lang w:val="ru-RU"/>
        </w:rPr>
        <w:t>выполнения</w:t>
      </w:r>
      <w:r w:rsidRPr="009E0C46">
        <w:rPr>
          <w:rFonts w:cs="Times New Roman"/>
          <w:szCs w:val="24"/>
          <w:lang w:val="ru-RU"/>
        </w:rPr>
        <w:t xml:space="preserve"> </w:t>
      </w:r>
      <w:r w:rsidRPr="00866659">
        <w:rPr>
          <w:rFonts w:cs="Times New Roman"/>
          <w:szCs w:val="24"/>
          <w:lang w:val="ru-RU"/>
        </w:rPr>
        <w:t>работ</w:t>
      </w:r>
      <w:r w:rsidRPr="009E0C46">
        <w:rPr>
          <w:rFonts w:cs="Times New Roman"/>
          <w:szCs w:val="24"/>
          <w:lang w:val="ru-RU"/>
        </w:rPr>
        <w:t xml:space="preserve">, </w:t>
      </w:r>
      <w:r w:rsidRPr="00866659">
        <w:rPr>
          <w:rFonts w:cs="Times New Roman"/>
          <w:szCs w:val="24"/>
          <w:lang w:val="ru-RU"/>
        </w:rPr>
        <w:t>связанных</w:t>
      </w:r>
      <w:r w:rsidRPr="009E0C46">
        <w:rPr>
          <w:rFonts w:cs="Times New Roman"/>
          <w:szCs w:val="24"/>
          <w:lang w:val="ru-RU"/>
        </w:rPr>
        <w:t xml:space="preserve"> </w:t>
      </w:r>
      <w:r w:rsidRPr="00866659">
        <w:rPr>
          <w:rFonts w:cs="Times New Roman"/>
          <w:szCs w:val="24"/>
          <w:lang w:val="ru-RU"/>
        </w:rPr>
        <w:t>с</w:t>
      </w:r>
      <w:r w:rsidRPr="009E0C46">
        <w:rPr>
          <w:rFonts w:cs="Times New Roman"/>
          <w:szCs w:val="24"/>
          <w:lang w:val="ru-RU"/>
        </w:rPr>
        <w:t xml:space="preserve"> </w:t>
      </w:r>
      <w:r w:rsidRPr="00866659">
        <w:rPr>
          <w:rFonts w:cs="Times New Roman"/>
          <w:szCs w:val="24"/>
          <w:lang w:val="ru-RU"/>
        </w:rPr>
        <w:t>основными</w:t>
      </w:r>
      <w:r w:rsidRPr="009E0C46">
        <w:rPr>
          <w:rFonts w:cs="Times New Roman"/>
          <w:szCs w:val="24"/>
          <w:lang w:val="ru-RU"/>
        </w:rPr>
        <w:t xml:space="preserve"> </w:t>
      </w:r>
      <w:r w:rsidRPr="00866659">
        <w:rPr>
          <w:rFonts w:cs="Times New Roman"/>
          <w:szCs w:val="24"/>
          <w:lang w:val="ru-RU"/>
        </w:rPr>
        <w:t>функциями</w:t>
      </w:r>
      <w:r w:rsidRPr="00866659">
        <w:rPr>
          <w:rStyle w:val="FootnoteReference"/>
          <w:rFonts w:cs="Times New Roman"/>
          <w:szCs w:val="24"/>
          <w:lang w:val="ru-RU"/>
        </w:rPr>
        <w:footnoteReference w:id="3"/>
      </w:r>
      <w:r w:rsidRPr="009E0C46">
        <w:rPr>
          <w:rFonts w:cs="Times New Roman"/>
          <w:szCs w:val="24"/>
          <w:lang w:val="ru-RU"/>
        </w:rPr>
        <w:t xml:space="preserve"> </w:t>
      </w:r>
      <w:r w:rsidRPr="00866659">
        <w:rPr>
          <w:rFonts w:cs="Times New Roman"/>
          <w:szCs w:val="24"/>
          <w:lang w:val="ru-RU"/>
        </w:rPr>
        <w:t>проекта</w:t>
      </w:r>
      <w:r w:rsidRPr="009E0C46">
        <w:rPr>
          <w:rFonts w:cs="Times New Roman"/>
          <w:szCs w:val="24"/>
          <w:lang w:val="ru-RU"/>
        </w:rPr>
        <w:t xml:space="preserve">, </w:t>
      </w:r>
      <w:r w:rsidRPr="00866659">
        <w:rPr>
          <w:rFonts w:cs="Times New Roman"/>
          <w:szCs w:val="24"/>
          <w:lang w:val="ru-RU"/>
        </w:rPr>
        <w:t>независимо</w:t>
      </w:r>
      <w:r w:rsidRPr="009E0C46">
        <w:rPr>
          <w:rFonts w:cs="Times New Roman"/>
          <w:szCs w:val="24"/>
          <w:lang w:val="ru-RU"/>
        </w:rPr>
        <w:t xml:space="preserve"> </w:t>
      </w:r>
      <w:r w:rsidRPr="00866659">
        <w:rPr>
          <w:rFonts w:cs="Times New Roman"/>
          <w:szCs w:val="24"/>
          <w:lang w:val="ru-RU"/>
        </w:rPr>
        <w:t>от</w:t>
      </w:r>
      <w:r w:rsidRPr="009E0C46">
        <w:rPr>
          <w:rFonts w:cs="Times New Roman"/>
          <w:szCs w:val="24"/>
          <w:lang w:val="ru-RU"/>
        </w:rPr>
        <w:t xml:space="preserve"> </w:t>
      </w:r>
      <w:r w:rsidRPr="00866659">
        <w:rPr>
          <w:rFonts w:cs="Times New Roman"/>
          <w:szCs w:val="24"/>
          <w:lang w:val="ru-RU"/>
        </w:rPr>
        <w:t>места</w:t>
      </w:r>
      <w:r w:rsidRPr="009E0C46">
        <w:rPr>
          <w:rFonts w:cs="Times New Roman"/>
          <w:szCs w:val="24"/>
          <w:lang w:val="ru-RU"/>
        </w:rPr>
        <w:t xml:space="preserve"> (</w:t>
      </w:r>
      <w:r w:rsidRPr="00866659">
        <w:rPr>
          <w:rFonts w:cs="Times New Roman"/>
          <w:b/>
          <w:i/>
          <w:szCs w:val="24"/>
          <w:lang w:val="ru-RU"/>
        </w:rPr>
        <w:t>контрактные</w:t>
      </w:r>
      <w:r w:rsidRPr="009E0C46">
        <w:rPr>
          <w:rFonts w:cs="Times New Roman"/>
          <w:b/>
          <w:i/>
          <w:szCs w:val="24"/>
          <w:lang w:val="ru-RU"/>
        </w:rPr>
        <w:t xml:space="preserve"> </w:t>
      </w:r>
      <w:r w:rsidRPr="00866659">
        <w:rPr>
          <w:rFonts w:cs="Times New Roman"/>
          <w:b/>
          <w:i/>
          <w:szCs w:val="24"/>
          <w:lang w:val="ru-RU"/>
        </w:rPr>
        <w:t>работники</w:t>
      </w:r>
      <w:r w:rsidRPr="009E0C46">
        <w:rPr>
          <w:rFonts w:cs="Times New Roman"/>
          <w:szCs w:val="24"/>
          <w:lang w:val="ru-RU"/>
        </w:rPr>
        <w:t xml:space="preserve">); </w:t>
      </w:r>
      <w:r w:rsidRPr="00BF1D5B">
        <w:rPr>
          <w:lang w:val="ru-RU"/>
        </w:rPr>
        <w:t xml:space="preserve"> </w:t>
      </w:r>
    </w:p>
    <w:p w:rsidR="004B20A3" w:rsidRPr="009E0C46" w:rsidRDefault="004B20A3" w:rsidP="004B20A3">
      <w:pPr>
        <w:pStyle w:val="ESSpara"/>
        <w:numPr>
          <w:ilvl w:val="1"/>
          <w:numId w:val="1"/>
        </w:numPr>
        <w:rPr>
          <w:rFonts w:cs="Times New Roman"/>
          <w:szCs w:val="24"/>
          <w:lang w:val="ru-RU"/>
        </w:rPr>
      </w:pPr>
      <w:r w:rsidRPr="00866659">
        <w:rPr>
          <w:rFonts w:cs="Times New Roman"/>
          <w:szCs w:val="24"/>
          <w:lang w:val="ru-RU"/>
        </w:rPr>
        <w:t>нанятые</w:t>
      </w:r>
      <w:r w:rsidRPr="009E0C46">
        <w:rPr>
          <w:rFonts w:cs="Times New Roman"/>
          <w:szCs w:val="24"/>
          <w:lang w:val="ru-RU"/>
        </w:rPr>
        <w:t xml:space="preserve"> </w:t>
      </w:r>
      <w:r w:rsidRPr="00866659">
        <w:rPr>
          <w:rFonts w:cs="Times New Roman"/>
          <w:szCs w:val="24"/>
          <w:lang w:val="ru-RU"/>
        </w:rPr>
        <w:t>или</w:t>
      </w:r>
      <w:r w:rsidRPr="009E0C46">
        <w:rPr>
          <w:rFonts w:cs="Times New Roman"/>
          <w:szCs w:val="24"/>
          <w:lang w:val="ru-RU"/>
        </w:rPr>
        <w:t xml:space="preserve"> </w:t>
      </w:r>
      <w:r w:rsidRPr="00866659">
        <w:rPr>
          <w:rFonts w:cs="Times New Roman"/>
          <w:szCs w:val="24"/>
          <w:lang w:val="ru-RU"/>
        </w:rPr>
        <w:t>задействованные</w:t>
      </w:r>
      <w:r w:rsidRPr="009E0C46">
        <w:rPr>
          <w:rFonts w:cs="Times New Roman"/>
          <w:szCs w:val="24"/>
          <w:lang w:val="ru-RU"/>
        </w:rPr>
        <w:t xml:space="preserve"> </w:t>
      </w:r>
      <w:r w:rsidRPr="00866659">
        <w:rPr>
          <w:rFonts w:cs="Times New Roman"/>
          <w:szCs w:val="24"/>
          <w:lang w:val="ru-RU"/>
        </w:rPr>
        <w:t>основными</w:t>
      </w:r>
      <w:r w:rsidRPr="009E0C46">
        <w:rPr>
          <w:rFonts w:cs="Times New Roman"/>
          <w:szCs w:val="24"/>
          <w:lang w:val="ru-RU"/>
        </w:rPr>
        <w:t xml:space="preserve"> </w:t>
      </w:r>
      <w:r w:rsidRPr="00866659">
        <w:rPr>
          <w:rFonts w:cs="Times New Roman"/>
          <w:szCs w:val="24"/>
          <w:lang w:val="ru-RU"/>
        </w:rPr>
        <w:t>поставщиками</w:t>
      </w:r>
      <w:r w:rsidRPr="009E0C46">
        <w:rPr>
          <w:rFonts w:cs="Times New Roman"/>
          <w:szCs w:val="24"/>
          <w:lang w:val="ru-RU"/>
        </w:rPr>
        <w:t xml:space="preserve"> </w:t>
      </w:r>
      <w:r w:rsidRPr="00866659">
        <w:rPr>
          <w:rFonts w:cs="Times New Roman"/>
          <w:szCs w:val="24"/>
          <w:lang w:val="ru-RU"/>
        </w:rPr>
        <w:t>Заемщика</w:t>
      </w:r>
      <w:r w:rsidRPr="00866659">
        <w:rPr>
          <w:rStyle w:val="FootnoteReference"/>
          <w:rFonts w:cs="Times New Roman"/>
          <w:szCs w:val="24"/>
          <w:lang w:val="ru-RU"/>
        </w:rPr>
        <w:footnoteReference w:id="4"/>
      </w:r>
      <w:r w:rsidRPr="009E0C46">
        <w:rPr>
          <w:rFonts w:cs="Times New Roman"/>
          <w:szCs w:val="24"/>
          <w:lang w:val="ru-RU"/>
        </w:rPr>
        <w:t xml:space="preserve">  (</w:t>
      </w:r>
      <w:r w:rsidRPr="00866659">
        <w:rPr>
          <w:rFonts w:cs="Times New Roman"/>
          <w:b/>
          <w:i/>
          <w:szCs w:val="24"/>
          <w:lang w:val="ru-RU"/>
        </w:rPr>
        <w:t>работники</w:t>
      </w:r>
      <w:r w:rsidRPr="009E0C46">
        <w:rPr>
          <w:rFonts w:cs="Times New Roman"/>
          <w:b/>
          <w:i/>
          <w:szCs w:val="24"/>
          <w:lang w:val="ru-RU"/>
        </w:rPr>
        <w:t xml:space="preserve"> </w:t>
      </w:r>
      <w:r w:rsidRPr="00866659">
        <w:rPr>
          <w:rFonts w:cs="Times New Roman"/>
          <w:b/>
          <w:i/>
          <w:szCs w:val="24"/>
          <w:lang w:val="ru-RU"/>
        </w:rPr>
        <w:t>основных</w:t>
      </w:r>
      <w:r w:rsidRPr="009E0C46">
        <w:rPr>
          <w:rFonts w:cs="Times New Roman"/>
          <w:b/>
          <w:i/>
          <w:szCs w:val="24"/>
          <w:lang w:val="ru-RU"/>
        </w:rPr>
        <w:t xml:space="preserve"> </w:t>
      </w:r>
      <w:r w:rsidRPr="00866659">
        <w:rPr>
          <w:rFonts w:cs="Times New Roman"/>
          <w:b/>
          <w:i/>
          <w:szCs w:val="24"/>
          <w:lang w:val="ru-RU"/>
        </w:rPr>
        <w:t>поставщиков</w:t>
      </w:r>
      <w:r w:rsidRPr="009E0C46">
        <w:rPr>
          <w:rFonts w:cs="Times New Roman"/>
          <w:szCs w:val="24"/>
          <w:lang w:val="ru-RU"/>
        </w:rPr>
        <w:t>);</w:t>
      </w:r>
    </w:p>
    <w:p w:rsidR="004B20A3" w:rsidRPr="009E0C46" w:rsidRDefault="004B20A3" w:rsidP="004B20A3">
      <w:pPr>
        <w:pStyle w:val="ESSpara"/>
        <w:numPr>
          <w:ilvl w:val="1"/>
          <w:numId w:val="1"/>
        </w:numPr>
        <w:rPr>
          <w:rFonts w:cs="Times New Roman"/>
          <w:szCs w:val="24"/>
          <w:lang w:val="ru-RU"/>
        </w:rPr>
      </w:pPr>
      <w:r w:rsidRPr="005E2D89">
        <w:rPr>
          <w:rFonts w:cs="Times New Roman"/>
          <w:szCs w:val="24"/>
          <w:lang w:val="ru-RU"/>
        </w:rPr>
        <w:t>лица</w:t>
      </w:r>
      <w:r w:rsidRPr="009E0C46">
        <w:rPr>
          <w:rFonts w:cs="Times New Roman"/>
          <w:szCs w:val="24"/>
          <w:lang w:val="ru-RU"/>
        </w:rPr>
        <w:t xml:space="preserve">, </w:t>
      </w:r>
      <w:r w:rsidRPr="005E2D89">
        <w:rPr>
          <w:rFonts w:cs="Times New Roman"/>
          <w:szCs w:val="24"/>
          <w:lang w:val="ru-RU"/>
        </w:rPr>
        <w:t>занятые</w:t>
      </w:r>
      <w:r w:rsidRPr="009E0C46">
        <w:rPr>
          <w:rFonts w:cs="Times New Roman"/>
          <w:szCs w:val="24"/>
          <w:lang w:val="ru-RU"/>
        </w:rPr>
        <w:t xml:space="preserve"> </w:t>
      </w:r>
      <w:r w:rsidRPr="005E2D89">
        <w:rPr>
          <w:rFonts w:cs="Times New Roman"/>
          <w:szCs w:val="24"/>
          <w:lang w:val="ru-RU"/>
        </w:rPr>
        <w:t>общественным</w:t>
      </w:r>
      <w:r w:rsidRPr="009E0C46">
        <w:rPr>
          <w:rFonts w:cs="Times New Roman"/>
          <w:szCs w:val="24"/>
          <w:lang w:val="ru-RU"/>
        </w:rPr>
        <w:t xml:space="preserve"> </w:t>
      </w:r>
      <w:r w:rsidRPr="005E2D89">
        <w:rPr>
          <w:rFonts w:cs="Times New Roman"/>
          <w:szCs w:val="24"/>
          <w:lang w:val="ru-RU"/>
        </w:rPr>
        <w:t>трудом</w:t>
      </w:r>
      <w:r w:rsidRPr="009E0C46">
        <w:rPr>
          <w:rFonts w:cs="Times New Roman"/>
          <w:szCs w:val="24"/>
          <w:lang w:val="ru-RU"/>
        </w:rPr>
        <w:t xml:space="preserve">, </w:t>
      </w:r>
      <w:r w:rsidRPr="005E2D89">
        <w:rPr>
          <w:rFonts w:cs="Times New Roman"/>
          <w:szCs w:val="24"/>
          <w:lang w:val="ru-RU"/>
        </w:rPr>
        <w:t>например</w:t>
      </w:r>
      <w:r w:rsidRPr="009E0C46">
        <w:rPr>
          <w:rFonts w:cs="Times New Roman"/>
          <w:szCs w:val="24"/>
          <w:lang w:val="ru-RU"/>
        </w:rPr>
        <w:t xml:space="preserve">, </w:t>
      </w:r>
      <w:r w:rsidRPr="005E2D89">
        <w:rPr>
          <w:rFonts w:cs="Times New Roman"/>
          <w:szCs w:val="24"/>
          <w:lang w:val="ru-RU"/>
        </w:rPr>
        <w:t>в</w:t>
      </w:r>
      <w:r w:rsidRPr="009E0C46">
        <w:rPr>
          <w:rFonts w:cs="Times New Roman"/>
          <w:szCs w:val="24"/>
          <w:lang w:val="ru-RU"/>
        </w:rPr>
        <w:t xml:space="preserve"> </w:t>
      </w:r>
      <w:r w:rsidRPr="005E2D89">
        <w:rPr>
          <w:rFonts w:cs="Times New Roman"/>
          <w:szCs w:val="24"/>
          <w:lang w:val="ru-RU"/>
        </w:rPr>
        <w:t>проектах</w:t>
      </w:r>
      <w:r w:rsidRPr="009E0C46">
        <w:rPr>
          <w:rFonts w:cs="Times New Roman"/>
          <w:szCs w:val="24"/>
          <w:lang w:val="ru-RU"/>
        </w:rPr>
        <w:t xml:space="preserve"> </w:t>
      </w:r>
      <w:r w:rsidRPr="005E2D89">
        <w:rPr>
          <w:rFonts w:cs="Times New Roman"/>
          <w:szCs w:val="24"/>
          <w:lang w:val="ru-RU"/>
        </w:rPr>
        <w:t>развития</w:t>
      </w:r>
      <w:r w:rsidRPr="009E0C46">
        <w:rPr>
          <w:rFonts w:cs="Times New Roman"/>
          <w:szCs w:val="24"/>
          <w:lang w:val="ru-RU"/>
        </w:rPr>
        <w:t xml:space="preserve"> </w:t>
      </w:r>
      <w:r w:rsidRPr="005E2D89">
        <w:rPr>
          <w:rFonts w:cs="Times New Roman"/>
          <w:szCs w:val="24"/>
          <w:lang w:val="ru-RU"/>
        </w:rPr>
        <w:t>по</w:t>
      </w:r>
      <w:r w:rsidRPr="009E0C46">
        <w:rPr>
          <w:rFonts w:cs="Times New Roman"/>
          <w:szCs w:val="24"/>
          <w:lang w:val="ru-RU"/>
        </w:rPr>
        <w:t xml:space="preserve"> </w:t>
      </w:r>
      <w:r w:rsidRPr="005E2D89">
        <w:rPr>
          <w:rFonts w:cs="Times New Roman"/>
          <w:szCs w:val="24"/>
          <w:lang w:val="ru-RU"/>
        </w:rPr>
        <w:t>инициативе</w:t>
      </w:r>
      <w:r w:rsidRPr="009E0C46">
        <w:rPr>
          <w:rFonts w:cs="Times New Roman"/>
          <w:szCs w:val="24"/>
          <w:lang w:val="ru-RU"/>
        </w:rPr>
        <w:t xml:space="preserve"> </w:t>
      </w:r>
      <w:r w:rsidRPr="005E2D89">
        <w:rPr>
          <w:rFonts w:cs="Times New Roman"/>
          <w:szCs w:val="24"/>
          <w:lang w:val="ru-RU"/>
        </w:rPr>
        <w:t>сообществ</w:t>
      </w:r>
      <w:r w:rsidRPr="009E0C46">
        <w:rPr>
          <w:rFonts w:cs="Times New Roman"/>
          <w:szCs w:val="24"/>
          <w:lang w:val="ru-RU"/>
        </w:rPr>
        <w:t xml:space="preserve"> (</w:t>
      </w:r>
      <w:r w:rsidRPr="005E2D89">
        <w:rPr>
          <w:rFonts w:cs="Times New Roman"/>
          <w:b/>
          <w:i/>
          <w:szCs w:val="24"/>
          <w:lang w:val="ru-RU"/>
        </w:rPr>
        <w:t>р</w:t>
      </w:r>
      <w:r w:rsidRPr="005E2D89">
        <w:rPr>
          <w:rFonts w:cs="Times New Roman"/>
          <w:b/>
          <w:i/>
          <w:sz w:val="20"/>
          <w:szCs w:val="24"/>
          <w:lang w:val="ru-RU"/>
        </w:rPr>
        <w:t>аботники</w:t>
      </w:r>
      <w:r w:rsidRPr="009E0C46">
        <w:rPr>
          <w:rFonts w:cs="Times New Roman"/>
          <w:b/>
          <w:i/>
          <w:sz w:val="20"/>
          <w:szCs w:val="24"/>
          <w:lang w:val="ru-RU"/>
        </w:rPr>
        <w:t xml:space="preserve"> </w:t>
      </w:r>
      <w:r w:rsidRPr="005E2D89">
        <w:rPr>
          <w:rFonts w:cs="Times New Roman"/>
          <w:b/>
          <w:i/>
          <w:sz w:val="20"/>
          <w:szCs w:val="24"/>
          <w:lang w:val="ru-RU"/>
        </w:rPr>
        <w:t>общественного</w:t>
      </w:r>
      <w:r w:rsidRPr="009E0C46">
        <w:rPr>
          <w:rFonts w:cs="Times New Roman"/>
          <w:b/>
          <w:i/>
          <w:sz w:val="20"/>
          <w:szCs w:val="24"/>
          <w:lang w:val="ru-RU"/>
        </w:rPr>
        <w:t xml:space="preserve"> </w:t>
      </w:r>
      <w:r w:rsidRPr="005E2D89">
        <w:rPr>
          <w:rFonts w:cs="Times New Roman"/>
          <w:b/>
          <w:i/>
          <w:sz w:val="20"/>
          <w:szCs w:val="24"/>
          <w:lang w:val="ru-RU"/>
        </w:rPr>
        <w:t>труда</w:t>
      </w:r>
      <w:r w:rsidRPr="009E0C46">
        <w:rPr>
          <w:rFonts w:cs="Times New Roman"/>
          <w:szCs w:val="24"/>
          <w:lang w:val="ru-RU"/>
        </w:rPr>
        <w:t xml:space="preserve">). </w:t>
      </w:r>
    </w:p>
    <w:p w:rsidR="004B20A3" w:rsidRPr="00BF1D5B" w:rsidRDefault="004B20A3" w:rsidP="004B20A3">
      <w:pPr>
        <w:pStyle w:val="ESSpara"/>
        <w:numPr>
          <w:ilvl w:val="0"/>
          <w:numId w:val="0"/>
        </w:numPr>
        <w:rPr>
          <w:lang w:val="ru-RU"/>
        </w:rPr>
      </w:pPr>
      <w:r w:rsidRPr="005E2D89">
        <w:rPr>
          <w:rFonts w:cs="Times New Roman"/>
          <w:szCs w:val="24"/>
          <w:lang w:val="ru-RU"/>
        </w:rPr>
        <w:t>Стандарт</w:t>
      </w:r>
      <w:r w:rsidRPr="009E0C46">
        <w:rPr>
          <w:rFonts w:cs="Times New Roman"/>
          <w:szCs w:val="24"/>
          <w:lang w:val="ru-RU"/>
        </w:rPr>
        <w:t xml:space="preserve"> 2 </w:t>
      </w:r>
      <w:r w:rsidRPr="005E2D89">
        <w:rPr>
          <w:rFonts w:cs="Times New Roman"/>
          <w:szCs w:val="24"/>
          <w:lang w:val="ru-RU"/>
        </w:rPr>
        <w:t>относится</w:t>
      </w:r>
      <w:r w:rsidRPr="009E0C46">
        <w:rPr>
          <w:rFonts w:cs="Times New Roman"/>
          <w:szCs w:val="24"/>
          <w:lang w:val="ru-RU"/>
        </w:rPr>
        <w:t xml:space="preserve"> </w:t>
      </w:r>
      <w:r w:rsidRPr="005E2D89">
        <w:rPr>
          <w:rFonts w:cs="Times New Roman"/>
          <w:szCs w:val="24"/>
          <w:lang w:val="ru-RU"/>
        </w:rPr>
        <w:t>к</w:t>
      </w:r>
      <w:r w:rsidRPr="009E0C46">
        <w:rPr>
          <w:rFonts w:cs="Times New Roman"/>
          <w:szCs w:val="24"/>
          <w:lang w:val="ru-RU"/>
        </w:rPr>
        <w:t xml:space="preserve"> </w:t>
      </w:r>
      <w:r w:rsidRPr="005E2D89">
        <w:rPr>
          <w:rFonts w:cs="Times New Roman"/>
          <w:szCs w:val="24"/>
          <w:lang w:val="ru-RU"/>
        </w:rPr>
        <w:t>работникам</w:t>
      </w:r>
      <w:r w:rsidRPr="009E0C46">
        <w:rPr>
          <w:rFonts w:cs="Times New Roman"/>
          <w:szCs w:val="24"/>
          <w:lang w:val="ru-RU"/>
        </w:rPr>
        <w:t xml:space="preserve"> </w:t>
      </w:r>
      <w:r w:rsidRPr="005E2D89">
        <w:rPr>
          <w:rFonts w:cs="Times New Roman"/>
          <w:szCs w:val="24"/>
          <w:lang w:val="ru-RU"/>
        </w:rPr>
        <w:t>проекта</w:t>
      </w:r>
      <w:r w:rsidRPr="009E0C46">
        <w:rPr>
          <w:rFonts w:cs="Times New Roman"/>
          <w:szCs w:val="24"/>
          <w:lang w:val="ru-RU"/>
        </w:rPr>
        <w:t xml:space="preserve">, </w:t>
      </w:r>
      <w:r w:rsidRPr="005E2D89">
        <w:rPr>
          <w:rFonts w:cs="Times New Roman"/>
          <w:szCs w:val="24"/>
          <w:lang w:val="ru-RU"/>
        </w:rPr>
        <w:t>включая</w:t>
      </w:r>
      <w:r w:rsidRPr="009E0C46">
        <w:rPr>
          <w:rFonts w:cs="Times New Roman"/>
          <w:szCs w:val="24"/>
          <w:lang w:val="ru-RU"/>
        </w:rPr>
        <w:t xml:space="preserve"> </w:t>
      </w:r>
      <w:r w:rsidRPr="005E2D89">
        <w:rPr>
          <w:rFonts w:cs="Times New Roman"/>
          <w:szCs w:val="24"/>
          <w:lang w:val="ru-RU"/>
        </w:rPr>
        <w:t>работников</w:t>
      </w:r>
      <w:r w:rsidRPr="009E0C46">
        <w:rPr>
          <w:rFonts w:cs="Times New Roman"/>
          <w:szCs w:val="24"/>
          <w:lang w:val="ru-RU"/>
        </w:rPr>
        <w:t xml:space="preserve"> </w:t>
      </w:r>
      <w:r w:rsidRPr="005E2D89">
        <w:rPr>
          <w:rFonts w:cs="Times New Roman"/>
          <w:szCs w:val="24"/>
          <w:lang w:val="ru-RU"/>
        </w:rPr>
        <w:t>с</w:t>
      </w:r>
      <w:r w:rsidRPr="009E0C46">
        <w:rPr>
          <w:rFonts w:cs="Times New Roman"/>
          <w:szCs w:val="24"/>
          <w:lang w:val="ru-RU"/>
        </w:rPr>
        <w:t xml:space="preserve"> </w:t>
      </w:r>
      <w:r w:rsidRPr="005E2D89">
        <w:rPr>
          <w:rFonts w:cs="Times New Roman"/>
          <w:szCs w:val="24"/>
          <w:lang w:val="ru-RU"/>
        </w:rPr>
        <w:t>полной</w:t>
      </w:r>
      <w:r w:rsidRPr="009E0C46">
        <w:rPr>
          <w:rFonts w:cs="Times New Roman"/>
          <w:szCs w:val="24"/>
          <w:lang w:val="ru-RU"/>
        </w:rPr>
        <w:t xml:space="preserve"> </w:t>
      </w:r>
      <w:r w:rsidRPr="005E2D89">
        <w:rPr>
          <w:rFonts w:cs="Times New Roman"/>
          <w:szCs w:val="24"/>
          <w:lang w:val="ru-RU"/>
        </w:rPr>
        <w:t>занятостью</w:t>
      </w:r>
      <w:r w:rsidRPr="009E0C46">
        <w:rPr>
          <w:rFonts w:cs="Times New Roman"/>
          <w:szCs w:val="24"/>
          <w:lang w:val="ru-RU"/>
        </w:rPr>
        <w:t xml:space="preserve">, </w:t>
      </w:r>
      <w:r w:rsidRPr="005E2D89">
        <w:rPr>
          <w:rFonts w:cs="Times New Roman"/>
          <w:szCs w:val="24"/>
          <w:lang w:val="ru-RU"/>
        </w:rPr>
        <w:t>с</w:t>
      </w:r>
      <w:r w:rsidRPr="009E0C46">
        <w:rPr>
          <w:rFonts w:cs="Times New Roman"/>
          <w:szCs w:val="24"/>
          <w:lang w:val="ru-RU"/>
        </w:rPr>
        <w:t xml:space="preserve"> </w:t>
      </w:r>
      <w:r w:rsidRPr="005E2D89">
        <w:rPr>
          <w:rFonts w:cs="Times New Roman"/>
          <w:szCs w:val="24"/>
          <w:lang w:val="ru-RU"/>
        </w:rPr>
        <w:t>неполным</w:t>
      </w:r>
      <w:r w:rsidRPr="009E0C46">
        <w:rPr>
          <w:rFonts w:cs="Times New Roman"/>
          <w:szCs w:val="24"/>
          <w:lang w:val="ru-RU"/>
        </w:rPr>
        <w:t xml:space="preserve"> </w:t>
      </w:r>
      <w:r w:rsidRPr="005E2D89">
        <w:rPr>
          <w:rFonts w:cs="Times New Roman"/>
          <w:szCs w:val="24"/>
          <w:lang w:val="ru-RU"/>
        </w:rPr>
        <w:t>рабочим</w:t>
      </w:r>
      <w:r w:rsidRPr="009E0C46">
        <w:rPr>
          <w:rFonts w:cs="Times New Roman"/>
          <w:szCs w:val="24"/>
          <w:lang w:val="ru-RU"/>
        </w:rPr>
        <w:t xml:space="preserve"> </w:t>
      </w:r>
      <w:r w:rsidRPr="005E2D89">
        <w:rPr>
          <w:rFonts w:cs="Times New Roman"/>
          <w:szCs w:val="24"/>
          <w:lang w:val="ru-RU"/>
        </w:rPr>
        <w:t>днём</w:t>
      </w:r>
      <w:r w:rsidRPr="009E0C46">
        <w:rPr>
          <w:rFonts w:cs="Times New Roman"/>
          <w:szCs w:val="24"/>
          <w:lang w:val="ru-RU"/>
        </w:rPr>
        <w:t xml:space="preserve">, </w:t>
      </w:r>
      <w:r w:rsidRPr="005E2D89">
        <w:rPr>
          <w:rFonts w:cs="Times New Roman"/>
          <w:szCs w:val="24"/>
          <w:lang w:val="ru-RU"/>
        </w:rPr>
        <w:t>временных</w:t>
      </w:r>
      <w:r w:rsidRPr="009E0C46">
        <w:rPr>
          <w:rFonts w:cs="Times New Roman"/>
          <w:szCs w:val="24"/>
          <w:lang w:val="ru-RU"/>
        </w:rPr>
        <w:t xml:space="preserve">, </w:t>
      </w:r>
      <w:r w:rsidRPr="005E2D89">
        <w:rPr>
          <w:rFonts w:cs="Times New Roman"/>
          <w:szCs w:val="24"/>
          <w:lang w:val="ru-RU"/>
        </w:rPr>
        <w:t>сезонных</w:t>
      </w:r>
      <w:r w:rsidRPr="009E0C46">
        <w:rPr>
          <w:rFonts w:cs="Times New Roman"/>
          <w:szCs w:val="24"/>
          <w:lang w:val="ru-RU"/>
        </w:rPr>
        <w:t xml:space="preserve"> </w:t>
      </w:r>
      <w:r w:rsidRPr="005E2D89">
        <w:rPr>
          <w:rFonts w:cs="Times New Roman"/>
          <w:szCs w:val="24"/>
          <w:lang w:val="ru-RU"/>
        </w:rPr>
        <w:t>и</w:t>
      </w:r>
      <w:r w:rsidRPr="009E0C46">
        <w:rPr>
          <w:rFonts w:cs="Times New Roman"/>
          <w:szCs w:val="24"/>
          <w:lang w:val="ru-RU"/>
        </w:rPr>
        <w:t xml:space="preserve"> </w:t>
      </w:r>
      <w:r w:rsidRPr="005E2D89">
        <w:rPr>
          <w:rFonts w:cs="Times New Roman"/>
          <w:szCs w:val="24"/>
          <w:lang w:val="ru-RU"/>
        </w:rPr>
        <w:t>мигрантов</w:t>
      </w:r>
      <w:r w:rsidRPr="00BF1D5B">
        <w:rPr>
          <w:lang w:val="ru-RU"/>
        </w:rPr>
        <w:t>.</w:t>
      </w:r>
      <w:r w:rsidRPr="000844F5">
        <w:rPr>
          <w:rStyle w:val="FootnoteReference"/>
        </w:rPr>
        <w:footnoteReference w:id="5"/>
      </w:r>
      <w:r w:rsidRPr="00BF1D5B">
        <w:rPr>
          <w:lang w:val="ru-RU"/>
        </w:rPr>
        <w:t xml:space="preserve"> </w:t>
      </w:r>
    </w:p>
    <w:p w:rsidR="004B20A3" w:rsidRPr="001505FA" w:rsidRDefault="004B20A3" w:rsidP="004B20A3">
      <w:pPr>
        <w:pStyle w:val="Heading4"/>
        <w:rPr>
          <w:rFonts w:eastAsia="MS Mincho" w:cs="Times New Roman"/>
        </w:rPr>
      </w:pPr>
      <w:r w:rsidRPr="001505FA">
        <w:rPr>
          <w:rFonts w:eastAsia="MS Mincho" w:cs="Times New Roman"/>
          <w:lang w:val="ru-RU"/>
        </w:rPr>
        <w:t>Непосредственные работники</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Требования пунктов 9 - 30 настоящего стандарта будут применяться к непосредственным работникам.</w:t>
      </w:r>
    </w:p>
    <w:p w:rsidR="004B20A3" w:rsidRPr="001505FA" w:rsidRDefault="004B20A3" w:rsidP="004B20A3">
      <w:pPr>
        <w:pStyle w:val="Heading4"/>
        <w:rPr>
          <w:rFonts w:eastAsia="MS Mincho" w:cs="Times New Roman"/>
        </w:rPr>
      </w:pPr>
      <w:r w:rsidRPr="001505FA">
        <w:rPr>
          <w:rFonts w:eastAsia="MS Mincho" w:cs="Times New Roman"/>
          <w:lang w:val="ru-RU"/>
        </w:rPr>
        <w:t>Контрактные работники</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 xml:space="preserve">Требования пунктов 31 - 33 настоящего стандарта будут применяться к контрактным работникам. </w:t>
      </w:r>
    </w:p>
    <w:p w:rsidR="004B20A3" w:rsidRPr="001505FA" w:rsidRDefault="004B20A3" w:rsidP="004B20A3">
      <w:pPr>
        <w:pStyle w:val="Heading4"/>
        <w:rPr>
          <w:rFonts w:eastAsia="MS Mincho" w:cs="Times New Roman"/>
        </w:rPr>
      </w:pPr>
      <w:r w:rsidRPr="001505FA">
        <w:rPr>
          <w:rFonts w:eastAsia="MS Mincho" w:cs="Times New Roman"/>
          <w:lang w:val="ru-RU"/>
        </w:rPr>
        <w:t>Работники общественного труда</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Требования пунктов 34 - 36 настоящего стандарта будут применяться к общественной занятости.</w:t>
      </w:r>
    </w:p>
    <w:p w:rsidR="004B20A3" w:rsidRPr="001505FA" w:rsidRDefault="004B20A3" w:rsidP="004B20A3">
      <w:pPr>
        <w:pStyle w:val="Heading4"/>
        <w:rPr>
          <w:rFonts w:eastAsia="MS Mincho" w:cs="Times New Roman"/>
          <w:lang w:val="ru-RU"/>
        </w:rPr>
      </w:pPr>
      <w:r w:rsidRPr="001505FA">
        <w:rPr>
          <w:rFonts w:eastAsia="MS Mincho" w:cs="Times New Roman"/>
          <w:lang w:val="ru-RU"/>
        </w:rPr>
        <w:t>Работники основных поставщиков</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Требования пунктов 37 - 39 настоящего стандарта будут применяться к непосредственным работникам.</w:t>
      </w:r>
    </w:p>
    <w:p w:rsidR="004B20A3" w:rsidRPr="00BF1D5B" w:rsidRDefault="004B20A3" w:rsidP="004B20A3">
      <w:pPr>
        <w:pStyle w:val="ESSpara"/>
        <w:ind w:left="0" w:firstLine="0"/>
        <w:rPr>
          <w:lang w:val="ru-RU"/>
        </w:rPr>
      </w:pPr>
      <w:r w:rsidRPr="001505FA">
        <w:rPr>
          <w:rFonts w:cs="Times New Roman"/>
          <w:szCs w:val="24"/>
          <w:lang w:val="ru-RU"/>
        </w:rPr>
        <w:t xml:space="preserve">Если в проекте заняты государственные служащие, будь то на полный рабочий день или неполный рабочий день, на них распространяются условия их существующих трудовых договоров государственного служащего, если не было эффективного правового перевода в их службе или вовлеченности в проекте. Стандарт 2 не применяется к таким государственным служащим, за исключением положений пунктов 17 и 20 (Защита рабочей силы) и пунктов </w:t>
      </w:r>
      <w:r w:rsidRPr="001505FA">
        <w:rPr>
          <w:rFonts w:cs="Times New Roman"/>
          <w:szCs w:val="24"/>
          <w:lang w:val="ru-RU"/>
        </w:rPr>
        <w:fldChar w:fldCharType="begin"/>
      </w:r>
      <w:r w:rsidRPr="001505FA">
        <w:rPr>
          <w:rFonts w:cs="Times New Roman"/>
          <w:szCs w:val="24"/>
          <w:lang w:val="ru-RU"/>
        </w:rPr>
        <w:instrText>REF</w:instrText>
      </w:r>
      <w:r>
        <w:rPr>
          <w:rFonts w:cs="Times New Roman"/>
          <w:szCs w:val="24"/>
          <w:lang w:val="ru-RU"/>
        </w:rPr>
        <w:instrText xml:space="preserve"> \* MERGEFORMAT </w:instrText>
      </w:r>
      <w:r w:rsidRPr="001505FA">
        <w:rPr>
          <w:rFonts w:cs="Times New Roman"/>
          <w:szCs w:val="24"/>
          <w:lang w:val="ru-RU"/>
        </w:rPr>
        <w:fldChar w:fldCharType="separate"/>
      </w:r>
      <w:r w:rsidR="009063B2">
        <w:rPr>
          <w:rFonts w:cs="Times New Roman"/>
          <w:b/>
          <w:bCs/>
          <w:szCs w:val="24"/>
        </w:rPr>
        <w:t>Error! No bookmark name given.</w:t>
      </w:r>
      <w:r w:rsidRPr="001505FA">
        <w:rPr>
          <w:rFonts w:cs="Times New Roman"/>
          <w:szCs w:val="24"/>
          <w:lang w:val="ru-RU"/>
        </w:rPr>
        <w:fldChar w:fldCharType="end"/>
      </w:r>
      <w:r w:rsidRPr="001505FA">
        <w:rPr>
          <w:rFonts w:cs="Times New Roman"/>
          <w:szCs w:val="24"/>
          <w:lang w:val="ru-RU"/>
        </w:rPr>
        <w:t xml:space="preserve"> и </w:t>
      </w:r>
      <w:r w:rsidRPr="001505FA">
        <w:rPr>
          <w:rFonts w:cs="Times New Roman"/>
          <w:szCs w:val="24"/>
          <w:lang w:val="ru-RU"/>
        </w:rPr>
        <w:fldChar w:fldCharType="begin"/>
      </w:r>
      <w:r w:rsidRPr="001505FA">
        <w:rPr>
          <w:rFonts w:cs="Times New Roman"/>
          <w:szCs w:val="24"/>
          <w:lang w:val="ru-RU"/>
        </w:rPr>
        <w:instrText>REF</w:instrText>
      </w:r>
      <w:r>
        <w:rPr>
          <w:rFonts w:cs="Times New Roman"/>
          <w:szCs w:val="24"/>
          <w:lang w:val="ru-RU"/>
        </w:rPr>
        <w:instrText xml:space="preserve"> \* MERGEFORMAT </w:instrText>
      </w:r>
      <w:r w:rsidRPr="001505FA">
        <w:rPr>
          <w:rFonts w:cs="Times New Roman"/>
          <w:szCs w:val="24"/>
          <w:lang w:val="ru-RU"/>
        </w:rPr>
        <w:fldChar w:fldCharType="separate"/>
      </w:r>
      <w:r w:rsidR="009063B2">
        <w:rPr>
          <w:rFonts w:cs="Times New Roman"/>
          <w:b/>
          <w:bCs/>
          <w:szCs w:val="24"/>
        </w:rPr>
        <w:t>Error! No bookmark name given.</w:t>
      </w:r>
      <w:r w:rsidRPr="001505FA">
        <w:rPr>
          <w:rFonts w:cs="Times New Roman"/>
          <w:szCs w:val="24"/>
          <w:lang w:val="ru-RU"/>
        </w:rPr>
        <w:fldChar w:fldCharType="end"/>
      </w:r>
      <w:r w:rsidRPr="001505FA">
        <w:rPr>
          <w:rFonts w:cs="Times New Roman"/>
          <w:szCs w:val="24"/>
          <w:lang w:val="ru-RU"/>
        </w:rPr>
        <w:t xml:space="preserve"> (Охрана труда и техника  безопасности)</w:t>
      </w:r>
      <w:r w:rsidRPr="00BF1D5B">
        <w:rPr>
          <w:lang w:val="ru-RU"/>
        </w:rPr>
        <w:t>.</w:t>
      </w:r>
    </w:p>
    <w:p w:rsidR="004B20A3" w:rsidRPr="000844F5" w:rsidRDefault="004B20A3" w:rsidP="004B20A3">
      <w:pPr>
        <w:pStyle w:val="Heading2"/>
      </w:pPr>
      <w:bookmarkStart w:id="6" w:name="_Toc424123743"/>
      <w:r w:rsidRPr="005E2D89">
        <w:lastRenderedPageBreak/>
        <w:t>Требования</w:t>
      </w:r>
      <w:bookmarkEnd w:id="6"/>
    </w:p>
    <w:p w:rsidR="004B20A3" w:rsidRPr="001505FA" w:rsidRDefault="004B20A3" w:rsidP="004B20A3">
      <w:pPr>
        <w:pStyle w:val="Heading3"/>
        <w:ind w:left="0" w:firstLine="0"/>
        <w:rPr>
          <w:rFonts w:eastAsia="MS Mincho" w:cs="Times New Roman"/>
          <w:szCs w:val="24"/>
          <w:lang w:val="ru-RU"/>
        </w:rPr>
      </w:pPr>
      <w:bookmarkStart w:id="7" w:name="_Toc424123744"/>
      <w:r w:rsidRPr="001505FA">
        <w:rPr>
          <w:rFonts w:eastAsia="MS Mincho" w:cs="Times New Roman"/>
          <w:szCs w:val="24"/>
          <w:lang w:val="ru-RU"/>
        </w:rPr>
        <w:t>Условия труда и регулирование трудовых отношений</w:t>
      </w:r>
      <w:bookmarkEnd w:id="7"/>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Заемщик обеспечивает внедрение письменных процедур регулирования трудовых отношений, применимых к проекту. Эти процедуры будут изложены таким образом, чтобы управление работниками проекта осуществлялось в соответствии с требованиями национального законодательства и настоящего стандарта.</w:t>
      </w:r>
      <w:r w:rsidRPr="001505FA">
        <w:rPr>
          <w:rStyle w:val="FootnoteReference"/>
          <w:rFonts w:cs="Times New Roman"/>
          <w:spacing w:val="-3"/>
          <w:szCs w:val="24"/>
          <w:lang w:val="ru-RU"/>
        </w:rPr>
        <w:footnoteReference w:id="6"/>
      </w:r>
      <w:r w:rsidRPr="001505FA">
        <w:rPr>
          <w:rFonts w:cs="Times New Roman"/>
          <w:szCs w:val="24"/>
          <w:lang w:val="ru-RU"/>
        </w:rPr>
        <w:t xml:space="preserve"> Процедуры рассмотрят возможность, при которой этот стандарт будет применяться к различным категориям работников проекта, включая непосредственных работников, и способ, каким образом Заемщик  потребует от третьих лиц управлять своими работниками в соответствии с пунктами 31-33. </w:t>
      </w:r>
    </w:p>
    <w:p w:rsidR="004B20A3" w:rsidRPr="001505FA" w:rsidRDefault="004B20A3" w:rsidP="004B20A3">
      <w:pPr>
        <w:pStyle w:val="ESSpara"/>
        <w:numPr>
          <w:ilvl w:val="0"/>
          <w:numId w:val="0"/>
        </w:numPr>
        <w:rPr>
          <w:rFonts w:cs="Times New Roman"/>
          <w:b/>
          <w:i/>
          <w:color w:val="00B050"/>
          <w:szCs w:val="24"/>
        </w:rPr>
      </w:pPr>
      <w:r w:rsidRPr="001505FA">
        <w:rPr>
          <w:rFonts w:cs="Times New Roman"/>
          <w:b/>
          <w:i/>
          <w:color w:val="00B050"/>
          <w:szCs w:val="24"/>
          <w:lang w:val="ru-RU"/>
        </w:rPr>
        <w:t>Условия</w:t>
      </w:r>
      <w:r w:rsidRPr="001505FA">
        <w:rPr>
          <w:rFonts w:cs="Times New Roman"/>
          <w:b/>
          <w:i/>
          <w:color w:val="00B050"/>
          <w:szCs w:val="24"/>
        </w:rPr>
        <w:t xml:space="preserve"> </w:t>
      </w:r>
      <w:r w:rsidRPr="001505FA">
        <w:rPr>
          <w:rFonts w:cs="Times New Roman"/>
          <w:b/>
          <w:i/>
          <w:color w:val="00B050"/>
          <w:szCs w:val="24"/>
          <w:lang w:val="ru-RU"/>
        </w:rPr>
        <w:t>трудового</w:t>
      </w:r>
      <w:r w:rsidRPr="001505FA">
        <w:rPr>
          <w:rFonts w:cs="Times New Roman"/>
          <w:b/>
          <w:i/>
          <w:color w:val="00B050"/>
          <w:szCs w:val="24"/>
        </w:rPr>
        <w:t xml:space="preserve"> </w:t>
      </w:r>
      <w:r w:rsidRPr="001505FA">
        <w:rPr>
          <w:rFonts w:cs="Times New Roman"/>
          <w:b/>
          <w:i/>
          <w:color w:val="00B050"/>
          <w:szCs w:val="24"/>
          <w:lang w:val="ru-RU"/>
        </w:rPr>
        <w:t>договора</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 xml:space="preserve">Работникам проекта должна предоставляться ясная и понятная информация и документация в отношении условий их найма. В информации и документации будут изложены их права в соответствии с национальным трудовым законодательством (которые будут включать любые применимые коллективные договоры), в том числе их права, связанные с работой, заработной платой, сверхурочными, компенсацией и льготами, а также возникающие из требований настоящего Стандарта. Эта информация и документация будет предоставлена ​​в начале трудовых отношений и при существенных изменениях в  условиях занятости. </w:t>
      </w:r>
    </w:p>
    <w:p w:rsidR="004B20A3" w:rsidRPr="001505FA" w:rsidRDefault="004B20A3" w:rsidP="004B20A3">
      <w:pPr>
        <w:pStyle w:val="ESSpara"/>
        <w:ind w:left="0" w:firstLine="0"/>
        <w:rPr>
          <w:rFonts w:cs="Times New Roman"/>
          <w:szCs w:val="24"/>
          <w:lang w:val="ru-RU"/>
        </w:rPr>
      </w:pPr>
      <w:r w:rsidRPr="001505FA">
        <w:rPr>
          <w:rFonts w:cs="Times New Roman"/>
          <w:i/>
          <w:szCs w:val="24"/>
          <w:lang w:val="ru-RU"/>
        </w:rPr>
        <w:t>Труд работников проекта должен оплачиваться на регулярной основе</w:t>
      </w:r>
      <w:r w:rsidRPr="001505FA">
        <w:rPr>
          <w:rFonts w:cs="Times New Roman"/>
          <w:szCs w:val="24"/>
          <w:lang w:val="ru-RU"/>
        </w:rPr>
        <w:t xml:space="preserve"> в соответствии с требованиями национального законодательства и процедур регулирования трудовых отношений. Вычеты из заработной платы производятся только в случаях, предусмотренных национальным законодательством и процедурами регулирования трудовых отношений,  и работники проекта ставятся в известность об условиях, при которых будут производиться такие вычеты.</w:t>
      </w:r>
      <w:r w:rsidRPr="001505FA">
        <w:rPr>
          <w:rFonts w:cs="Times New Roman"/>
          <w:i/>
          <w:szCs w:val="24"/>
          <w:lang w:val="ru-RU"/>
        </w:rPr>
        <w:t xml:space="preserve"> Всем работникам проекта предоставляются достаточные</w:t>
      </w:r>
      <w:r w:rsidRPr="001505FA">
        <w:rPr>
          <w:rFonts w:cs="Times New Roman"/>
          <w:szCs w:val="24"/>
          <w:lang w:val="ru-RU"/>
        </w:rPr>
        <w:t xml:space="preserve"> еженедельные периоды отдыха, ежегодный отпуск, отпуск по болезни, декретный отпуск и отпуск по семейным обстоятельствам в соответствии с требованиями национального законодательства и процедур регулирования трудовых отношений.</w:t>
      </w:r>
    </w:p>
    <w:p w:rsidR="004B20A3" w:rsidRPr="001505FA" w:rsidRDefault="004B20A3" w:rsidP="004B20A3">
      <w:pPr>
        <w:pStyle w:val="ESSpara"/>
        <w:ind w:left="0" w:firstLine="0"/>
        <w:rPr>
          <w:rFonts w:cs="Times New Roman"/>
          <w:szCs w:val="24"/>
          <w:lang w:val="ru-RU"/>
        </w:rPr>
      </w:pPr>
      <w:bookmarkStart w:id="8" w:name="_Toc394499138"/>
      <w:r w:rsidRPr="001505FA">
        <w:rPr>
          <w:rFonts w:cs="Times New Roman"/>
          <w:szCs w:val="24"/>
          <w:lang w:val="ru-RU"/>
        </w:rPr>
        <w:t>По завершению трудовых отношений, все работники проекта своевременно получают уведомление об увольнении и выходное пособие в соответствии с требованиями национального законодательства и процедур регулирования трудовых отношений. Вся невыплаченная заработная плата, выплаты по системе социального обеспечения, пенсионные выплаты  и любые другие пособия должны выплачиваться при прекращении или до прекращения трудовых отношений непосредственно работникам проекта либо, в соответствующих случаях, в счет обязательств перед работниками. Если выплаты производятся в счет обязательств перед работниками, работникам будет выдаваться свидетельство соответствующих выплат.</w:t>
      </w:r>
    </w:p>
    <w:bookmarkEnd w:id="8"/>
    <w:p w:rsidR="004B20A3" w:rsidRPr="001505FA" w:rsidRDefault="004B20A3" w:rsidP="004B20A3">
      <w:pPr>
        <w:pStyle w:val="Heading4"/>
        <w:rPr>
          <w:rFonts w:eastAsia="MS Mincho" w:cs="Times New Roman"/>
          <w:lang w:val="ru-RU"/>
        </w:rPr>
      </w:pPr>
      <w:r w:rsidRPr="001505FA">
        <w:rPr>
          <w:rFonts w:eastAsia="MS Mincho" w:cs="Times New Roman"/>
          <w:lang w:val="ru-RU"/>
        </w:rPr>
        <w:lastRenderedPageBreak/>
        <w:t>Недопущение дискриминации и обеспечение равных возможностей</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Решения, связанные с трудоустройством работников проекта, не должны приниматься на основе персональных характеристик,</w:t>
      </w:r>
      <w:r w:rsidRPr="001505FA">
        <w:rPr>
          <w:rFonts w:cs="Times New Roman"/>
          <w:b/>
          <w:szCs w:val="24"/>
          <w:lang w:val="ru-RU"/>
        </w:rPr>
        <w:t xml:space="preserve"> </w:t>
      </w:r>
      <w:r w:rsidRPr="001505FA">
        <w:rPr>
          <w:rFonts w:cs="Times New Roman"/>
          <w:szCs w:val="24"/>
          <w:lang w:val="ru-RU"/>
        </w:rPr>
        <w:t>не имеющих отношения к выполнению присущих данной работе требований</w:t>
      </w:r>
      <w:r w:rsidRPr="001505FA">
        <w:rPr>
          <w:rFonts w:cs="Times New Roman"/>
          <w:b/>
          <w:szCs w:val="24"/>
          <w:lang w:val="ru-RU"/>
        </w:rPr>
        <w:t>.</w:t>
      </w:r>
      <w:r w:rsidRPr="001505FA">
        <w:rPr>
          <w:rFonts w:cs="Times New Roman"/>
          <w:szCs w:val="24"/>
          <w:lang w:val="ru-RU"/>
        </w:rPr>
        <w:t xml:space="preserve"> Наем работников проекта должен производиться на основе принципа равных возможностей и справедливого отношения, при этом не должна допускаться никакая дискриминация в отношении любых аспектов трудовых отношений, таких как подбор и наем кадров, оплата труда (включая заработную плату и пособия), условия работы и найма, доступ к профессиональной подготовке, распределение работ, повышение в должности, увольнение и выход на пенсию, а также применение дисциплинарных взысканий.</w:t>
      </w:r>
      <w:r w:rsidRPr="001505FA">
        <w:rPr>
          <w:rFonts w:cs="Times New Roman"/>
          <w:spacing w:val="25"/>
          <w:szCs w:val="24"/>
          <w:lang w:val="ru-RU"/>
        </w:rPr>
        <w:t xml:space="preserve"> </w:t>
      </w:r>
      <w:r w:rsidRPr="001505FA">
        <w:rPr>
          <w:rFonts w:cs="Times New Roman"/>
          <w:szCs w:val="24"/>
          <w:lang w:val="ru-RU"/>
        </w:rPr>
        <w:t xml:space="preserve">Процедуры регулирования трудовых отношений должны предусматривать меры по предотвращению и недопущению домогательств, запугиваний и/или эксплуатации. В тех случаях, когда национальное законодательство не согласуется с настоящим пунктом, деятельность в рамках проекта должна осуществляться в соответствии с целями настоящего пункта, насколько это возможно без нарушения национального законодательства. </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 xml:space="preserve">Специальные меры защиты либо содействие устранению имевшей место ранее дискриминации или наем на определенную работу исходя из конкретных должностных требований не будут рассматриваться в качестве дискриминации, при условии что они не противоречат национальному законодательству. </w:t>
      </w:r>
    </w:p>
    <w:p w:rsidR="004B20A3" w:rsidRPr="001505FA" w:rsidRDefault="004B20A3" w:rsidP="004B20A3">
      <w:pPr>
        <w:pStyle w:val="ESSpara"/>
        <w:ind w:left="0" w:firstLine="0"/>
        <w:rPr>
          <w:rFonts w:cs="Times New Roman"/>
          <w:szCs w:val="24"/>
          <w:lang w:val="ru-RU"/>
        </w:rPr>
      </w:pPr>
      <w:bookmarkStart w:id="9" w:name="_Toc394499139"/>
      <w:r w:rsidRPr="001505FA">
        <w:rPr>
          <w:rFonts w:cs="Times New Roman"/>
          <w:szCs w:val="24"/>
          <w:lang w:val="ru-RU"/>
        </w:rPr>
        <w:t>Заемщик обеспечит надлежащие меры защиты и помощи в отношении защищённости работников проекта, включая конкретные группы работников, таких как женщины, люди с ограниченными возможностями, мигранты и дети (в трудоспособном возрасте в соответствии с настоящим Стандартом). Такие меры могут быть необходимы только в течение определенного периода времени, в зависимости от обстоятельств работника проекта и характера защищенности.</w:t>
      </w:r>
    </w:p>
    <w:bookmarkEnd w:id="9"/>
    <w:p w:rsidR="004B20A3" w:rsidRPr="001505FA" w:rsidRDefault="004B20A3" w:rsidP="004B20A3">
      <w:pPr>
        <w:pStyle w:val="Heading4"/>
        <w:rPr>
          <w:rFonts w:eastAsia="MS Mincho" w:cs="Times New Roman"/>
        </w:rPr>
      </w:pPr>
      <w:r w:rsidRPr="001505FA">
        <w:rPr>
          <w:rFonts w:eastAsia="MS Mincho" w:cs="Times New Roman"/>
          <w:lang w:val="ru-RU"/>
        </w:rPr>
        <w:t>Организации работников</w:t>
      </w:r>
    </w:p>
    <w:p w:rsidR="004B20A3" w:rsidRPr="001505FA" w:rsidRDefault="004B20A3" w:rsidP="004B20A3">
      <w:pPr>
        <w:pStyle w:val="ESSpara"/>
        <w:ind w:left="0" w:firstLine="0"/>
        <w:rPr>
          <w:rFonts w:cs="Times New Roman"/>
          <w:szCs w:val="24"/>
          <w:lang w:val="ru-RU"/>
        </w:rPr>
      </w:pPr>
      <w:bookmarkStart w:id="10" w:name="_Toc394499141"/>
      <w:r w:rsidRPr="001505FA">
        <w:rPr>
          <w:rFonts w:cs="Times New Roman"/>
          <w:szCs w:val="24"/>
          <w:lang w:val="ru-RU"/>
        </w:rPr>
        <w:t>В странах, где национальное законодательство признает право работников на беспрепятственное создание организаций работников и на вступление в их члены по выбору, а также на ведение коллективных переговоров без вмешательства, проект должен соответствовать национальному законодательству. В таких случаях необходимо уважать роль законно созданных организаций и законно назначенных представителей работников, и надлежит своевременно обеспечивать их информацией, необходимой для конструктивного ведения переговоров. Если национальное законодательство ограничивает организации работников, проект не должен ограничивать работников от разработки альтернативных механизмов для подачи жалоб и защиты своих прав в отношении условий труда и условий занятости. Заемщик не должен стремиться к получению рычагов воздействия или контроля на этими альтернативными механизмами.</w:t>
      </w:r>
    </w:p>
    <w:p w:rsidR="004B20A3" w:rsidRPr="001505FA" w:rsidRDefault="004B20A3" w:rsidP="004B20A3">
      <w:pPr>
        <w:pStyle w:val="Heading3"/>
        <w:ind w:left="0" w:firstLine="0"/>
        <w:rPr>
          <w:rFonts w:eastAsia="MS Mincho" w:cs="Times New Roman"/>
          <w:szCs w:val="24"/>
        </w:rPr>
      </w:pPr>
      <w:bookmarkStart w:id="11" w:name="_Toc424123745"/>
      <w:bookmarkStart w:id="12" w:name="_Toc394499142"/>
      <w:bookmarkEnd w:id="10"/>
      <w:r w:rsidRPr="001505FA">
        <w:rPr>
          <w:rFonts w:eastAsia="MS Mincho" w:cs="Times New Roman"/>
          <w:szCs w:val="24"/>
          <w:lang w:val="ru-RU"/>
        </w:rPr>
        <w:t>Защита</w:t>
      </w:r>
      <w:r w:rsidRPr="001505FA">
        <w:rPr>
          <w:rFonts w:eastAsia="MS Mincho" w:cs="Times New Roman"/>
          <w:szCs w:val="24"/>
          <w:lang w:val="en-US"/>
        </w:rPr>
        <w:t xml:space="preserve"> </w:t>
      </w:r>
      <w:r w:rsidRPr="001505FA">
        <w:rPr>
          <w:rFonts w:eastAsia="MS Mincho" w:cs="Times New Roman"/>
          <w:szCs w:val="24"/>
          <w:lang w:val="ru-RU"/>
        </w:rPr>
        <w:t>рабочей</w:t>
      </w:r>
      <w:r w:rsidRPr="001505FA">
        <w:rPr>
          <w:rFonts w:eastAsia="MS Mincho" w:cs="Times New Roman"/>
          <w:szCs w:val="24"/>
          <w:lang w:val="en-US"/>
        </w:rPr>
        <w:t xml:space="preserve"> </w:t>
      </w:r>
      <w:r w:rsidRPr="001505FA">
        <w:rPr>
          <w:rFonts w:eastAsia="MS Mincho" w:cs="Times New Roman"/>
          <w:szCs w:val="24"/>
          <w:lang w:val="ru-RU"/>
        </w:rPr>
        <w:t>силы</w:t>
      </w:r>
      <w:bookmarkEnd w:id="11"/>
    </w:p>
    <w:p w:rsidR="004B20A3" w:rsidRPr="001505FA" w:rsidRDefault="004B20A3" w:rsidP="004B20A3">
      <w:pPr>
        <w:pStyle w:val="Heading4"/>
        <w:rPr>
          <w:rFonts w:eastAsia="MS Mincho" w:cs="Times New Roman"/>
          <w:lang w:val="ru-RU"/>
        </w:rPr>
      </w:pPr>
      <w:bookmarkStart w:id="13" w:name="_Ref391770259"/>
      <w:bookmarkEnd w:id="12"/>
      <w:r w:rsidRPr="001505FA">
        <w:rPr>
          <w:rFonts w:eastAsia="MS Mincho" w:cs="Times New Roman"/>
          <w:lang w:val="ru-RU"/>
        </w:rPr>
        <w:t>Детский труд и минимальный возраст</w:t>
      </w:r>
    </w:p>
    <w:bookmarkEnd w:id="13"/>
    <w:p w:rsidR="004B20A3" w:rsidRPr="001505FA" w:rsidRDefault="004B20A3" w:rsidP="004B20A3">
      <w:pPr>
        <w:pStyle w:val="ESSpara"/>
        <w:ind w:left="0" w:firstLine="0"/>
        <w:rPr>
          <w:rFonts w:cs="Times New Roman"/>
          <w:szCs w:val="24"/>
          <w:lang w:val="ru-RU"/>
        </w:rPr>
      </w:pPr>
      <w:r w:rsidRPr="001505FA">
        <w:rPr>
          <w:rFonts w:cs="Times New Roman"/>
          <w:szCs w:val="24"/>
          <w:lang w:val="ru-RU"/>
        </w:rPr>
        <w:t xml:space="preserve">Ребёнок младше минимального возраста, установленного в соответствии с настоящим пунктом, не может быть принят на работу в связи с проектом. Процедуры регулирования трудовых отношений должны установить минимальный возраст для приема на работу или участия в проекте, который  должен составлять 14 лет, если национальное законодательство не определяет более старший возраст. </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lastRenderedPageBreak/>
        <w:t>Ребенок выше минимального возраста и моложе 18 лет может быть принят на работу или привлечён к деятельности проекта только при наличии следующих конкретных условий:</w:t>
      </w:r>
    </w:p>
    <w:p w:rsidR="004B20A3" w:rsidRPr="001505FA" w:rsidRDefault="004B20A3" w:rsidP="004B20A3">
      <w:pPr>
        <w:pStyle w:val="ESSpara"/>
        <w:numPr>
          <w:ilvl w:val="1"/>
          <w:numId w:val="1"/>
        </w:numPr>
        <w:rPr>
          <w:rFonts w:cs="Times New Roman"/>
          <w:szCs w:val="24"/>
          <w:lang w:val="ru-RU"/>
        </w:rPr>
      </w:pPr>
      <w:r w:rsidRPr="001505FA">
        <w:rPr>
          <w:rFonts w:cs="Times New Roman"/>
          <w:szCs w:val="24"/>
          <w:lang w:val="ru-RU"/>
        </w:rPr>
        <w:t>работа не подпадает под действие пункта 19 ниже;</w:t>
      </w:r>
    </w:p>
    <w:p w:rsidR="004B20A3" w:rsidRPr="001505FA" w:rsidRDefault="004B20A3" w:rsidP="004B20A3">
      <w:pPr>
        <w:pStyle w:val="ESSpara"/>
        <w:numPr>
          <w:ilvl w:val="1"/>
          <w:numId w:val="1"/>
        </w:numPr>
        <w:rPr>
          <w:rFonts w:cs="Times New Roman"/>
          <w:szCs w:val="24"/>
          <w:lang w:val="ru-RU"/>
        </w:rPr>
      </w:pPr>
      <w:r w:rsidRPr="001505FA">
        <w:rPr>
          <w:rFonts w:cs="Times New Roman"/>
          <w:szCs w:val="24"/>
          <w:lang w:val="ru-RU"/>
        </w:rPr>
        <w:t>соответствующая оценка рисков проводится до начала работы; и</w:t>
      </w:r>
    </w:p>
    <w:p w:rsidR="004B20A3" w:rsidRPr="001505FA" w:rsidRDefault="004B20A3" w:rsidP="004B20A3">
      <w:pPr>
        <w:pStyle w:val="ESSpara"/>
        <w:numPr>
          <w:ilvl w:val="1"/>
          <w:numId w:val="1"/>
        </w:numPr>
        <w:rPr>
          <w:rFonts w:cs="Times New Roman"/>
          <w:szCs w:val="24"/>
          <w:lang w:val="ru-RU"/>
        </w:rPr>
      </w:pPr>
      <w:r w:rsidRPr="001505FA">
        <w:rPr>
          <w:rFonts w:cs="Times New Roman"/>
          <w:szCs w:val="24"/>
          <w:lang w:val="ru-RU"/>
        </w:rPr>
        <w:t>Заемщик осуществляет регулярный мониторинг здоровья, условий работы, часы работы и других требований настоящего Стандарта.</w:t>
      </w:r>
    </w:p>
    <w:p w:rsidR="004B20A3" w:rsidRPr="00BF1D5B" w:rsidRDefault="004B20A3" w:rsidP="004B20A3">
      <w:pPr>
        <w:pStyle w:val="ESSpara"/>
        <w:ind w:left="0" w:firstLine="0"/>
        <w:rPr>
          <w:lang w:val="ru-RU"/>
        </w:rPr>
      </w:pPr>
      <w:r w:rsidRPr="001505FA">
        <w:rPr>
          <w:rFonts w:cs="Times New Roman"/>
          <w:szCs w:val="24"/>
          <w:lang w:val="ru-RU"/>
        </w:rPr>
        <w:t>Дети в возрасте до 18 лет не могут привлекаться к выполнению работ в рамках проекта, если это может быть сопряжено с опасностью</w:t>
      </w:r>
      <w:r w:rsidRPr="001505FA">
        <w:rPr>
          <w:rStyle w:val="FootnoteReference"/>
          <w:rFonts w:cs="Times New Roman"/>
          <w:szCs w:val="24"/>
          <w:lang w:val="ru-RU"/>
        </w:rPr>
        <w:footnoteReference w:id="7"/>
      </w:r>
      <w:r w:rsidRPr="001505FA">
        <w:rPr>
          <w:rFonts w:cs="Times New Roman"/>
          <w:szCs w:val="24"/>
          <w:lang w:val="ru-RU"/>
        </w:rPr>
        <w:t xml:space="preserve"> или препятствовать получению ребенком образования, или быть вредным для его здоровья или физического, умственного, духовного, морального или социального развития (</w:t>
      </w:r>
      <w:r w:rsidRPr="001505FA">
        <w:rPr>
          <w:rFonts w:cs="Times New Roman"/>
          <w:b/>
          <w:i/>
          <w:szCs w:val="24"/>
          <w:lang w:val="ru-RU"/>
        </w:rPr>
        <w:t>вредные условия детского труда</w:t>
      </w:r>
      <w:r w:rsidRPr="001505FA">
        <w:rPr>
          <w:rFonts w:cs="Times New Roman"/>
          <w:szCs w:val="24"/>
          <w:lang w:val="ru-RU"/>
        </w:rPr>
        <w:t>)</w:t>
      </w:r>
      <w:r w:rsidRPr="00BF1D5B">
        <w:rPr>
          <w:lang w:val="ru-RU"/>
        </w:rPr>
        <w:t xml:space="preserve">. </w:t>
      </w:r>
    </w:p>
    <w:p w:rsidR="004B20A3" w:rsidRPr="001505FA" w:rsidRDefault="004B20A3" w:rsidP="004B20A3">
      <w:pPr>
        <w:pStyle w:val="Heading4"/>
        <w:rPr>
          <w:rFonts w:eastAsia="MS Mincho" w:cs="Times New Roman"/>
        </w:rPr>
      </w:pPr>
      <w:r w:rsidRPr="001505FA">
        <w:rPr>
          <w:rFonts w:eastAsia="MS Mincho" w:cs="Times New Roman"/>
          <w:lang w:val="ru-RU"/>
        </w:rPr>
        <w:t>Принудительный труд</w:t>
      </w:r>
      <w:r w:rsidRPr="001505FA">
        <w:rPr>
          <w:rFonts w:eastAsia="MS Mincho" w:cs="Times New Roman"/>
        </w:rPr>
        <w:t xml:space="preserve"> </w:t>
      </w:r>
    </w:p>
    <w:p w:rsidR="004B20A3" w:rsidRPr="00F008FD" w:rsidRDefault="004B20A3" w:rsidP="004B20A3">
      <w:pPr>
        <w:pStyle w:val="ESSpara"/>
        <w:ind w:left="0" w:firstLine="0"/>
        <w:rPr>
          <w:lang w:val="ru-RU"/>
        </w:rPr>
      </w:pPr>
      <w:r w:rsidRPr="001505FA">
        <w:rPr>
          <w:rFonts w:cs="Times New Roman"/>
          <w:szCs w:val="24"/>
          <w:lang w:val="ru-RU"/>
        </w:rPr>
        <w:t xml:space="preserve">В проекте не должен использоваться принудительный труд, включающий выполнение лицом любой работы или предоставление любых услуг на недобровольной </w:t>
      </w:r>
      <w:r w:rsidRPr="001505FA">
        <w:rPr>
          <w:rStyle w:val="FootnoteReference"/>
          <w:rFonts w:cs="Times New Roman"/>
          <w:szCs w:val="24"/>
          <w:lang w:val="ru-RU"/>
        </w:rPr>
        <w:footnoteReference w:id="8"/>
      </w:r>
      <w:r w:rsidRPr="001505FA">
        <w:rPr>
          <w:rFonts w:cs="Times New Roman"/>
          <w:szCs w:val="24"/>
          <w:lang w:val="ru-RU"/>
        </w:rPr>
        <w:t xml:space="preserve"> основе, под угрозой силы или штрафной санкции.</w:t>
      </w:r>
      <w:r w:rsidRPr="001505FA">
        <w:rPr>
          <w:rFonts w:cs="Times New Roman"/>
          <w:spacing w:val="3"/>
          <w:szCs w:val="24"/>
          <w:lang w:val="ru-RU"/>
        </w:rPr>
        <w:t xml:space="preserve"> </w:t>
      </w:r>
      <w:r w:rsidRPr="001505FA">
        <w:rPr>
          <w:rFonts w:cs="Times New Roman"/>
          <w:szCs w:val="24"/>
          <w:lang w:val="ru-RU"/>
        </w:rPr>
        <w:t>Это относится к любому виду вынужденного или принудительного труда, например к контрактному труду на условиях договора об ученичестве, труду в силу долговых обязательств или иным подобным формам контрактных отношений.</w:t>
      </w:r>
      <w:r w:rsidRPr="001505FA">
        <w:rPr>
          <w:rFonts w:cs="Times New Roman"/>
          <w:spacing w:val="-2"/>
          <w:szCs w:val="24"/>
          <w:lang w:val="ru-RU"/>
        </w:rPr>
        <w:t xml:space="preserve"> </w:t>
      </w:r>
      <w:r w:rsidRPr="001505FA">
        <w:rPr>
          <w:rFonts w:cs="Times New Roman"/>
          <w:szCs w:val="24"/>
          <w:lang w:val="ru-RU"/>
        </w:rPr>
        <w:t>В проекте не должны наниматься лица, являющиеся жертвами торговли людьми.</w:t>
      </w:r>
      <w:r w:rsidRPr="001505FA">
        <w:rPr>
          <w:rStyle w:val="FootnoteReference"/>
          <w:rFonts w:cs="Times New Roman"/>
          <w:szCs w:val="24"/>
          <w:lang w:val="ru-RU"/>
        </w:rPr>
        <w:footnoteReference w:id="9"/>
      </w:r>
      <w:r w:rsidRPr="00F008FD">
        <w:rPr>
          <w:lang w:val="ru-RU"/>
        </w:rPr>
        <w:t xml:space="preserve"> </w:t>
      </w:r>
    </w:p>
    <w:p w:rsidR="004B20A3" w:rsidRPr="00F008FD" w:rsidRDefault="004B20A3" w:rsidP="004B20A3">
      <w:pPr>
        <w:pStyle w:val="Heading3"/>
        <w:rPr>
          <w:lang w:val="ru-RU"/>
        </w:rPr>
      </w:pPr>
      <w:bookmarkStart w:id="14" w:name="_Toc394499140"/>
      <w:bookmarkStart w:id="15" w:name="_Toc424123746"/>
      <w:bookmarkStart w:id="16" w:name="_Toc394499144"/>
      <w:r>
        <w:rPr>
          <w:lang w:val="ru-RU"/>
        </w:rPr>
        <w:t>Механизм подачи и рассмотрения жалоб</w:t>
      </w:r>
      <w:bookmarkEnd w:id="14"/>
      <w:bookmarkEnd w:id="15"/>
    </w:p>
    <w:bookmarkEnd w:id="16"/>
    <w:p w:rsidR="004B20A3" w:rsidRPr="001505FA" w:rsidRDefault="004B20A3" w:rsidP="004B20A3">
      <w:pPr>
        <w:pStyle w:val="ESSpara"/>
        <w:ind w:left="0" w:firstLine="0"/>
        <w:rPr>
          <w:rFonts w:cs="Times New Roman"/>
          <w:b/>
          <w:szCs w:val="24"/>
          <w:lang w:val="ru-RU"/>
        </w:rPr>
      </w:pPr>
      <w:r w:rsidRPr="001505FA">
        <w:rPr>
          <w:rFonts w:cs="Times New Roman"/>
          <w:szCs w:val="24"/>
          <w:lang w:val="ru-RU"/>
        </w:rPr>
        <w:t xml:space="preserve">Необходимо предоставить работникам (и их организациям, если таковые существуют) доступ к механизму подачи и рассмотрения жалоб для решения связанных с работой проблем. Все сотрудники проекта будут проинформированы о механизме рассмотрения жалоб на момент принятия на работу и мерах, принимаемых в целях их защиты от ответных мер за их использование.  </w:t>
      </w:r>
      <w:r w:rsidRPr="001505FA">
        <w:rPr>
          <w:rFonts w:cs="Times New Roman"/>
          <w:szCs w:val="24"/>
          <w:lang w:val="ru-RU"/>
        </w:rPr>
        <w:lastRenderedPageBreak/>
        <w:t xml:space="preserve">Меры принимаются на местах, чтобы механизм рассмотрения жалоб был легкодоступным для всех работников проекта. </w:t>
      </w:r>
    </w:p>
    <w:p w:rsidR="004B20A3" w:rsidRPr="001505FA" w:rsidRDefault="004B20A3" w:rsidP="004B20A3">
      <w:pPr>
        <w:pStyle w:val="ESSpara"/>
        <w:ind w:left="0" w:firstLine="0"/>
        <w:rPr>
          <w:rFonts w:cs="Times New Roman"/>
          <w:b/>
          <w:szCs w:val="24"/>
          <w:lang w:val="ru-RU"/>
        </w:rPr>
      </w:pPr>
      <w:r w:rsidRPr="001505FA">
        <w:rPr>
          <w:rFonts w:cs="Times New Roman"/>
          <w:szCs w:val="24"/>
          <w:lang w:val="ru-RU"/>
        </w:rPr>
        <w:t>Этот механизм должен способствовать незамедлительному рассмотрению проблем в рамках понятного и прозрачного процесса, который обеспечивает своевременную обратную связь без каких-либо неблагоприятных последствий для лиц, обратившихся с жалобами, и функционировать независимо и объективно.</w:t>
      </w:r>
    </w:p>
    <w:p w:rsidR="004B20A3" w:rsidRPr="001505FA" w:rsidRDefault="004B20A3" w:rsidP="004B20A3">
      <w:pPr>
        <w:pStyle w:val="ESSpara"/>
        <w:ind w:left="0" w:firstLine="0"/>
        <w:rPr>
          <w:rFonts w:cs="Times New Roman"/>
          <w:b/>
          <w:szCs w:val="24"/>
          <w:lang w:val="ru-RU"/>
        </w:rPr>
      </w:pPr>
      <w:r w:rsidRPr="001505FA">
        <w:rPr>
          <w:rFonts w:cs="Times New Roman"/>
          <w:szCs w:val="24"/>
          <w:lang w:val="ru-RU"/>
        </w:rPr>
        <w:t>Наличие такого механизма не должно препятствовать использованию других судебных или административных средств защиты, которые могут существовать в соответствии с законом или в рамках действующих процедур арбитражного разбирательства, либо заменять механизмы урегулирования трудовых споров, предусмотренные коллективными договорами.</w:t>
      </w:r>
    </w:p>
    <w:p w:rsidR="004B20A3" w:rsidRPr="001505FA" w:rsidRDefault="004B20A3" w:rsidP="004B20A3">
      <w:pPr>
        <w:pStyle w:val="Heading3"/>
        <w:ind w:left="0" w:firstLine="0"/>
        <w:rPr>
          <w:rFonts w:eastAsia="MS Mincho" w:cs="Times New Roman"/>
          <w:szCs w:val="24"/>
          <w:lang w:val="ru-RU"/>
        </w:rPr>
      </w:pPr>
      <w:bookmarkStart w:id="17" w:name="_Toc424123747"/>
      <w:bookmarkStart w:id="18" w:name="_Ref391770281"/>
      <w:r w:rsidRPr="001505FA">
        <w:rPr>
          <w:rFonts w:eastAsia="MS Mincho" w:cs="Times New Roman"/>
          <w:szCs w:val="24"/>
          <w:lang w:val="ru-RU"/>
        </w:rPr>
        <w:t>Охрана труда и техника безопасности (ОТТБ)</w:t>
      </w:r>
      <w:bookmarkEnd w:id="17"/>
    </w:p>
    <w:bookmarkEnd w:id="18"/>
    <w:p w:rsidR="004B20A3" w:rsidRPr="001505FA" w:rsidRDefault="004B20A3" w:rsidP="004B20A3">
      <w:pPr>
        <w:pStyle w:val="ESSpara"/>
        <w:ind w:left="0" w:firstLine="0"/>
        <w:rPr>
          <w:rFonts w:cs="Times New Roman"/>
          <w:szCs w:val="24"/>
          <w:lang w:val="ru-RU"/>
        </w:rPr>
      </w:pPr>
      <w:r w:rsidRPr="001505FA">
        <w:rPr>
          <w:rFonts w:cs="Times New Roman"/>
          <w:color w:val="000000"/>
          <w:szCs w:val="24"/>
          <w:lang w:val="ru-RU"/>
        </w:rPr>
        <w:t xml:space="preserve">Меры в отношении охраны здоровья и безопасности будут применяться к проекту. </w:t>
      </w:r>
      <w:r w:rsidRPr="001505FA">
        <w:rPr>
          <w:rFonts w:cs="Times New Roman"/>
          <w:szCs w:val="24"/>
          <w:lang w:val="ru-RU"/>
        </w:rPr>
        <w:t>ОТТБ будет включать в себя требования настоящего раздела, и примет во внимание общее РООСЗБ и в соответствующих случаях, отраслевое РООСЗБ и ПМОП. Меры ОТТБ в отношении проекта будут отражены в юридическом соглашении и ПСЭО.</w:t>
      </w:r>
      <w:r w:rsidRPr="001505FA">
        <w:rPr>
          <w:rStyle w:val="FootnoteReference"/>
          <w:rFonts w:cs="Times New Roman"/>
          <w:color w:val="2F2F2F"/>
          <w:lang w:val="ru-RU"/>
        </w:rPr>
        <w:footnoteReference w:id="10"/>
      </w:r>
      <w:r w:rsidRPr="001505FA">
        <w:rPr>
          <w:rFonts w:cs="Times New Roman"/>
          <w:color w:val="000000"/>
          <w:szCs w:val="24"/>
          <w:lang w:val="ru-RU"/>
        </w:rPr>
        <w:t xml:space="preserve"> </w:t>
      </w:r>
    </w:p>
    <w:p w:rsidR="004B20A3" w:rsidRPr="001505FA" w:rsidRDefault="004B20A3" w:rsidP="004B20A3">
      <w:pPr>
        <w:pStyle w:val="ESSpara"/>
        <w:ind w:left="0" w:firstLine="0"/>
        <w:rPr>
          <w:rFonts w:cs="Times New Roman"/>
          <w:szCs w:val="24"/>
          <w:lang w:val="ru-RU"/>
        </w:rPr>
      </w:pPr>
      <w:r w:rsidRPr="001505FA">
        <w:rPr>
          <w:rFonts w:cs="Times New Roman"/>
          <w:color w:val="212100"/>
          <w:szCs w:val="24"/>
          <w:lang w:val="ru-RU"/>
        </w:rPr>
        <w:t xml:space="preserve">Меры ОТТБ будут разработаны и реализованы в отношении: </w:t>
      </w:r>
      <w:r w:rsidRPr="001505FA">
        <w:rPr>
          <w:rFonts w:cs="Times New Roman"/>
          <w:szCs w:val="24"/>
          <w:lang w:val="ru-RU"/>
        </w:rPr>
        <w:t>(a) выявления потенциальных опасностей для работников проекта, особенно тех, которые могут быть опасными для жизни; (b) предоставления профилактических и защитных мер, в том числе изменения, замены или устранения опасных условий или веществ; (c) подготовки работников проекта и поддержания учебных записей; (d) документации и отчетности о несчастных случаях, болезнях и инцидентах; (e) предотвращения чрезвычайных ситуаций</w:t>
      </w:r>
      <w:r w:rsidRPr="001505FA">
        <w:rPr>
          <w:rStyle w:val="FootnoteReference"/>
          <w:rFonts w:cs="Times New Roman"/>
          <w:szCs w:val="24"/>
          <w:lang w:val="ru-RU"/>
        </w:rPr>
        <w:footnoteReference w:id="11"/>
      </w:r>
      <w:r w:rsidRPr="001505FA">
        <w:rPr>
          <w:rFonts w:cs="Times New Roman"/>
          <w:szCs w:val="24"/>
          <w:lang w:val="ru-RU"/>
        </w:rPr>
        <w:t>; и обеспечения готовности и механизмов реагирования в чрезвычайных ситуациях; и (f) средств разрешения при неблагоприятных воздействиях, таких как производственный травматизм, смертность, инвалидность и болезни, с учетом, в соответствующих случаях, уровня заработной платы и возраста работника проекта, степени негативного воздействия, количества и возраста затронутых иждивенцев.</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 xml:space="preserve">Все стороны, которые принимают или привлекают к работе работников проекта, должны разработать и осуществить процедуры для обеспечения, по мере возможности, безопасности  рабочих мест, машин, оборудования и процессов под их контролем без риска для здоровья, в том числе применяя соответствующие меры в отношении к химическим, физическим и биологическим веществам и агентам.  Такие стороны должны активно сотрудничать и проводить консультации с работниками проекта в содействии пониманию и методов, выполнения требований по охране труда, а также в предоставлении информации работникам проекта, инструктировании по основам </w:t>
      </w:r>
      <w:r w:rsidRPr="001505FA">
        <w:rPr>
          <w:rFonts w:cs="Times New Roman"/>
          <w:szCs w:val="24"/>
          <w:lang w:val="ru-RU"/>
        </w:rPr>
        <w:lastRenderedPageBreak/>
        <w:t xml:space="preserve">охраны труда и здоровья, и предоставления бесплатных средств индивидуальной защиты для  работников проекта.  </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 xml:space="preserve">В рабочей обстановке будут реализованы процессы на местах для работников проекта для сообщения о рабочих ситуациях, которые, по их мнению не являются безопасными или вредными для здоровья, и выхода из рабочей ситуации, которую по их мнению они посчитают опасной непосредственно и достаточно серьезной для их жизни или здоровья. Работники проекта, покинувшие места в таких ситуациях, не обязаны вернуться к работе до тех пор, пока не будут приняты необходимые процессуальные меры для исправления ситуации.  Против работников проекта не будет принято ответных мер для наказания или негативных мер воздействия при подаче заявления или оставления рабочего места.     </w:t>
      </w:r>
    </w:p>
    <w:p w:rsidR="004B20A3" w:rsidRPr="001505FA" w:rsidRDefault="004B20A3" w:rsidP="004B20A3">
      <w:pPr>
        <w:pStyle w:val="ESSpara"/>
        <w:ind w:left="0" w:firstLine="0"/>
        <w:rPr>
          <w:rFonts w:cs="Times New Roman"/>
          <w:b/>
          <w:szCs w:val="24"/>
          <w:lang w:val="ru-RU"/>
        </w:rPr>
      </w:pPr>
      <w:r w:rsidRPr="001505FA">
        <w:rPr>
          <w:rFonts w:cs="Times New Roman"/>
          <w:szCs w:val="24"/>
          <w:lang w:val="ru-RU"/>
        </w:rPr>
        <w:t>Все работники проекта должны быть обеспечены средствами, соответствующими условиям их работы, включая доступ к столовым, средствам гигиены и соответствующим местам отдыха. Где услуги размещения</w:t>
      </w:r>
      <w:r w:rsidRPr="001505FA">
        <w:rPr>
          <w:rStyle w:val="FootnoteReference"/>
          <w:rFonts w:cs="Times New Roman"/>
          <w:color w:val="212100"/>
          <w:szCs w:val="24"/>
          <w:lang w:val="ru-RU"/>
        </w:rPr>
        <w:footnoteReference w:id="12"/>
      </w:r>
      <w:r w:rsidRPr="001505FA">
        <w:rPr>
          <w:rFonts w:cs="Times New Roman"/>
          <w:color w:val="000000"/>
          <w:szCs w:val="24"/>
          <w:lang w:val="ru-RU"/>
        </w:rPr>
        <w:t xml:space="preserve"> </w:t>
      </w:r>
      <w:r w:rsidRPr="001505FA">
        <w:rPr>
          <w:rFonts w:cs="Times New Roman"/>
          <w:szCs w:val="24"/>
          <w:lang w:val="ru-RU"/>
        </w:rPr>
        <w:t>предоставляются работникам проекта, будут приняты и реализованы правила по управлению и качеству размещения для защиты и профилактическим мерам охраны здоровья, безопасности и благосостояния работников проекта, а также обеспечен доступ или предоставлены услуги по удовлетворению физических, социальных и культурных потребностей.</w:t>
      </w:r>
      <w:r w:rsidRPr="001505FA">
        <w:rPr>
          <w:rFonts w:cs="Times New Roman"/>
          <w:color w:val="212100"/>
          <w:szCs w:val="24"/>
          <w:lang w:val="ru-RU"/>
        </w:rPr>
        <w:t xml:space="preserve"> </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 xml:space="preserve">Там, где работники проекта приняты на работу или вовлечены в деятельность более чем одной стороной и вместе работают на одном участке, стороны, которые приняли на работу или вовлекли в деятельность работников, должны сотрудничать в применении требований охраны труда, без ущерба для ответственности каждого участника для здоровья и безопасности своих работников. </w:t>
      </w:r>
    </w:p>
    <w:p w:rsidR="004B20A3" w:rsidRPr="00F008FD" w:rsidRDefault="004B20A3" w:rsidP="004B20A3">
      <w:pPr>
        <w:pStyle w:val="ESSpara"/>
        <w:ind w:left="0" w:firstLine="0"/>
        <w:rPr>
          <w:lang w:val="ru-RU"/>
        </w:rPr>
      </w:pPr>
      <w:r w:rsidRPr="001505FA">
        <w:rPr>
          <w:rFonts w:cs="Times New Roman"/>
          <w:szCs w:val="24"/>
          <w:lang w:val="ru-RU"/>
        </w:rPr>
        <w:t>Должна быть реализована система регулярного обзора соблюдения правил охраны труда и техники безопасности и рабочей среды и включать определение опасных факторов и рисков для безопасности и здоровья, исполнение эффективных методов реагирования на выявленные опасности и риски, установление приоритетов для принятия мер и оценка результатов.</w:t>
      </w:r>
    </w:p>
    <w:p w:rsidR="004B20A3" w:rsidRPr="001505FA" w:rsidRDefault="004B20A3" w:rsidP="004B20A3">
      <w:pPr>
        <w:pStyle w:val="Heading3"/>
        <w:rPr>
          <w:rFonts w:eastAsia="MS Mincho" w:cs="Times New Roman"/>
          <w:szCs w:val="24"/>
        </w:rPr>
      </w:pPr>
      <w:bookmarkStart w:id="19" w:name="_Toc424123748"/>
      <w:r w:rsidRPr="001505FA">
        <w:rPr>
          <w:rFonts w:eastAsia="MS Mincho" w:cs="Times New Roman"/>
          <w:szCs w:val="24"/>
          <w:lang w:val="ru-RU"/>
        </w:rPr>
        <w:t>Контрактные работники</w:t>
      </w:r>
      <w:bookmarkEnd w:id="19"/>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Заемщик предпримет все разумные усилия, чтобы убедиться, что третьи стороны</w:t>
      </w:r>
      <w:r w:rsidRPr="001505FA">
        <w:rPr>
          <w:rStyle w:val="FootnoteReference"/>
          <w:rFonts w:cs="Times New Roman"/>
          <w:szCs w:val="24"/>
          <w:lang w:val="ru-RU"/>
        </w:rPr>
        <w:footnoteReference w:id="13"/>
      </w:r>
      <w:r w:rsidRPr="001505FA">
        <w:rPr>
          <w:rFonts w:cs="Times New Roman"/>
          <w:szCs w:val="24"/>
          <w:lang w:val="ru-RU"/>
        </w:rPr>
        <w:t xml:space="preserve"> , принявшие на работу контрактных работников, являются авторитетными и законными организациями и имеют на местах процедуры регулирования трудовых отношений, применимых к проекту, что позволяет им работать в соответствии с требованиями настоящего Стандарта, за исключением для пунктов 34-39. </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 xml:space="preserve">Заемщик установит процедуры для управления и мониторинга работы таких третьих сторон по отношению к требованиям настоящего Стандарта. Кроме того, Заемщик будет включать требования настоящего Стандарта в договорные соглашения с такими третьими сторонами, вместе с соответствующими средствами правовой защиты в случае нарушения. В случае субподряда, Заемщик потребует от этих третьих лиц включения эквивалентных требований и средств защиты в случае несоблюдения своих договорных соглашений с субподрядчиками. </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lastRenderedPageBreak/>
        <w:t xml:space="preserve">Контрактные работники будут иметь доступ к механизму подачи и рассмотрения жалоб. В случаях, когда третья сторона, принимающая на работу или вовлекающая в деятельность работников, не в состоянии обеспечить механизм рассмотрения жалоб для таких работников, Заемщик предоставит механизм подачи и рассмотрения жалоб  соответствии с разделом С этого Стандарта, доступного для контрактных рабочих. </w:t>
      </w:r>
    </w:p>
    <w:p w:rsidR="004B20A3" w:rsidRPr="001505FA" w:rsidRDefault="004B20A3" w:rsidP="004B20A3">
      <w:pPr>
        <w:pStyle w:val="Heading3"/>
        <w:rPr>
          <w:rFonts w:eastAsia="MS Mincho" w:cs="Times New Roman"/>
          <w:szCs w:val="24"/>
        </w:rPr>
      </w:pPr>
      <w:bookmarkStart w:id="20" w:name="_Toc424123749"/>
      <w:r w:rsidRPr="001505FA">
        <w:rPr>
          <w:rFonts w:eastAsia="MS Mincho" w:cs="Times New Roman"/>
          <w:szCs w:val="24"/>
          <w:lang w:val="ru-RU"/>
        </w:rPr>
        <w:t>Работники общественного труда</w:t>
      </w:r>
      <w:bookmarkEnd w:id="20"/>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В случае использования в проекте труда членов сообщества, например в проектах развития по инициативе сообществ, необходимо удостовериться, предоставляется ли такой ​​ труд на добровольной основе, в результате соглашения с конкретным лицом или сообществом</w:t>
      </w:r>
      <w:r w:rsidRPr="001505FA">
        <w:rPr>
          <w:rStyle w:val="FootnoteReference"/>
          <w:rFonts w:cs="Times New Roman"/>
          <w:szCs w:val="24"/>
          <w:lang w:val="ru-RU"/>
        </w:rPr>
        <w:footnoteReference w:id="14"/>
      </w:r>
      <w:r w:rsidRPr="001505FA">
        <w:rPr>
          <w:rFonts w:cs="Times New Roman"/>
          <w:szCs w:val="24"/>
          <w:lang w:val="ru-RU"/>
        </w:rPr>
        <w:t>.</w:t>
      </w:r>
      <w:r w:rsidRPr="001505FA">
        <w:rPr>
          <w:rFonts w:cs="Times New Roman"/>
          <w:spacing w:val="5"/>
          <w:szCs w:val="24"/>
          <w:lang w:val="ru-RU"/>
        </w:rPr>
        <w:t xml:space="preserve"> </w:t>
      </w:r>
    </w:p>
    <w:p w:rsidR="004B20A3" w:rsidRPr="001505FA" w:rsidRDefault="004B20A3" w:rsidP="004B20A3">
      <w:pPr>
        <w:pStyle w:val="ESSpara"/>
        <w:ind w:left="0" w:firstLine="0"/>
        <w:rPr>
          <w:rFonts w:cs="Times New Roman"/>
          <w:szCs w:val="24"/>
          <w:lang w:val="ru-RU"/>
        </w:rPr>
      </w:pPr>
      <w:r w:rsidRPr="001505FA">
        <w:rPr>
          <w:rFonts w:cs="Times New Roman"/>
          <w:spacing w:val="5"/>
          <w:szCs w:val="24"/>
          <w:lang w:val="ru-RU"/>
        </w:rPr>
        <w:t xml:space="preserve">Положения пунктов с 9 по 16 (Условия труда и Регулирование трудовых отношений) и пункты с 24 по 30 (Охрана труда и техника безопасности) будут применяться к общественному труду соразмерно типа проекта, деятельности конкретных мероприятий проекта, в которых используется общественный труд и характер потенциальных рисков и воздействий. </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Там, где существует риск опасного детского труда или принудительного труда в отношении общественных работ, Заемщик должен выявить эти риски в соответствии с вышеприведёнными пунктами 17 по 20.</w:t>
      </w:r>
      <w:r w:rsidRPr="001505FA">
        <w:rPr>
          <w:rFonts w:cs="Times New Roman"/>
          <w:spacing w:val="22"/>
          <w:szCs w:val="24"/>
          <w:lang w:val="ru-RU"/>
        </w:rPr>
        <w:t xml:space="preserve"> </w:t>
      </w:r>
      <w:r w:rsidRPr="001505FA">
        <w:rPr>
          <w:rFonts w:cs="Times New Roman"/>
          <w:szCs w:val="24"/>
          <w:lang w:val="ru-RU"/>
        </w:rPr>
        <w:t>При определении опасного детского труда или принудительного труда, Заемщик обязан принять соответствующие меры по их устранению.</w:t>
      </w:r>
      <w:r w:rsidRPr="001505FA">
        <w:rPr>
          <w:rFonts w:cs="Times New Roman"/>
          <w:spacing w:val="3"/>
          <w:szCs w:val="24"/>
          <w:lang w:val="ru-RU"/>
        </w:rPr>
        <w:t xml:space="preserve"> </w:t>
      </w:r>
      <w:r w:rsidRPr="001505FA">
        <w:rPr>
          <w:rFonts w:cs="Times New Roman"/>
          <w:szCs w:val="24"/>
          <w:lang w:val="ru-RU"/>
        </w:rPr>
        <w:t>Заемщик будет контролировать общественный труд в целях выявления значительных изменений или появления новых рисков случаев опасного детского или принудительного труда, и Заемщик обязан принять соответствующие меры по их устранению.</w:t>
      </w:r>
    </w:p>
    <w:p w:rsidR="004B20A3" w:rsidRPr="001505FA" w:rsidRDefault="004B20A3" w:rsidP="004B20A3">
      <w:pPr>
        <w:pStyle w:val="Heading3"/>
        <w:rPr>
          <w:rFonts w:eastAsia="MS Mincho" w:cs="Times New Roman"/>
          <w:szCs w:val="24"/>
          <w:lang w:val="ru-RU"/>
        </w:rPr>
      </w:pPr>
      <w:bookmarkStart w:id="21" w:name="_Toc424123750"/>
      <w:r w:rsidRPr="001505FA">
        <w:rPr>
          <w:rFonts w:eastAsia="MS Mincho" w:cs="Times New Roman"/>
          <w:szCs w:val="24"/>
          <w:lang w:val="ru-RU"/>
        </w:rPr>
        <w:t>Работники основных поставщиков</w:t>
      </w:r>
      <w:bookmarkEnd w:id="21"/>
      <w:r w:rsidRPr="001505FA">
        <w:rPr>
          <w:rFonts w:eastAsia="MS Mincho" w:cs="Times New Roman"/>
          <w:szCs w:val="24"/>
          <w:lang w:val="ru-RU"/>
        </w:rPr>
        <w:t xml:space="preserve"> </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Там, где существует значительный риск вредного детского труда или принудительного труда в отношении работников основных поставщиков, Заемщик должен выявить эти риски в соответствии с вышеприведёнными пунктами 17 по 20.</w:t>
      </w:r>
      <w:r w:rsidRPr="001505FA">
        <w:rPr>
          <w:rFonts w:cs="Times New Roman"/>
          <w:spacing w:val="22"/>
          <w:szCs w:val="24"/>
          <w:lang w:val="ru-RU"/>
        </w:rPr>
        <w:t xml:space="preserve"> </w:t>
      </w:r>
      <w:r w:rsidRPr="001505FA">
        <w:rPr>
          <w:rFonts w:cs="Times New Roman"/>
          <w:szCs w:val="24"/>
          <w:lang w:val="ru-RU"/>
        </w:rPr>
        <w:t>При определении опасного детского труда или принудительного труда, Заемщик обязан принять соответствующие меры по их устранению.</w:t>
      </w:r>
      <w:r w:rsidRPr="001505FA">
        <w:rPr>
          <w:rFonts w:cs="Times New Roman"/>
          <w:spacing w:val="3"/>
          <w:szCs w:val="24"/>
          <w:lang w:val="ru-RU"/>
        </w:rPr>
        <w:t xml:space="preserve"> </w:t>
      </w:r>
      <w:r w:rsidRPr="001505FA">
        <w:rPr>
          <w:rFonts w:cs="Times New Roman"/>
          <w:szCs w:val="24"/>
          <w:lang w:val="ru-RU"/>
        </w:rPr>
        <w:t>Заемщик будет контролировать общественный труд в целях выявления каких-либо существенных изменений, и при установлении новых рисков или случаев опасного детского или принудительного труда Заемщик обязан принять соответствующие меры по их устранению.</w:t>
      </w:r>
    </w:p>
    <w:p w:rsidR="004B20A3" w:rsidRPr="001505FA" w:rsidRDefault="004B20A3" w:rsidP="004B20A3">
      <w:pPr>
        <w:pStyle w:val="ESSpara"/>
        <w:ind w:left="0" w:firstLine="0"/>
        <w:rPr>
          <w:rFonts w:cs="Times New Roman"/>
          <w:szCs w:val="24"/>
          <w:lang w:val="ru-RU"/>
        </w:rPr>
      </w:pPr>
      <w:r w:rsidRPr="001505FA">
        <w:rPr>
          <w:rFonts w:cs="Times New Roman"/>
          <w:szCs w:val="24"/>
          <w:lang w:val="ru-RU"/>
        </w:rPr>
        <w:t>Кроме того, там, где есть значительный риск серьезных проблем для безопасности, связанных с работниками основных поставщиков, Заемщик представит процедуры и меры по смягчению воздействий для принятия мер основными поставщиками по предотвращению или исправлению ситуаций, опасных для жизни.</w:t>
      </w:r>
    </w:p>
    <w:p w:rsidR="004B20A3" w:rsidRPr="00F008FD" w:rsidRDefault="004B20A3" w:rsidP="004B20A3">
      <w:pPr>
        <w:pStyle w:val="ESSpara"/>
        <w:ind w:left="0" w:firstLine="0"/>
        <w:rPr>
          <w:lang w:val="ru-RU"/>
        </w:rPr>
      </w:pPr>
      <w:r w:rsidRPr="001505FA">
        <w:rPr>
          <w:rFonts w:cs="Times New Roman"/>
          <w:szCs w:val="24"/>
          <w:lang w:val="ru-RU"/>
        </w:rPr>
        <w:t>Способность Заемщика справляться с этими рисками зависит от уровня управленческого контроля Заемщика или от степени его влияния на основных поставщиков. Где способ устранения неисправности не представляется возможным, Заемщик сменит основных поставщиков проекта  на поставщиков, которые могут продемонстрировать, что они соблюдают соответствующие требования настоящего Стандарта</w:t>
      </w:r>
      <w:r w:rsidRPr="00F008FD">
        <w:rPr>
          <w:lang w:val="ru-RU"/>
        </w:rPr>
        <w:t>.</w:t>
      </w:r>
    </w:p>
    <w:p w:rsidR="004B20A3" w:rsidRPr="00F008FD" w:rsidRDefault="004B20A3" w:rsidP="004B20A3">
      <w:pPr>
        <w:pStyle w:val="ESSpara"/>
        <w:numPr>
          <w:ilvl w:val="0"/>
          <w:numId w:val="0"/>
        </w:numPr>
        <w:rPr>
          <w:lang w:val="ru-RU"/>
        </w:rPr>
      </w:pPr>
    </w:p>
    <w:p w:rsidR="004B20A3" w:rsidRPr="00F008FD" w:rsidRDefault="004B20A3" w:rsidP="004B20A3">
      <w:pPr>
        <w:pStyle w:val="Heading1"/>
        <w:numPr>
          <w:ilvl w:val="0"/>
          <w:numId w:val="0"/>
        </w:numPr>
        <w:spacing w:line="240" w:lineRule="auto"/>
        <w:jc w:val="left"/>
        <w:rPr>
          <w:lang w:val="ru-RU"/>
        </w:rPr>
        <w:sectPr w:rsidR="004B20A3" w:rsidRPr="00F008FD" w:rsidSect="009A666F">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5B3CCD" w:rsidRDefault="00BD518E" w:rsidP="00616EB8"/>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8E" w:rsidRDefault="00BD518E" w:rsidP="004B20A3">
      <w:pPr>
        <w:spacing w:after="0" w:line="240" w:lineRule="auto"/>
      </w:pPr>
      <w:r>
        <w:separator/>
      </w:r>
    </w:p>
  </w:endnote>
  <w:endnote w:type="continuationSeparator" w:id="0">
    <w:p w:rsidR="00BD518E" w:rsidRDefault="00BD518E" w:rsidP="004B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8E" w:rsidRDefault="00BD518E" w:rsidP="004B20A3">
      <w:pPr>
        <w:spacing w:after="0" w:line="240" w:lineRule="auto"/>
      </w:pPr>
      <w:r>
        <w:separator/>
      </w:r>
    </w:p>
  </w:footnote>
  <w:footnote w:type="continuationSeparator" w:id="0">
    <w:p w:rsidR="00BD518E" w:rsidRDefault="00BD518E" w:rsidP="004B20A3">
      <w:pPr>
        <w:spacing w:after="0" w:line="240" w:lineRule="auto"/>
      </w:pPr>
      <w:r>
        <w:continuationSeparator/>
      </w:r>
    </w:p>
  </w:footnote>
  <w:footnote w:id="1">
    <w:p w:rsidR="004B20A3" w:rsidRPr="00BF1D5B" w:rsidRDefault="004B20A3" w:rsidP="004B20A3">
      <w:pPr>
        <w:pStyle w:val="FootnoteText"/>
        <w:jc w:val="both"/>
        <w:rPr>
          <w:lang w:val="ru-RU"/>
        </w:rPr>
      </w:pPr>
      <w:r>
        <w:rPr>
          <w:rStyle w:val="FootnoteReference"/>
        </w:rPr>
        <w:footnoteRef/>
      </w:r>
      <w:r w:rsidRPr="00BF1D5B">
        <w:rPr>
          <w:rFonts w:ascii="Times New Roman" w:hAnsi="Times New Roman" w:cs="Times New Roman"/>
          <w:lang w:val="ru-RU"/>
        </w:rPr>
        <w:t xml:space="preserve"> </w:t>
      </w:r>
      <w:r w:rsidRPr="00BF1D5B">
        <w:rPr>
          <w:rFonts w:ascii="Times New Roman" w:hAnsi="Times New Roman" w:cs="Times New Roman"/>
          <w:szCs w:val="24"/>
          <w:lang w:val="ru-RU"/>
        </w:rPr>
        <w:t>При проведении социально-экологической оценки и в зависимости от значимости потенциальных проблем в проекте, касающихся труда и условий труда, могут быть запрошены мнения представителя работников и работодателей организаций</w:t>
      </w:r>
      <w:r w:rsidRPr="00BF1D5B">
        <w:rPr>
          <w:lang w:val="ru-RU"/>
        </w:rPr>
        <w:t>.</w:t>
      </w:r>
    </w:p>
  </w:footnote>
  <w:footnote w:id="2">
    <w:p w:rsidR="004B20A3" w:rsidRPr="009E2F6B" w:rsidRDefault="004B20A3" w:rsidP="004B20A3">
      <w:pPr>
        <w:pStyle w:val="FootnoteText"/>
        <w:jc w:val="both"/>
        <w:rPr>
          <w:rFonts w:cs="Times New Roman"/>
          <w:szCs w:val="24"/>
          <w:lang w:val="ru-RU"/>
        </w:rPr>
      </w:pPr>
      <w:r w:rsidRPr="00866659">
        <w:rPr>
          <w:rStyle w:val="FootnoteReference"/>
          <w:rFonts w:cs="Times New Roman"/>
          <w:szCs w:val="24"/>
        </w:rPr>
        <w:footnoteRef/>
      </w:r>
      <w:r w:rsidRPr="009E2F6B">
        <w:rPr>
          <w:rFonts w:cs="Times New Roman"/>
          <w:szCs w:val="24"/>
          <w:lang w:val="ru-RU"/>
        </w:rPr>
        <w:t xml:space="preserve"> </w:t>
      </w:r>
      <w:r w:rsidRPr="00DE405F">
        <w:rPr>
          <w:rFonts w:ascii="Times New Roman" w:hAnsi="Times New Roman" w:cs="Times New Roman"/>
          <w:lang w:val="ru-RU"/>
        </w:rPr>
        <w:t>«Третьи стороны» могут включать в себя подрядчиков, субподрядчиков, брокеров, агентов или посредников.</w:t>
      </w:r>
    </w:p>
  </w:footnote>
  <w:footnote w:id="3">
    <w:p w:rsidR="004B20A3" w:rsidRPr="009E2F6B" w:rsidRDefault="004B20A3" w:rsidP="004B20A3">
      <w:pPr>
        <w:pStyle w:val="FootnoteText"/>
        <w:jc w:val="both"/>
        <w:rPr>
          <w:rFonts w:cs="Times New Roman"/>
          <w:szCs w:val="24"/>
          <w:lang w:val="ru-RU"/>
        </w:rPr>
      </w:pPr>
      <w:r w:rsidRPr="00866659">
        <w:rPr>
          <w:rStyle w:val="FootnoteReference"/>
          <w:rFonts w:cs="Times New Roman"/>
          <w:szCs w:val="24"/>
        </w:rPr>
        <w:footnoteRef/>
      </w:r>
      <w:r w:rsidRPr="009E2F6B">
        <w:rPr>
          <w:rFonts w:cs="Times New Roman"/>
          <w:szCs w:val="24"/>
          <w:lang w:val="ru-RU"/>
        </w:rPr>
        <w:t xml:space="preserve"> </w:t>
      </w:r>
      <w:r w:rsidRPr="00DE405F">
        <w:rPr>
          <w:rFonts w:ascii="Times New Roman" w:hAnsi="Times New Roman" w:cs="Times New Roman"/>
          <w:lang w:val="ru-RU"/>
        </w:rPr>
        <w:t>«Ключевыми функциями» проекта являются производственные процессы и/или процессы предоставления услуг, важные для конкретной деятельности в рамках проекта, без которых проект не может продолжаться.</w:t>
      </w:r>
    </w:p>
  </w:footnote>
  <w:footnote w:id="4">
    <w:p w:rsidR="004B20A3" w:rsidRPr="009E2F6B" w:rsidRDefault="004B20A3" w:rsidP="004B20A3">
      <w:pPr>
        <w:pStyle w:val="FootnoteText"/>
        <w:jc w:val="both"/>
        <w:rPr>
          <w:rFonts w:cs="Times New Roman"/>
          <w:szCs w:val="24"/>
          <w:lang w:val="ru-RU"/>
        </w:rPr>
      </w:pPr>
      <w:r w:rsidRPr="00866659">
        <w:rPr>
          <w:rStyle w:val="FootnoteReference"/>
          <w:rFonts w:cs="Times New Roman"/>
          <w:szCs w:val="24"/>
        </w:rPr>
        <w:footnoteRef/>
      </w:r>
      <w:r w:rsidRPr="009E2F6B">
        <w:rPr>
          <w:rFonts w:cs="Times New Roman"/>
          <w:szCs w:val="24"/>
          <w:lang w:val="ru-RU"/>
        </w:rPr>
        <w:t xml:space="preserve"> </w:t>
      </w:r>
      <w:r w:rsidRPr="00DE405F">
        <w:rPr>
          <w:rFonts w:ascii="Times New Roman" w:hAnsi="Times New Roman" w:cs="Times New Roman"/>
          <w:lang w:val="ru-RU"/>
        </w:rPr>
        <w:t>Основными поставщиками являются поставщики, которые предоставляют товары и материалы, необходимые для основных функций проекта, на постоянной основе.</w:t>
      </w:r>
    </w:p>
  </w:footnote>
  <w:footnote w:id="5">
    <w:p w:rsidR="004B20A3" w:rsidRPr="009E2F6B" w:rsidRDefault="004B20A3" w:rsidP="004B20A3">
      <w:pPr>
        <w:pStyle w:val="FootnoteText"/>
        <w:jc w:val="both"/>
        <w:rPr>
          <w:rFonts w:cs="Calibri"/>
          <w:lang w:val="ru-RU"/>
        </w:rPr>
      </w:pPr>
      <w:r w:rsidRPr="0075794D">
        <w:rPr>
          <w:rStyle w:val="FootnoteReference"/>
          <w:rFonts w:cs="Calibri"/>
        </w:rPr>
        <w:footnoteRef/>
      </w:r>
      <w:r w:rsidRPr="009E2F6B">
        <w:rPr>
          <w:rFonts w:cs="Calibri"/>
          <w:lang w:val="ru-RU"/>
        </w:rPr>
        <w:t xml:space="preserve"> </w:t>
      </w:r>
      <w:r w:rsidRPr="00DE405F">
        <w:rPr>
          <w:rFonts w:ascii="Times New Roman" w:hAnsi="Times New Roman" w:cs="Times New Roman"/>
          <w:i/>
          <w:lang w:val="ru-RU"/>
        </w:rPr>
        <w:t>«Трудовыми мигрантами»</w:t>
      </w:r>
      <w:r w:rsidRPr="00DE405F">
        <w:rPr>
          <w:rFonts w:ascii="Times New Roman" w:hAnsi="Times New Roman" w:cs="Times New Roman"/>
          <w:lang w:val="ru-RU"/>
        </w:rPr>
        <w:t xml:space="preserve"> являются работники, которые переселились из одной страны в другую или из одной части страны в другую с целью трудоустройства.</w:t>
      </w:r>
      <w:r w:rsidRPr="009E2F6B">
        <w:rPr>
          <w:rFonts w:cs="Calibri"/>
          <w:lang w:val="ru-RU"/>
        </w:rPr>
        <w:t xml:space="preserve"> </w:t>
      </w:r>
    </w:p>
  </w:footnote>
  <w:footnote w:id="6">
    <w:p w:rsidR="004B20A3" w:rsidRPr="009E0C46" w:rsidRDefault="004B20A3" w:rsidP="004B20A3">
      <w:pPr>
        <w:pStyle w:val="FootnoteText"/>
        <w:jc w:val="both"/>
        <w:rPr>
          <w:rFonts w:ascii="MS Mincho" w:hAnsi="Times New Roman" w:cs="Times New Roman"/>
          <w:szCs w:val="24"/>
          <w:lang w:val="ru-RU"/>
        </w:rPr>
      </w:pPr>
      <w:r w:rsidRPr="005E2D89">
        <w:rPr>
          <w:rStyle w:val="FootnoteReference"/>
          <w:rFonts w:cs="Times New Roman"/>
          <w:szCs w:val="24"/>
        </w:rPr>
        <w:footnoteRef/>
      </w:r>
      <w:r w:rsidRPr="009E0C46">
        <w:rPr>
          <w:rFonts w:cs="Times New Roman"/>
          <w:szCs w:val="24"/>
          <w:lang w:val="ru-RU"/>
        </w:rPr>
        <w:t xml:space="preserve"> </w:t>
      </w:r>
      <w:r w:rsidRPr="005E2D89">
        <w:rPr>
          <w:rFonts w:cs="Times New Roman"/>
          <w:szCs w:val="24"/>
          <w:lang w:val="ru-RU"/>
        </w:rPr>
        <w:t>В</w:t>
      </w:r>
      <w:r w:rsidRPr="009E0C46">
        <w:rPr>
          <w:rFonts w:cs="Times New Roman"/>
          <w:szCs w:val="24"/>
          <w:lang w:val="ru-RU"/>
        </w:rPr>
        <w:t xml:space="preserve"> </w:t>
      </w:r>
      <w:r w:rsidRPr="005E2D89">
        <w:rPr>
          <w:rFonts w:cs="Times New Roman"/>
          <w:szCs w:val="24"/>
          <w:lang w:val="ru-RU"/>
        </w:rPr>
        <w:t>той</w:t>
      </w:r>
      <w:r w:rsidRPr="009E0C46">
        <w:rPr>
          <w:rFonts w:cs="Times New Roman"/>
          <w:szCs w:val="24"/>
          <w:lang w:val="ru-RU"/>
        </w:rPr>
        <w:t xml:space="preserve"> </w:t>
      </w:r>
      <w:r w:rsidRPr="005E2D89">
        <w:rPr>
          <w:rFonts w:cs="Times New Roman"/>
          <w:szCs w:val="24"/>
          <w:lang w:val="ru-RU"/>
        </w:rPr>
        <w:t>степени</w:t>
      </w:r>
      <w:r w:rsidRPr="009E0C46">
        <w:rPr>
          <w:rFonts w:ascii="Times New Roman" w:hAnsi="Times New Roman" w:cs="Times New Roman"/>
          <w:szCs w:val="24"/>
          <w:lang w:val="ru-RU"/>
        </w:rPr>
        <w:t xml:space="preserve">, </w:t>
      </w:r>
      <w:r w:rsidRPr="005E2D89">
        <w:rPr>
          <w:rFonts w:cs="Times New Roman"/>
          <w:szCs w:val="24"/>
          <w:lang w:val="ru-RU"/>
        </w:rPr>
        <w:t>в</w:t>
      </w:r>
      <w:r w:rsidRPr="009E0C46">
        <w:rPr>
          <w:rFonts w:cs="Times New Roman"/>
          <w:szCs w:val="24"/>
          <w:lang w:val="ru-RU"/>
        </w:rPr>
        <w:t xml:space="preserve"> </w:t>
      </w:r>
      <w:r w:rsidRPr="005E2D89">
        <w:rPr>
          <w:rFonts w:cs="Times New Roman"/>
          <w:szCs w:val="24"/>
          <w:lang w:val="ru-RU"/>
        </w:rPr>
        <w:t>которой</w:t>
      </w:r>
      <w:r w:rsidRPr="009E0C46">
        <w:rPr>
          <w:rFonts w:cs="Times New Roman"/>
          <w:szCs w:val="24"/>
          <w:lang w:val="ru-RU"/>
        </w:rPr>
        <w:t xml:space="preserve"> </w:t>
      </w:r>
      <w:r w:rsidRPr="005E2D89">
        <w:rPr>
          <w:rFonts w:cs="Times New Roman"/>
          <w:szCs w:val="24"/>
          <w:lang w:val="ru-RU"/>
        </w:rPr>
        <w:t>положения</w:t>
      </w:r>
      <w:r w:rsidRPr="009E0C46">
        <w:rPr>
          <w:rFonts w:cs="Times New Roman"/>
          <w:szCs w:val="24"/>
          <w:lang w:val="ru-RU"/>
        </w:rPr>
        <w:t xml:space="preserve"> </w:t>
      </w:r>
      <w:r w:rsidRPr="005E2D89">
        <w:rPr>
          <w:rFonts w:cs="Times New Roman"/>
          <w:szCs w:val="24"/>
          <w:lang w:val="ru-RU"/>
        </w:rPr>
        <w:t>национального</w:t>
      </w:r>
      <w:r w:rsidRPr="009E0C46">
        <w:rPr>
          <w:rFonts w:cs="Times New Roman"/>
          <w:szCs w:val="24"/>
          <w:lang w:val="ru-RU"/>
        </w:rPr>
        <w:t xml:space="preserve"> </w:t>
      </w:r>
      <w:r w:rsidRPr="005E2D89">
        <w:rPr>
          <w:rFonts w:cs="Times New Roman"/>
          <w:szCs w:val="24"/>
          <w:lang w:val="ru-RU"/>
        </w:rPr>
        <w:t>законодательства</w:t>
      </w:r>
      <w:r w:rsidRPr="009E0C46">
        <w:rPr>
          <w:rFonts w:cs="Times New Roman"/>
          <w:szCs w:val="24"/>
          <w:lang w:val="ru-RU"/>
        </w:rPr>
        <w:t xml:space="preserve"> </w:t>
      </w:r>
      <w:r w:rsidRPr="005E2D89">
        <w:rPr>
          <w:rFonts w:cs="Times New Roman"/>
          <w:szCs w:val="24"/>
          <w:lang w:val="ru-RU"/>
        </w:rPr>
        <w:t>относятся</w:t>
      </w:r>
      <w:r w:rsidRPr="009E0C46">
        <w:rPr>
          <w:rFonts w:cs="Times New Roman"/>
          <w:szCs w:val="24"/>
          <w:lang w:val="ru-RU"/>
        </w:rPr>
        <w:t xml:space="preserve"> </w:t>
      </w:r>
      <w:r w:rsidRPr="005E2D89">
        <w:rPr>
          <w:rFonts w:cs="Times New Roman"/>
          <w:szCs w:val="24"/>
          <w:lang w:val="ru-RU"/>
        </w:rPr>
        <w:t>к</w:t>
      </w:r>
      <w:r w:rsidRPr="009E0C46">
        <w:rPr>
          <w:rFonts w:cs="Times New Roman"/>
          <w:szCs w:val="24"/>
          <w:lang w:val="ru-RU"/>
        </w:rPr>
        <w:t xml:space="preserve"> </w:t>
      </w:r>
      <w:r w:rsidRPr="005E2D89">
        <w:rPr>
          <w:rFonts w:cs="Times New Roman"/>
          <w:szCs w:val="24"/>
          <w:lang w:val="ru-RU"/>
        </w:rPr>
        <w:t>деятельности</w:t>
      </w:r>
      <w:r w:rsidRPr="009E0C46">
        <w:rPr>
          <w:rFonts w:cs="Times New Roman"/>
          <w:szCs w:val="24"/>
          <w:lang w:val="ru-RU"/>
        </w:rPr>
        <w:t xml:space="preserve"> </w:t>
      </w:r>
      <w:r w:rsidRPr="005E2D89">
        <w:rPr>
          <w:rFonts w:cs="Times New Roman"/>
          <w:szCs w:val="24"/>
          <w:lang w:val="ru-RU"/>
        </w:rPr>
        <w:t>по</w:t>
      </w:r>
      <w:r w:rsidRPr="009E0C46">
        <w:rPr>
          <w:rFonts w:cs="Times New Roman"/>
          <w:szCs w:val="24"/>
          <w:lang w:val="ru-RU"/>
        </w:rPr>
        <w:t xml:space="preserve"> </w:t>
      </w:r>
      <w:r w:rsidRPr="005E2D89">
        <w:rPr>
          <w:rFonts w:cs="Times New Roman"/>
          <w:szCs w:val="24"/>
          <w:lang w:val="ru-RU"/>
        </w:rPr>
        <w:t>проекту</w:t>
      </w:r>
      <w:r w:rsidRPr="009E0C46">
        <w:rPr>
          <w:rFonts w:cs="Times New Roman"/>
          <w:szCs w:val="24"/>
          <w:lang w:val="ru-RU"/>
        </w:rPr>
        <w:t xml:space="preserve"> </w:t>
      </w:r>
      <w:r w:rsidRPr="005E2D89">
        <w:rPr>
          <w:rFonts w:cs="Times New Roman"/>
          <w:szCs w:val="24"/>
          <w:lang w:val="ru-RU"/>
        </w:rPr>
        <w:t>и</w:t>
      </w:r>
      <w:r w:rsidRPr="009E0C46">
        <w:rPr>
          <w:rFonts w:cs="Times New Roman"/>
          <w:szCs w:val="24"/>
          <w:lang w:val="ru-RU"/>
        </w:rPr>
        <w:t xml:space="preserve"> </w:t>
      </w:r>
      <w:r w:rsidRPr="005E2D89">
        <w:rPr>
          <w:rFonts w:cs="Times New Roman"/>
          <w:szCs w:val="24"/>
          <w:lang w:val="ru-RU"/>
        </w:rPr>
        <w:t>удовлетворяют</w:t>
      </w:r>
      <w:r w:rsidRPr="009E0C46">
        <w:rPr>
          <w:rFonts w:cs="Times New Roman"/>
          <w:szCs w:val="24"/>
          <w:lang w:val="ru-RU"/>
        </w:rPr>
        <w:t xml:space="preserve"> </w:t>
      </w:r>
      <w:r w:rsidRPr="005E2D89">
        <w:rPr>
          <w:rFonts w:cs="Times New Roman"/>
          <w:szCs w:val="24"/>
          <w:lang w:val="ru-RU"/>
        </w:rPr>
        <w:t>требованиям</w:t>
      </w:r>
      <w:r w:rsidRPr="009E0C46">
        <w:rPr>
          <w:rFonts w:cs="Times New Roman"/>
          <w:szCs w:val="24"/>
          <w:lang w:val="ru-RU"/>
        </w:rPr>
        <w:t xml:space="preserve"> </w:t>
      </w:r>
      <w:r w:rsidRPr="005E2D89">
        <w:rPr>
          <w:rFonts w:cs="Times New Roman"/>
          <w:szCs w:val="24"/>
          <w:lang w:val="ru-RU"/>
        </w:rPr>
        <w:t>настоящего</w:t>
      </w:r>
      <w:r w:rsidRPr="009E0C46">
        <w:rPr>
          <w:rFonts w:cs="Times New Roman"/>
          <w:szCs w:val="24"/>
          <w:lang w:val="ru-RU"/>
        </w:rPr>
        <w:t xml:space="preserve"> </w:t>
      </w:r>
      <w:r w:rsidRPr="005E2D89">
        <w:rPr>
          <w:rFonts w:cs="Times New Roman"/>
          <w:szCs w:val="24"/>
          <w:lang w:val="ru-RU"/>
        </w:rPr>
        <w:t>Стандарта</w:t>
      </w:r>
      <w:r w:rsidRPr="009E0C46">
        <w:rPr>
          <w:rFonts w:ascii="Times New Roman" w:hAnsi="Times New Roman" w:cs="Times New Roman"/>
          <w:szCs w:val="24"/>
          <w:lang w:val="ru-RU"/>
        </w:rPr>
        <w:t xml:space="preserve">, </w:t>
      </w:r>
      <w:r w:rsidRPr="005E2D89">
        <w:rPr>
          <w:rFonts w:cs="Times New Roman"/>
          <w:szCs w:val="24"/>
          <w:lang w:val="ru-RU"/>
        </w:rPr>
        <w:t>у</w:t>
      </w:r>
      <w:r w:rsidRPr="009E0C46">
        <w:rPr>
          <w:rFonts w:cs="Times New Roman"/>
          <w:szCs w:val="24"/>
          <w:lang w:val="ru-RU"/>
        </w:rPr>
        <w:t xml:space="preserve"> </w:t>
      </w:r>
      <w:r w:rsidRPr="005E2D89">
        <w:rPr>
          <w:rFonts w:cs="Times New Roman"/>
          <w:szCs w:val="24"/>
          <w:lang w:val="ru-RU"/>
        </w:rPr>
        <w:t>Заемщика</w:t>
      </w:r>
      <w:r w:rsidRPr="009E0C46">
        <w:rPr>
          <w:rFonts w:cs="Times New Roman"/>
          <w:szCs w:val="24"/>
          <w:lang w:val="ru-RU"/>
        </w:rPr>
        <w:t xml:space="preserve"> </w:t>
      </w:r>
      <w:r w:rsidRPr="005E2D89">
        <w:rPr>
          <w:rFonts w:cs="Times New Roman"/>
          <w:szCs w:val="24"/>
          <w:lang w:val="ru-RU"/>
        </w:rPr>
        <w:t>не</w:t>
      </w:r>
      <w:r w:rsidRPr="009E0C46">
        <w:rPr>
          <w:rFonts w:cs="Times New Roman"/>
          <w:szCs w:val="24"/>
          <w:lang w:val="ru-RU"/>
        </w:rPr>
        <w:t xml:space="preserve"> </w:t>
      </w:r>
      <w:r w:rsidRPr="005E2D89">
        <w:rPr>
          <w:rFonts w:cs="Times New Roman"/>
          <w:szCs w:val="24"/>
          <w:lang w:val="ru-RU"/>
        </w:rPr>
        <w:t>будет</w:t>
      </w:r>
      <w:r w:rsidRPr="009E0C46">
        <w:rPr>
          <w:rFonts w:cs="Times New Roman"/>
          <w:szCs w:val="24"/>
          <w:lang w:val="ru-RU"/>
        </w:rPr>
        <w:t xml:space="preserve"> </w:t>
      </w:r>
      <w:r w:rsidRPr="005E2D89">
        <w:rPr>
          <w:rFonts w:cs="Times New Roman"/>
          <w:szCs w:val="24"/>
          <w:lang w:val="ru-RU"/>
        </w:rPr>
        <w:t>необходимости</w:t>
      </w:r>
      <w:r w:rsidRPr="009E0C46">
        <w:rPr>
          <w:rFonts w:cs="Times New Roman"/>
          <w:szCs w:val="24"/>
          <w:lang w:val="ru-RU"/>
        </w:rPr>
        <w:t xml:space="preserve"> </w:t>
      </w:r>
      <w:r w:rsidRPr="005E2D89">
        <w:rPr>
          <w:rFonts w:cs="Times New Roman"/>
          <w:szCs w:val="24"/>
          <w:lang w:val="ru-RU"/>
        </w:rPr>
        <w:t>дублировать</w:t>
      </w:r>
      <w:r w:rsidRPr="009E0C46">
        <w:rPr>
          <w:rFonts w:cs="Times New Roman"/>
          <w:szCs w:val="24"/>
          <w:lang w:val="ru-RU"/>
        </w:rPr>
        <w:t xml:space="preserve"> </w:t>
      </w:r>
      <w:r w:rsidRPr="005E2D89">
        <w:rPr>
          <w:rFonts w:cs="Times New Roman"/>
          <w:szCs w:val="24"/>
          <w:lang w:val="ru-RU"/>
        </w:rPr>
        <w:t>эти</w:t>
      </w:r>
      <w:r w:rsidRPr="009E0C46">
        <w:rPr>
          <w:rFonts w:cs="Times New Roman"/>
          <w:szCs w:val="24"/>
          <w:lang w:val="ru-RU"/>
        </w:rPr>
        <w:t xml:space="preserve"> </w:t>
      </w:r>
      <w:r w:rsidRPr="005E2D89">
        <w:rPr>
          <w:rFonts w:cs="Times New Roman"/>
          <w:szCs w:val="24"/>
          <w:lang w:val="ru-RU"/>
        </w:rPr>
        <w:t>положения</w:t>
      </w:r>
      <w:r w:rsidRPr="009E0C46">
        <w:rPr>
          <w:rFonts w:cs="Times New Roman"/>
          <w:szCs w:val="24"/>
          <w:lang w:val="ru-RU"/>
        </w:rPr>
        <w:t xml:space="preserve"> </w:t>
      </w:r>
      <w:r w:rsidRPr="005E2D89">
        <w:rPr>
          <w:rFonts w:cs="Times New Roman"/>
          <w:szCs w:val="24"/>
          <w:lang w:val="ru-RU"/>
        </w:rPr>
        <w:t>в</w:t>
      </w:r>
      <w:r w:rsidRPr="009E0C46">
        <w:rPr>
          <w:rFonts w:cs="Times New Roman"/>
          <w:szCs w:val="24"/>
          <w:lang w:val="ru-RU"/>
        </w:rPr>
        <w:t xml:space="preserve"> </w:t>
      </w:r>
      <w:r w:rsidRPr="005E2D89">
        <w:rPr>
          <w:rFonts w:cs="Times New Roman"/>
          <w:szCs w:val="24"/>
          <w:lang w:val="ru-RU"/>
        </w:rPr>
        <w:t>процедурах</w:t>
      </w:r>
      <w:r w:rsidRPr="009E0C46">
        <w:rPr>
          <w:rFonts w:cs="Times New Roman"/>
          <w:szCs w:val="24"/>
          <w:lang w:val="ru-RU"/>
        </w:rPr>
        <w:t xml:space="preserve"> </w:t>
      </w:r>
      <w:r w:rsidRPr="005E2D89">
        <w:rPr>
          <w:rFonts w:cs="Times New Roman"/>
          <w:szCs w:val="24"/>
          <w:lang w:val="ru-RU"/>
        </w:rPr>
        <w:t>управления</w:t>
      </w:r>
      <w:r w:rsidRPr="009E0C46">
        <w:rPr>
          <w:rFonts w:cs="Times New Roman"/>
          <w:szCs w:val="24"/>
          <w:lang w:val="ru-RU"/>
        </w:rPr>
        <w:t xml:space="preserve"> </w:t>
      </w:r>
      <w:r w:rsidRPr="005E2D89">
        <w:rPr>
          <w:rFonts w:cs="Times New Roman"/>
          <w:szCs w:val="24"/>
          <w:lang w:val="ru-RU"/>
        </w:rPr>
        <w:t>труда</w:t>
      </w:r>
      <w:r w:rsidRPr="009E0C46">
        <w:rPr>
          <w:rFonts w:ascii="Times New Roman" w:hAnsi="Times New Roman" w:cs="Times New Roman"/>
          <w:szCs w:val="24"/>
          <w:lang w:val="ru-RU"/>
        </w:rPr>
        <w:t>.</w:t>
      </w:r>
    </w:p>
  </w:footnote>
  <w:footnote w:id="7">
    <w:p w:rsidR="004B20A3" w:rsidRPr="009E2F6B" w:rsidRDefault="004B20A3" w:rsidP="004B20A3">
      <w:pPr>
        <w:pStyle w:val="FootnoteText"/>
        <w:jc w:val="both"/>
        <w:rPr>
          <w:rFonts w:cs="Times New Roman"/>
          <w:szCs w:val="24"/>
          <w:lang w:val="ru-RU"/>
        </w:rPr>
      </w:pPr>
      <w:r w:rsidRPr="005E2D89">
        <w:rPr>
          <w:rStyle w:val="FootnoteReference"/>
          <w:rFonts w:cs="Times New Roman"/>
          <w:szCs w:val="24"/>
        </w:rPr>
        <w:footnoteRef/>
      </w:r>
      <w:r w:rsidRPr="009E2F6B">
        <w:rPr>
          <w:rFonts w:cs="Times New Roman"/>
          <w:szCs w:val="24"/>
          <w:lang w:val="ru-RU"/>
        </w:rPr>
        <w:t xml:space="preserve"> </w:t>
      </w:r>
      <w:r w:rsidRPr="00DE405F">
        <w:rPr>
          <w:rFonts w:ascii="Times New Roman" w:hAnsi="Times New Roman" w:cs="Times New Roman"/>
          <w:lang w:val="ru-RU"/>
        </w:rPr>
        <w:t xml:space="preserve">Работа считается опасной для детей, если по своей природе или в силу обстоятельств, при которых происходит её выполнение, она может нанести вред здоровью, безопасности или нравственности детей.   Примерами опасных видов деятельности, запрещенной для детей, являются работы: </w:t>
      </w:r>
      <w:r w:rsidRPr="00DE405F">
        <w:rPr>
          <w:rFonts w:ascii="Times New Roman" w:hAnsi="Times New Roman" w:cs="Times New Roman"/>
        </w:rPr>
        <w:t>a</w:t>
      </w:r>
      <w:r w:rsidRPr="00DE405F">
        <w:rPr>
          <w:rFonts w:ascii="Times New Roman" w:hAnsi="Times New Roman" w:cs="Times New Roman"/>
          <w:lang w:val="ru-RU"/>
        </w:rPr>
        <w:t xml:space="preserve">) работа, сопряженная с риском физического, психологического или сексуального надругательства; </w:t>
      </w:r>
      <w:r w:rsidRPr="00DE405F">
        <w:rPr>
          <w:rFonts w:ascii="Times New Roman" w:hAnsi="Times New Roman" w:cs="Times New Roman"/>
        </w:rPr>
        <w:t>b</w:t>
      </w:r>
      <w:r w:rsidRPr="00DE405F">
        <w:rPr>
          <w:rFonts w:ascii="Times New Roman" w:hAnsi="Times New Roman" w:cs="Times New Roman"/>
          <w:lang w:val="ru-RU"/>
        </w:rPr>
        <w:t xml:space="preserve">) работа под землей, под водой, на высоте или в замкнутом пространстве; </w:t>
      </w:r>
      <w:r w:rsidRPr="00DE405F">
        <w:rPr>
          <w:rFonts w:ascii="Times New Roman" w:hAnsi="Times New Roman" w:cs="Times New Roman"/>
        </w:rPr>
        <w:t>c</w:t>
      </w:r>
      <w:r w:rsidRPr="00DE405F">
        <w:rPr>
          <w:rFonts w:ascii="Times New Roman" w:hAnsi="Times New Roman" w:cs="Times New Roman"/>
          <w:lang w:val="ru-RU"/>
        </w:rPr>
        <w:t xml:space="preserve">) работа с опасными механизмами, инструментами или сопряженная с переносом тяжелых грузов; </w:t>
      </w:r>
      <w:r w:rsidRPr="00DE405F">
        <w:rPr>
          <w:rFonts w:ascii="Times New Roman" w:hAnsi="Times New Roman" w:cs="Times New Roman"/>
        </w:rPr>
        <w:t>d</w:t>
      </w:r>
      <w:r w:rsidRPr="00DE405F">
        <w:rPr>
          <w:rFonts w:ascii="Times New Roman" w:hAnsi="Times New Roman" w:cs="Times New Roman"/>
          <w:lang w:val="ru-RU"/>
        </w:rPr>
        <w:t xml:space="preserve">) работа в нездоровой окружающей среде, когда работник подвергается воздействию вредных веществ, средств, процессов, температур, шума или вибрации, причиняющих вред здоровью; или </w:t>
      </w:r>
      <w:r w:rsidRPr="00DE405F">
        <w:rPr>
          <w:rFonts w:ascii="Times New Roman" w:hAnsi="Times New Roman" w:cs="Times New Roman"/>
        </w:rPr>
        <w:t>e</w:t>
      </w:r>
      <w:r w:rsidRPr="00DE405F">
        <w:rPr>
          <w:rFonts w:ascii="Times New Roman" w:hAnsi="Times New Roman" w:cs="Times New Roman"/>
          <w:lang w:val="ru-RU"/>
        </w:rPr>
        <w:t>) работа в трудных условиях, как, например, удлиненный рабочий день, поздняя ночь или ограничение свободы нанимателем.</w:t>
      </w:r>
    </w:p>
  </w:footnote>
  <w:footnote w:id="8">
    <w:p w:rsidR="004B20A3" w:rsidRPr="009E2F6B" w:rsidRDefault="004B20A3" w:rsidP="004B20A3">
      <w:pPr>
        <w:pStyle w:val="FootnoteText"/>
        <w:jc w:val="both"/>
        <w:rPr>
          <w:rFonts w:cs="Times New Roman"/>
          <w:szCs w:val="24"/>
          <w:lang w:val="ru-RU"/>
        </w:rPr>
      </w:pPr>
      <w:r w:rsidRPr="00443F04">
        <w:rPr>
          <w:rStyle w:val="FootnoteReference"/>
          <w:rFonts w:cs="Times New Roman"/>
          <w:szCs w:val="24"/>
        </w:rPr>
        <w:footnoteRef/>
      </w:r>
      <w:r w:rsidRPr="009E2F6B">
        <w:rPr>
          <w:rFonts w:cs="Times New Roman"/>
          <w:szCs w:val="24"/>
          <w:lang w:val="ru-RU"/>
        </w:rPr>
        <w:t xml:space="preserve"> </w:t>
      </w:r>
      <w:r w:rsidRPr="00DE405F">
        <w:rPr>
          <w:rFonts w:ascii="Times New Roman" w:hAnsi="Times New Roman" w:cs="Times New Roman"/>
          <w:lang w:val="ru-RU"/>
        </w:rPr>
        <w:t>Работа на добровольной основе, когда это делается со свободного и осознанного согласия работника. Такое согласие должно существовать в течение трудовых отношений и работник должен иметь возможность свободно отзывать данное согласие.  В частности, не может быть «добровольного предложения» под угрозой или других обстоятельств по ограничению или обману.  Для оценки достоверности свободного и осознанного согласия, необходимо обеспечить, чтобы не было ни внешнего ограничения, ни косвенного принуждения, ни акта власти, ни практики работодателя.</w:t>
      </w:r>
    </w:p>
  </w:footnote>
  <w:footnote w:id="9">
    <w:p w:rsidR="004B20A3" w:rsidRPr="009E2F6B" w:rsidRDefault="004B20A3" w:rsidP="004B20A3">
      <w:pPr>
        <w:pStyle w:val="FootnoteText"/>
        <w:jc w:val="both"/>
        <w:rPr>
          <w:rFonts w:ascii="Times New Roman" w:hAnsi="Times New Roman" w:cs="Times New Roman"/>
          <w:szCs w:val="24"/>
          <w:lang w:val="ru-RU"/>
        </w:rPr>
      </w:pPr>
      <w:r w:rsidRPr="009E2F6B">
        <w:rPr>
          <w:rStyle w:val="FootnoteReference"/>
          <w:rFonts w:ascii="Times New Roman" w:hAnsi="Times New Roman" w:cs="Times New Roman"/>
          <w:szCs w:val="24"/>
        </w:rPr>
        <w:footnoteRef/>
      </w:r>
      <w:r w:rsidRPr="009E2F6B">
        <w:rPr>
          <w:rFonts w:ascii="Times New Roman" w:hAnsi="Times New Roman" w:cs="Times New Roman"/>
          <w:szCs w:val="24"/>
          <w:lang w:val="ru-RU"/>
        </w:rPr>
        <w:t xml:space="preserve"> Торговля людьми определяется как наем на работу, перевозка, передача, укрывательство или прием людей путем угрозы или применения силы или других форм принуждения, похищения, мошенничества, обмана, злоупотребления властью или уязвимостью положения либо путем подкупа, осуществления платежей или предоставления выгод для получения согласия лица, контролирующего другое лицо, с целью эксплуатации. Особенно уязвимыми в отношении практики торговли людьми являются женщины и дети.</w:t>
      </w:r>
    </w:p>
  </w:footnote>
  <w:footnote w:id="10">
    <w:p w:rsidR="004B20A3" w:rsidRPr="00012FE8" w:rsidRDefault="004B20A3" w:rsidP="004B20A3">
      <w:pPr>
        <w:pStyle w:val="FootnoteText"/>
        <w:rPr>
          <w:rFonts w:ascii="Times New Roman" w:hAnsi="Times New Roman" w:cs="Times New Roman"/>
          <w:sz w:val="22"/>
          <w:szCs w:val="22"/>
          <w:lang w:val="ru-RU"/>
        </w:rPr>
      </w:pPr>
      <w:r w:rsidRPr="00012FE8">
        <w:rPr>
          <w:rStyle w:val="FootnoteReference"/>
          <w:rFonts w:cs="Times New Roman"/>
          <w:sz w:val="22"/>
          <w:szCs w:val="22"/>
        </w:rPr>
        <w:footnoteRef/>
      </w:r>
      <w:r w:rsidRPr="00012FE8">
        <w:rPr>
          <w:rFonts w:cs="Times New Roman"/>
          <w:sz w:val="22"/>
          <w:szCs w:val="22"/>
          <w:lang w:val="ru-RU"/>
        </w:rPr>
        <w:t xml:space="preserve"> </w:t>
      </w:r>
      <w:r w:rsidRPr="00012FE8">
        <w:rPr>
          <w:rFonts w:ascii="Times New Roman" w:hAnsi="Times New Roman" w:cs="Times New Roman"/>
          <w:sz w:val="22"/>
          <w:szCs w:val="22"/>
          <w:lang w:val="ru-RU"/>
        </w:rPr>
        <w:t xml:space="preserve">Раздел 2 генерального РООСЗБ по Охране труда и техника безопасности применяется ко всем проектам и может быть найдена на веб-сайте </w:t>
      </w:r>
      <w:r w:rsidRPr="00012FE8">
        <w:rPr>
          <w:rFonts w:ascii="Times New Roman" w:hAnsi="Times New Roman" w:cs="Times New Roman"/>
          <w:b/>
          <w:sz w:val="22"/>
          <w:szCs w:val="22"/>
        </w:rPr>
        <w:t>http</w:t>
      </w:r>
      <w:r w:rsidRPr="00012FE8">
        <w:rPr>
          <w:rFonts w:ascii="Times New Roman" w:hAnsi="Times New Roman" w:cs="Times New Roman"/>
          <w:b/>
          <w:sz w:val="22"/>
          <w:szCs w:val="22"/>
          <w:lang w:val="ru-RU"/>
        </w:rPr>
        <w:t>://</w:t>
      </w:r>
      <w:r w:rsidRPr="00012FE8">
        <w:rPr>
          <w:rFonts w:ascii="Times New Roman" w:hAnsi="Times New Roman" w:cs="Times New Roman"/>
          <w:b/>
          <w:sz w:val="22"/>
          <w:szCs w:val="22"/>
        </w:rPr>
        <w:t>www</w:t>
      </w:r>
      <w:r w:rsidRPr="00012FE8">
        <w:rPr>
          <w:rFonts w:ascii="Times New Roman" w:hAnsi="Times New Roman" w:cs="Times New Roman"/>
          <w:b/>
          <w:sz w:val="22"/>
          <w:szCs w:val="22"/>
          <w:lang w:val="ru-RU"/>
        </w:rPr>
        <w:t>.</w:t>
      </w:r>
      <w:proofErr w:type="spellStart"/>
      <w:r w:rsidRPr="00012FE8">
        <w:rPr>
          <w:rFonts w:ascii="Times New Roman" w:hAnsi="Times New Roman" w:cs="Times New Roman"/>
          <w:b/>
          <w:sz w:val="22"/>
          <w:szCs w:val="22"/>
        </w:rPr>
        <w:t>ifc</w:t>
      </w:r>
      <w:proofErr w:type="spellEnd"/>
      <w:r w:rsidRPr="00012FE8">
        <w:rPr>
          <w:rFonts w:ascii="Times New Roman" w:hAnsi="Times New Roman" w:cs="Times New Roman"/>
          <w:b/>
          <w:sz w:val="22"/>
          <w:szCs w:val="22"/>
          <w:lang w:val="ru-RU"/>
        </w:rPr>
        <w:t>.</w:t>
      </w:r>
      <w:r w:rsidRPr="00012FE8">
        <w:rPr>
          <w:rFonts w:ascii="Times New Roman" w:hAnsi="Times New Roman" w:cs="Times New Roman"/>
          <w:b/>
          <w:sz w:val="22"/>
          <w:szCs w:val="22"/>
        </w:rPr>
        <w:t>org</w:t>
      </w:r>
      <w:r w:rsidRPr="00012FE8">
        <w:rPr>
          <w:rFonts w:ascii="Times New Roman" w:hAnsi="Times New Roman" w:cs="Times New Roman"/>
          <w:b/>
          <w:sz w:val="22"/>
          <w:szCs w:val="22"/>
          <w:lang w:val="ru-RU"/>
        </w:rPr>
        <w:t>/</w:t>
      </w:r>
      <w:proofErr w:type="spellStart"/>
      <w:r w:rsidRPr="00012FE8">
        <w:rPr>
          <w:rFonts w:ascii="Times New Roman" w:hAnsi="Times New Roman" w:cs="Times New Roman"/>
          <w:b/>
          <w:sz w:val="22"/>
          <w:szCs w:val="22"/>
        </w:rPr>
        <w:t>wps</w:t>
      </w:r>
      <w:proofErr w:type="spellEnd"/>
      <w:r w:rsidRPr="00012FE8">
        <w:rPr>
          <w:rFonts w:ascii="Times New Roman" w:hAnsi="Times New Roman" w:cs="Times New Roman"/>
          <w:b/>
          <w:sz w:val="22"/>
          <w:szCs w:val="22"/>
          <w:lang w:val="ru-RU"/>
        </w:rPr>
        <w:t>/</w:t>
      </w:r>
      <w:proofErr w:type="spellStart"/>
      <w:r w:rsidRPr="00012FE8">
        <w:rPr>
          <w:rFonts w:ascii="Times New Roman" w:hAnsi="Times New Roman" w:cs="Times New Roman"/>
          <w:b/>
          <w:sz w:val="22"/>
          <w:szCs w:val="22"/>
        </w:rPr>
        <w:t>wcm</w:t>
      </w:r>
      <w:proofErr w:type="spellEnd"/>
      <w:r w:rsidRPr="00012FE8">
        <w:rPr>
          <w:rFonts w:ascii="Times New Roman" w:hAnsi="Times New Roman" w:cs="Times New Roman"/>
          <w:b/>
          <w:sz w:val="22"/>
          <w:szCs w:val="22"/>
          <w:lang w:val="ru-RU"/>
        </w:rPr>
        <w:t>/</w:t>
      </w:r>
      <w:r w:rsidRPr="00012FE8">
        <w:rPr>
          <w:rFonts w:ascii="Times New Roman" w:hAnsi="Times New Roman" w:cs="Times New Roman"/>
          <w:b/>
          <w:sz w:val="22"/>
          <w:szCs w:val="22"/>
        </w:rPr>
        <w:t>connect</w:t>
      </w:r>
      <w:r w:rsidRPr="00012FE8">
        <w:rPr>
          <w:rFonts w:ascii="Times New Roman" w:hAnsi="Times New Roman" w:cs="Times New Roman"/>
          <w:b/>
          <w:sz w:val="22"/>
          <w:szCs w:val="22"/>
          <w:lang w:val="ru-RU"/>
        </w:rPr>
        <w:t>/9</w:t>
      </w:r>
      <w:proofErr w:type="spellStart"/>
      <w:r w:rsidRPr="00012FE8">
        <w:rPr>
          <w:rFonts w:ascii="Times New Roman" w:hAnsi="Times New Roman" w:cs="Times New Roman"/>
          <w:b/>
          <w:sz w:val="22"/>
          <w:szCs w:val="22"/>
        </w:rPr>
        <w:t>aef</w:t>
      </w:r>
      <w:proofErr w:type="spellEnd"/>
      <w:r w:rsidRPr="00012FE8">
        <w:rPr>
          <w:rFonts w:ascii="Times New Roman" w:hAnsi="Times New Roman" w:cs="Times New Roman"/>
          <w:b/>
          <w:sz w:val="22"/>
          <w:szCs w:val="22"/>
          <w:lang w:val="ru-RU"/>
        </w:rPr>
        <w:t>2880488559</w:t>
      </w:r>
      <w:r w:rsidRPr="00012FE8">
        <w:rPr>
          <w:rFonts w:ascii="Times New Roman" w:hAnsi="Times New Roman" w:cs="Times New Roman"/>
          <w:b/>
          <w:sz w:val="22"/>
          <w:szCs w:val="22"/>
        </w:rPr>
        <w:t>a</w:t>
      </w:r>
      <w:r w:rsidRPr="00012FE8">
        <w:rPr>
          <w:rFonts w:ascii="Times New Roman" w:hAnsi="Times New Roman" w:cs="Times New Roman"/>
          <w:b/>
          <w:sz w:val="22"/>
          <w:szCs w:val="22"/>
          <w:lang w:val="ru-RU"/>
        </w:rPr>
        <w:t>983</w:t>
      </w:r>
      <w:proofErr w:type="spellStart"/>
      <w:r w:rsidRPr="00012FE8">
        <w:rPr>
          <w:rFonts w:ascii="Times New Roman" w:hAnsi="Times New Roman" w:cs="Times New Roman"/>
          <w:b/>
          <w:sz w:val="22"/>
          <w:szCs w:val="22"/>
        </w:rPr>
        <w:t>acd</w:t>
      </w:r>
      <w:proofErr w:type="spellEnd"/>
      <w:r w:rsidRPr="00012FE8">
        <w:rPr>
          <w:rFonts w:ascii="Times New Roman" w:hAnsi="Times New Roman" w:cs="Times New Roman"/>
          <w:b/>
          <w:sz w:val="22"/>
          <w:szCs w:val="22"/>
          <w:lang w:val="ru-RU"/>
        </w:rPr>
        <w:t>36</w:t>
      </w:r>
      <w:r w:rsidRPr="00012FE8">
        <w:rPr>
          <w:rFonts w:ascii="Times New Roman" w:hAnsi="Times New Roman" w:cs="Times New Roman"/>
          <w:b/>
          <w:sz w:val="22"/>
          <w:szCs w:val="22"/>
        </w:rPr>
        <w:t>a</w:t>
      </w:r>
      <w:r w:rsidRPr="00012FE8">
        <w:rPr>
          <w:rFonts w:ascii="Times New Roman" w:hAnsi="Times New Roman" w:cs="Times New Roman"/>
          <w:b/>
          <w:sz w:val="22"/>
          <w:szCs w:val="22"/>
          <w:lang w:val="ru-RU"/>
        </w:rPr>
        <w:t>6515</w:t>
      </w:r>
      <w:r w:rsidRPr="00012FE8">
        <w:rPr>
          <w:rFonts w:ascii="Times New Roman" w:hAnsi="Times New Roman" w:cs="Times New Roman"/>
          <w:b/>
          <w:sz w:val="22"/>
          <w:szCs w:val="22"/>
        </w:rPr>
        <w:t>bb</w:t>
      </w:r>
      <w:r w:rsidRPr="00012FE8">
        <w:rPr>
          <w:rFonts w:ascii="Times New Roman" w:hAnsi="Times New Roman" w:cs="Times New Roman"/>
          <w:b/>
          <w:sz w:val="22"/>
          <w:szCs w:val="22"/>
          <w:lang w:val="ru-RU"/>
        </w:rPr>
        <w:t>18/2%2</w:t>
      </w:r>
      <w:proofErr w:type="spellStart"/>
      <w:r w:rsidRPr="00012FE8">
        <w:rPr>
          <w:rFonts w:ascii="Times New Roman" w:hAnsi="Times New Roman" w:cs="Times New Roman"/>
          <w:b/>
          <w:sz w:val="22"/>
          <w:szCs w:val="22"/>
        </w:rPr>
        <w:t>BOccupational</w:t>
      </w:r>
      <w:proofErr w:type="spellEnd"/>
      <w:r w:rsidRPr="00012FE8">
        <w:rPr>
          <w:rFonts w:ascii="Times New Roman" w:hAnsi="Times New Roman" w:cs="Times New Roman"/>
          <w:b/>
          <w:sz w:val="22"/>
          <w:szCs w:val="22"/>
          <w:lang w:val="ru-RU"/>
        </w:rPr>
        <w:t>%2</w:t>
      </w:r>
      <w:proofErr w:type="spellStart"/>
      <w:r w:rsidRPr="00012FE8">
        <w:rPr>
          <w:rFonts w:ascii="Times New Roman" w:hAnsi="Times New Roman" w:cs="Times New Roman"/>
          <w:b/>
          <w:sz w:val="22"/>
          <w:szCs w:val="22"/>
        </w:rPr>
        <w:t>BHealth</w:t>
      </w:r>
      <w:proofErr w:type="spellEnd"/>
      <w:r w:rsidRPr="00012FE8">
        <w:rPr>
          <w:rFonts w:ascii="Times New Roman" w:hAnsi="Times New Roman" w:cs="Times New Roman"/>
          <w:b/>
          <w:sz w:val="22"/>
          <w:szCs w:val="22"/>
          <w:lang w:val="ru-RU"/>
        </w:rPr>
        <w:t>%2</w:t>
      </w:r>
      <w:r w:rsidRPr="00012FE8">
        <w:rPr>
          <w:rFonts w:ascii="Times New Roman" w:hAnsi="Times New Roman" w:cs="Times New Roman"/>
          <w:b/>
          <w:sz w:val="22"/>
          <w:szCs w:val="22"/>
        </w:rPr>
        <w:t>Band</w:t>
      </w:r>
      <w:r w:rsidRPr="00012FE8">
        <w:rPr>
          <w:rFonts w:ascii="Times New Roman" w:hAnsi="Times New Roman" w:cs="Times New Roman"/>
          <w:b/>
          <w:sz w:val="22"/>
          <w:szCs w:val="22"/>
          <w:lang w:val="ru-RU"/>
        </w:rPr>
        <w:t>%2</w:t>
      </w:r>
      <w:proofErr w:type="spellStart"/>
      <w:r w:rsidRPr="00012FE8">
        <w:rPr>
          <w:rFonts w:ascii="Times New Roman" w:hAnsi="Times New Roman" w:cs="Times New Roman"/>
          <w:b/>
          <w:sz w:val="22"/>
          <w:szCs w:val="22"/>
        </w:rPr>
        <w:t>BSafety</w:t>
      </w:r>
      <w:proofErr w:type="spellEnd"/>
      <w:r w:rsidRPr="00012FE8">
        <w:rPr>
          <w:rFonts w:ascii="Times New Roman" w:hAnsi="Times New Roman" w:cs="Times New Roman"/>
          <w:b/>
          <w:sz w:val="22"/>
          <w:szCs w:val="22"/>
          <w:lang w:val="ru-RU"/>
        </w:rPr>
        <w:t>.</w:t>
      </w:r>
      <w:r w:rsidRPr="00012FE8">
        <w:rPr>
          <w:rFonts w:ascii="Times New Roman" w:hAnsi="Times New Roman" w:cs="Times New Roman"/>
          <w:b/>
          <w:sz w:val="22"/>
          <w:szCs w:val="22"/>
        </w:rPr>
        <w:t>pdf</w:t>
      </w:r>
      <w:r w:rsidRPr="00012FE8">
        <w:rPr>
          <w:rFonts w:ascii="Times New Roman" w:hAnsi="Times New Roman" w:cs="Times New Roman"/>
          <w:b/>
          <w:sz w:val="22"/>
          <w:szCs w:val="22"/>
          <w:lang w:val="ru-RU"/>
        </w:rPr>
        <w:t>?</w:t>
      </w:r>
      <w:r w:rsidRPr="00012FE8">
        <w:rPr>
          <w:rFonts w:ascii="Times New Roman" w:hAnsi="Times New Roman" w:cs="Times New Roman"/>
          <w:b/>
          <w:sz w:val="22"/>
          <w:szCs w:val="22"/>
        </w:rPr>
        <w:t>MOD</w:t>
      </w:r>
      <w:r w:rsidRPr="00012FE8">
        <w:rPr>
          <w:rFonts w:ascii="Times New Roman" w:hAnsi="Times New Roman" w:cs="Times New Roman"/>
          <w:b/>
          <w:sz w:val="22"/>
          <w:szCs w:val="22"/>
          <w:lang w:val="ru-RU"/>
        </w:rPr>
        <w:t>=</w:t>
      </w:r>
      <w:r w:rsidRPr="00012FE8">
        <w:rPr>
          <w:rFonts w:ascii="Times New Roman" w:hAnsi="Times New Roman" w:cs="Times New Roman"/>
          <w:b/>
          <w:sz w:val="22"/>
          <w:szCs w:val="22"/>
        </w:rPr>
        <w:t>AJPERES</w:t>
      </w:r>
      <w:r w:rsidRPr="00012FE8">
        <w:rPr>
          <w:rFonts w:ascii="Times New Roman" w:hAnsi="Times New Roman" w:cs="Times New Roman"/>
          <w:sz w:val="22"/>
          <w:szCs w:val="22"/>
          <w:lang w:val="ru-RU"/>
        </w:rPr>
        <w:t xml:space="preserve">. </w:t>
      </w:r>
      <w:r w:rsidRPr="00012FE8">
        <w:rPr>
          <w:rStyle w:val="hps"/>
          <w:rFonts w:ascii="Times New Roman" w:hAnsi="Times New Roman" w:cs="Times New Roman"/>
          <w:caps w:val="0"/>
          <w:sz w:val="22"/>
          <w:szCs w:val="22"/>
          <w:lang w:val="ru-RU"/>
        </w:rPr>
        <w:t>Каждый из</w:t>
      </w:r>
      <w:r w:rsidRPr="00012FE8">
        <w:rPr>
          <w:rFonts w:ascii="Times New Roman" w:hAnsi="Times New Roman" w:cs="Times New Roman"/>
          <w:sz w:val="22"/>
          <w:szCs w:val="22"/>
          <w:lang w:val="ru-RU"/>
        </w:rPr>
        <w:t xml:space="preserve"> </w:t>
      </w:r>
      <w:r w:rsidRPr="00012FE8">
        <w:rPr>
          <w:rStyle w:val="hps"/>
          <w:rFonts w:ascii="Times New Roman" w:hAnsi="Times New Roman" w:cs="Times New Roman"/>
          <w:caps w:val="0"/>
          <w:sz w:val="22"/>
          <w:szCs w:val="22"/>
          <w:lang w:val="ru-RU"/>
        </w:rPr>
        <w:t>отраслевых</w:t>
      </w:r>
      <w:r w:rsidRPr="00012FE8">
        <w:rPr>
          <w:rFonts w:ascii="Times New Roman" w:hAnsi="Times New Roman" w:cs="Times New Roman"/>
          <w:sz w:val="22"/>
          <w:szCs w:val="22"/>
          <w:lang w:val="ru-RU"/>
        </w:rPr>
        <w:t xml:space="preserve"> </w:t>
      </w:r>
      <w:r w:rsidRPr="00012FE8">
        <w:rPr>
          <w:rStyle w:val="hps"/>
          <w:rFonts w:ascii="Times New Roman" w:hAnsi="Times New Roman" w:cs="Times New Roman"/>
          <w:caps w:val="0"/>
          <w:sz w:val="22"/>
          <w:szCs w:val="22"/>
          <w:lang w:val="ru-RU"/>
        </w:rPr>
        <w:t>принципов</w:t>
      </w:r>
      <w:r w:rsidRPr="00012FE8">
        <w:rPr>
          <w:rFonts w:ascii="Times New Roman" w:hAnsi="Times New Roman" w:cs="Times New Roman"/>
          <w:sz w:val="22"/>
          <w:szCs w:val="22"/>
          <w:lang w:val="ru-RU"/>
        </w:rPr>
        <w:t xml:space="preserve"> </w:t>
      </w:r>
      <w:r w:rsidRPr="00012FE8">
        <w:rPr>
          <w:rStyle w:val="hps"/>
          <w:rFonts w:ascii="Times New Roman" w:hAnsi="Times New Roman" w:cs="Times New Roman"/>
          <w:caps w:val="0"/>
          <w:sz w:val="22"/>
          <w:szCs w:val="22"/>
          <w:lang w:val="ru-RU"/>
        </w:rPr>
        <w:t>рассматривает вопросы</w:t>
      </w:r>
      <w:r w:rsidRPr="00012FE8">
        <w:rPr>
          <w:rFonts w:ascii="Times New Roman" w:hAnsi="Times New Roman" w:cs="Times New Roman"/>
          <w:sz w:val="22"/>
          <w:szCs w:val="22"/>
          <w:lang w:val="ru-RU"/>
        </w:rPr>
        <w:t xml:space="preserve"> </w:t>
      </w:r>
      <w:r w:rsidRPr="00012FE8">
        <w:rPr>
          <w:rStyle w:val="hps"/>
          <w:rFonts w:ascii="Times New Roman" w:hAnsi="Times New Roman" w:cs="Times New Roman"/>
          <w:caps w:val="0"/>
          <w:sz w:val="22"/>
          <w:szCs w:val="22"/>
          <w:lang w:val="ru-RU"/>
        </w:rPr>
        <w:t>по охране труда</w:t>
      </w:r>
      <w:r w:rsidRPr="00012FE8">
        <w:rPr>
          <w:rFonts w:ascii="Times New Roman" w:hAnsi="Times New Roman" w:cs="Times New Roman"/>
          <w:sz w:val="22"/>
          <w:szCs w:val="22"/>
          <w:lang w:val="ru-RU"/>
        </w:rPr>
        <w:t xml:space="preserve">, относящиеся к </w:t>
      </w:r>
      <w:r w:rsidRPr="00012FE8">
        <w:rPr>
          <w:rStyle w:val="hps"/>
          <w:rFonts w:ascii="Times New Roman" w:hAnsi="Times New Roman" w:cs="Times New Roman"/>
          <w:caps w:val="0"/>
          <w:sz w:val="22"/>
          <w:szCs w:val="22"/>
          <w:lang w:val="ru-RU"/>
        </w:rPr>
        <w:t>конкретной отрасли.</w:t>
      </w:r>
      <w:r w:rsidRPr="00012FE8">
        <w:rPr>
          <w:rFonts w:ascii="Times New Roman" w:hAnsi="Times New Roman" w:cs="Times New Roman"/>
          <w:sz w:val="22"/>
          <w:szCs w:val="22"/>
          <w:lang w:val="ru-RU"/>
        </w:rPr>
        <w:t xml:space="preserve"> </w:t>
      </w:r>
      <w:r w:rsidRPr="00012FE8">
        <w:rPr>
          <w:rFonts w:ascii="Times New Roman" w:hAnsi="Times New Roman" w:cs="Times New Roman"/>
          <w:color w:val="000000"/>
          <w:sz w:val="22"/>
          <w:szCs w:val="22"/>
          <w:lang w:val="ru-RU"/>
        </w:rPr>
        <w:t xml:space="preserve">Ссылки по данным принципам можно найти на веб-сайте: </w:t>
      </w:r>
      <w:r w:rsidRPr="00012FE8">
        <w:rPr>
          <w:rFonts w:ascii="Times New Roman" w:hAnsi="Times New Roman" w:cs="Times New Roman"/>
          <w:color w:val="000080"/>
          <w:sz w:val="22"/>
          <w:szCs w:val="22"/>
          <w:u w:val="single"/>
        </w:rPr>
        <w:t>http</w:t>
      </w:r>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www</w:t>
      </w:r>
      <w:r w:rsidRPr="00012FE8">
        <w:rPr>
          <w:rFonts w:ascii="Times New Roman" w:hAnsi="Times New Roman" w:cs="Times New Roman"/>
          <w:color w:val="000080"/>
          <w:sz w:val="22"/>
          <w:szCs w:val="22"/>
          <w:u w:val="single"/>
          <w:lang w:val="ru-RU"/>
        </w:rPr>
        <w:t>.</w:t>
      </w:r>
      <w:proofErr w:type="spellStart"/>
      <w:r w:rsidRPr="00012FE8">
        <w:rPr>
          <w:rFonts w:ascii="Times New Roman" w:hAnsi="Times New Roman" w:cs="Times New Roman"/>
          <w:color w:val="000080"/>
          <w:sz w:val="22"/>
          <w:szCs w:val="22"/>
          <w:u w:val="single"/>
        </w:rPr>
        <w:t>ifc</w:t>
      </w:r>
      <w:proofErr w:type="spellEnd"/>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org</w:t>
      </w:r>
      <w:r w:rsidRPr="00012FE8">
        <w:rPr>
          <w:rFonts w:ascii="Times New Roman" w:hAnsi="Times New Roman" w:cs="Times New Roman"/>
          <w:color w:val="000080"/>
          <w:sz w:val="22"/>
          <w:szCs w:val="22"/>
          <w:u w:val="single"/>
          <w:lang w:val="ru-RU"/>
        </w:rPr>
        <w:t>/</w:t>
      </w:r>
      <w:proofErr w:type="spellStart"/>
      <w:r w:rsidRPr="00012FE8">
        <w:rPr>
          <w:rFonts w:ascii="Times New Roman" w:hAnsi="Times New Roman" w:cs="Times New Roman"/>
          <w:color w:val="000080"/>
          <w:sz w:val="22"/>
          <w:szCs w:val="22"/>
          <w:u w:val="single"/>
        </w:rPr>
        <w:t>wps</w:t>
      </w:r>
      <w:proofErr w:type="spellEnd"/>
      <w:r w:rsidRPr="00012FE8">
        <w:rPr>
          <w:rFonts w:ascii="Times New Roman" w:hAnsi="Times New Roman" w:cs="Times New Roman"/>
          <w:color w:val="000080"/>
          <w:sz w:val="22"/>
          <w:szCs w:val="22"/>
          <w:u w:val="single"/>
          <w:lang w:val="ru-RU"/>
        </w:rPr>
        <w:t>/</w:t>
      </w:r>
      <w:proofErr w:type="spellStart"/>
      <w:r w:rsidRPr="00012FE8">
        <w:rPr>
          <w:rFonts w:ascii="Times New Roman" w:hAnsi="Times New Roman" w:cs="Times New Roman"/>
          <w:color w:val="000080"/>
          <w:sz w:val="22"/>
          <w:szCs w:val="22"/>
          <w:u w:val="single"/>
        </w:rPr>
        <w:t>wcm</w:t>
      </w:r>
      <w:proofErr w:type="spellEnd"/>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connect</w:t>
      </w:r>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Topics</w:t>
      </w:r>
      <w:r w:rsidRPr="00012FE8">
        <w:rPr>
          <w:rFonts w:ascii="Times New Roman" w:hAnsi="Times New Roman" w:cs="Times New Roman"/>
          <w:color w:val="000080"/>
          <w:sz w:val="22"/>
          <w:szCs w:val="22"/>
          <w:u w:val="single"/>
          <w:lang w:val="ru-RU"/>
        </w:rPr>
        <w:t>_</w:t>
      </w:r>
      <w:r w:rsidRPr="00012FE8">
        <w:rPr>
          <w:rFonts w:ascii="Times New Roman" w:hAnsi="Times New Roman" w:cs="Times New Roman"/>
          <w:color w:val="000080"/>
          <w:sz w:val="22"/>
          <w:szCs w:val="22"/>
          <w:u w:val="single"/>
        </w:rPr>
        <w:t>Ext</w:t>
      </w:r>
      <w:r w:rsidRPr="00012FE8">
        <w:rPr>
          <w:rFonts w:ascii="Times New Roman" w:hAnsi="Times New Roman" w:cs="Times New Roman"/>
          <w:color w:val="000080"/>
          <w:sz w:val="22"/>
          <w:szCs w:val="22"/>
          <w:u w:val="single"/>
          <w:lang w:val="ru-RU"/>
        </w:rPr>
        <w:t>_</w:t>
      </w:r>
      <w:r w:rsidRPr="00012FE8">
        <w:rPr>
          <w:rFonts w:ascii="Times New Roman" w:hAnsi="Times New Roman" w:cs="Times New Roman"/>
          <w:color w:val="000080"/>
          <w:sz w:val="22"/>
          <w:szCs w:val="22"/>
          <w:u w:val="single"/>
        </w:rPr>
        <w:t>Content</w:t>
      </w:r>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IFC</w:t>
      </w:r>
      <w:r w:rsidRPr="00012FE8">
        <w:rPr>
          <w:rFonts w:ascii="Times New Roman" w:hAnsi="Times New Roman" w:cs="Times New Roman"/>
          <w:color w:val="000080"/>
          <w:sz w:val="22"/>
          <w:szCs w:val="22"/>
          <w:u w:val="single"/>
          <w:lang w:val="ru-RU"/>
        </w:rPr>
        <w:t>_</w:t>
      </w:r>
      <w:r w:rsidRPr="00012FE8">
        <w:rPr>
          <w:rFonts w:ascii="Times New Roman" w:hAnsi="Times New Roman" w:cs="Times New Roman"/>
          <w:color w:val="000080"/>
          <w:sz w:val="22"/>
          <w:szCs w:val="22"/>
          <w:u w:val="single"/>
        </w:rPr>
        <w:t>External</w:t>
      </w:r>
      <w:r w:rsidRPr="00012FE8">
        <w:rPr>
          <w:rFonts w:ascii="Times New Roman" w:hAnsi="Times New Roman" w:cs="Times New Roman"/>
          <w:color w:val="000080"/>
          <w:sz w:val="22"/>
          <w:szCs w:val="22"/>
          <w:u w:val="single"/>
          <w:lang w:val="ru-RU"/>
        </w:rPr>
        <w:t>_</w:t>
      </w:r>
      <w:r w:rsidRPr="00012FE8">
        <w:rPr>
          <w:rFonts w:ascii="Times New Roman" w:hAnsi="Times New Roman" w:cs="Times New Roman"/>
          <w:color w:val="000080"/>
          <w:sz w:val="22"/>
          <w:szCs w:val="22"/>
          <w:u w:val="single"/>
        </w:rPr>
        <w:t>Corporate</w:t>
      </w:r>
      <w:r w:rsidRPr="00012FE8">
        <w:rPr>
          <w:rFonts w:ascii="Times New Roman" w:hAnsi="Times New Roman" w:cs="Times New Roman"/>
          <w:color w:val="000080"/>
          <w:sz w:val="22"/>
          <w:szCs w:val="22"/>
          <w:u w:val="single"/>
          <w:lang w:val="ru-RU"/>
        </w:rPr>
        <w:t>_</w:t>
      </w:r>
      <w:r w:rsidRPr="00012FE8">
        <w:rPr>
          <w:rFonts w:ascii="Times New Roman" w:hAnsi="Times New Roman" w:cs="Times New Roman"/>
          <w:color w:val="000080"/>
          <w:sz w:val="22"/>
          <w:szCs w:val="22"/>
          <w:u w:val="single"/>
        </w:rPr>
        <w:t>Site</w:t>
      </w:r>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IFC</w:t>
      </w:r>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Sustainability</w:t>
      </w:r>
      <w:r w:rsidRPr="00012FE8">
        <w:rPr>
          <w:rFonts w:ascii="Times New Roman" w:hAnsi="Times New Roman" w:cs="Times New Roman"/>
          <w:color w:val="000080"/>
          <w:sz w:val="22"/>
          <w:szCs w:val="22"/>
          <w:u w:val="single"/>
          <w:lang w:val="ru-RU"/>
        </w:rPr>
        <w:t>/</w:t>
      </w:r>
      <w:proofErr w:type="spellStart"/>
      <w:r w:rsidRPr="00012FE8">
        <w:rPr>
          <w:rFonts w:ascii="Times New Roman" w:hAnsi="Times New Roman" w:cs="Times New Roman"/>
          <w:color w:val="000080"/>
          <w:sz w:val="22"/>
          <w:szCs w:val="22"/>
          <w:u w:val="single"/>
        </w:rPr>
        <w:t>Sustai</w:t>
      </w:r>
      <w:proofErr w:type="spellEnd"/>
      <w:r w:rsidRPr="00012FE8">
        <w:rPr>
          <w:rFonts w:ascii="Times New Roman" w:hAnsi="Times New Roman" w:cs="Times New Roman"/>
          <w:color w:val="000080"/>
          <w:sz w:val="22"/>
          <w:szCs w:val="22"/>
          <w:u w:val="single"/>
          <w:lang w:val="ru-RU"/>
        </w:rPr>
        <w:t xml:space="preserve"> </w:t>
      </w:r>
      <w:proofErr w:type="spellStart"/>
      <w:r w:rsidRPr="00012FE8">
        <w:rPr>
          <w:rFonts w:ascii="Times New Roman" w:hAnsi="Times New Roman" w:cs="Times New Roman"/>
          <w:color w:val="000080"/>
          <w:sz w:val="22"/>
          <w:szCs w:val="22"/>
          <w:u w:val="single"/>
        </w:rPr>
        <w:t>nability</w:t>
      </w:r>
      <w:proofErr w:type="spellEnd"/>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Framework</w:t>
      </w:r>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Environmental</w:t>
      </w:r>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Health</w:t>
      </w:r>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and</w:t>
      </w:r>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Safety</w:t>
      </w:r>
      <w:r w:rsidRPr="00012FE8">
        <w:rPr>
          <w:rFonts w:ascii="Times New Roman" w:hAnsi="Times New Roman" w:cs="Times New Roman"/>
          <w:color w:val="000080"/>
          <w:sz w:val="22"/>
          <w:szCs w:val="22"/>
          <w:u w:val="single"/>
          <w:lang w:val="ru-RU"/>
        </w:rPr>
        <w:t>+</w:t>
      </w:r>
      <w:r w:rsidRPr="00012FE8">
        <w:rPr>
          <w:rFonts w:ascii="Times New Roman" w:hAnsi="Times New Roman" w:cs="Times New Roman"/>
          <w:color w:val="000080"/>
          <w:sz w:val="22"/>
          <w:szCs w:val="22"/>
          <w:u w:val="single"/>
        </w:rPr>
        <w:t>Guidelines</w:t>
      </w:r>
      <w:r w:rsidRPr="00012FE8">
        <w:rPr>
          <w:rFonts w:ascii="Times New Roman" w:hAnsi="Times New Roman" w:cs="Times New Roman"/>
          <w:color w:val="000080"/>
          <w:sz w:val="22"/>
          <w:szCs w:val="22"/>
          <w:u w:val="single"/>
          <w:lang w:val="ru-RU"/>
        </w:rPr>
        <w:t>/</w:t>
      </w:r>
    </w:p>
  </w:footnote>
  <w:footnote w:id="11">
    <w:p w:rsidR="004B20A3" w:rsidRPr="00012FE8" w:rsidRDefault="004B20A3" w:rsidP="004B20A3">
      <w:pPr>
        <w:pStyle w:val="FootnoteText"/>
        <w:rPr>
          <w:rFonts w:ascii="Times New Roman" w:hAnsi="Times New Roman" w:cs="Times New Roman"/>
          <w:sz w:val="22"/>
          <w:szCs w:val="22"/>
          <w:lang w:val="ru-RU"/>
        </w:rPr>
      </w:pPr>
      <w:r w:rsidRPr="00012FE8">
        <w:rPr>
          <w:rStyle w:val="FootnoteReference"/>
          <w:rFonts w:ascii="Times New Roman" w:hAnsi="Times New Roman" w:cs="Times New Roman"/>
          <w:sz w:val="22"/>
          <w:szCs w:val="22"/>
        </w:rPr>
        <w:footnoteRef/>
      </w:r>
      <w:r w:rsidRPr="00012FE8">
        <w:rPr>
          <w:rFonts w:ascii="Times New Roman" w:hAnsi="Times New Roman" w:cs="Times New Roman"/>
          <w:sz w:val="22"/>
          <w:szCs w:val="22"/>
          <w:lang w:val="ru-RU"/>
        </w:rPr>
        <w:t xml:space="preserve"> Эти меры будут скоординированы с готовностью к аварийным ситуациям и мерам реагирования, установленным согласно Стандарту 4.</w:t>
      </w:r>
    </w:p>
  </w:footnote>
  <w:footnote w:id="12">
    <w:p w:rsidR="004B20A3" w:rsidRPr="009E0C46" w:rsidRDefault="004B20A3" w:rsidP="004B20A3">
      <w:pPr>
        <w:pStyle w:val="FootnoteText"/>
        <w:jc w:val="both"/>
        <w:rPr>
          <w:rFonts w:ascii="MS Mincho" w:hAnsi="Times New Roman" w:cs="Times New Roman"/>
          <w:szCs w:val="24"/>
          <w:lang w:val="ru-RU"/>
        </w:rPr>
      </w:pPr>
      <w:r w:rsidRPr="00F008FD">
        <w:rPr>
          <w:rStyle w:val="FootnoteReference"/>
          <w:rFonts w:ascii="Times New Roman" w:hAnsi="Times New Roman" w:cs="Times New Roman"/>
          <w:szCs w:val="24"/>
        </w:rPr>
        <w:footnoteRef/>
      </w:r>
      <w:r w:rsidRPr="00F008FD">
        <w:rPr>
          <w:rFonts w:ascii="Times New Roman" w:hAnsi="Times New Roman" w:cs="Times New Roman"/>
          <w:szCs w:val="24"/>
          <w:lang w:val="ru-RU"/>
        </w:rPr>
        <w:t xml:space="preserve"> Эти услуги могут предоставляться либо непосредственно Заемщиком, либо третьими сторонами.</w:t>
      </w:r>
    </w:p>
  </w:footnote>
  <w:footnote w:id="13">
    <w:p w:rsidR="004B20A3" w:rsidRPr="00770431" w:rsidRDefault="004B20A3" w:rsidP="004B20A3">
      <w:pPr>
        <w:pStyle w:val="FootnoteText"/>
        <w:rPr>
          <w:rFonts w:cs="Times New Roman"/>
          <w:szCs w:val="24"/>
          <w:lang w:val="ru-RU"/>
        </w:rPr>
      </w:pPr>
      <w:r w:rsidRPr="00443F04">
        <w:rPr>
          <w:rStyle w:val="FootnoteReference"/>
          <w:rFonts w:cs="Times New Roman"/>
          <w:szCs w:val="24"/>
        </w:rPr>
        <w:footnoteRef/>
      </w:r>
      <w:r w:rsidRPr="00770431">
        <w:rPr>
          <w:rFonts w:cs="Times New Roman"/>
          <w:szCs w:val="24"/>
          <w:lang w:val="ru-RU"/>
        </w:rPr>
        <w:t xml:space="preserve"> </w:t>
      </w:r>
      <w:r w:rsidRPr="00DE405F">
        <w:rPr>
          <w:rFonts w:ascii="Times New Roman" w:hAnsi="Times New Roman" w:cs="Times New Roman"/>
          <w:lang w:val="ru-RU"/>
        </w:rPr>
        <w:t>См. сноску 2. «Третьи стороны» могут включать в себя подрядчиков, субподрядчиков, брокеров, агентов или посредников.</w:t>
      </w:r>
    </w:p>
  </w:footnote>
  <w:footnote w:id="14">
    <w:p w:rsidR="004B20A3" w:rsidRPr="00770431" w:rsidRDefault="004B20A3" w:rsidP="004B20A3">
      <w:pPr>
        <w:spacing w:line="240" w:lineRule="auto"/>
        <w:jc w:val="both"/>
        <w:rPr>
          <w:rFonts w:cs="Times New Roman"/>
          <w:sz w:val="20"/>
          <w:szCs w:val="24"/>
          <w:lang w:val="ru-RU"/>
        </w:rPr>
      </w:pPr>
      <w:r w:rsidRPr="00443F04">
        <w:rPr>
          <w:rStyle w:val="FootnoteReference"/>
          <w:rFonts w:cs="Times New Roman"/>
          <w:sz w:val="20"/>
          <w:szCs w:val="24"/>
        </w:rPr>
        <w:footnoteRef/>
      </w:r>
      <w:r w:rsidRPr="00770431">
        <w:rPr>
          <w:rFonts w:cs="Times New Roman"/>
          <w:sz w:val="20"/>
          <w:szCs w:val="24"/>
          <w:lang w:val="ru-RU"/>
        </w:rPr>
        <w:t xml:space="preserve"> </w:t>
      </w:r>
      <w:r w:rsidRPr="00DE405F">
        <w:rPr>
          <w:rFonts w:ascii="Times New Roman" w:hAnsi="Times New Roman" w:cs="Times New Roman"/>
          <w:sz w:val="20"/>
          <w:szCs w:val="20"/>
          <w:lang w:val="ru-RU"/>
        </w:rPr>
        <w:t xml:space="preserve">См. сноску </w:t>
      </w:r>
      <w:r>
        <w:rPr>
          <w:rFonts w:ascii="Times New Roman" w:hAnsi="Times New Roman" w:cs="Times New Roman"/>
          <w:sz w:val="20"/>
          <w:szCs w:val="20"/>
          <w:lang w:val="ru-RU"/>
        </w:rPr>
        <w:t>9</w:t>
      </w:r>
      <w:r w:rsidRPr="00DE405F">
        <w:rPr>
          <w:rFonts w:ascii="Times New Roman" w:hAnsi="Times New Roman" w:cs="Times New Roman"/>
          <w:sz w:val="20"/>
          <w:szCs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A3" w:rsidRPr="00AD38FE" w:rsidRDefault="004B20A3" w:rsidP="00AD38FE">
    <w:pPr>
      <w:pStyle w:val="Header"/>
      <w:spacing w:before="240" w:after="240"/>
      <w:jc w:val="center"/>
      <w:rPr>
        <w:rFonts w:eastAsia="Calibri" w:cs="ITC Franklin Gothic Std Med"/>
        <w:b/>
        <w:color w:val="00B050"/>
        <w:sz w:val="10"/>
        <w:szCs w:val="10"/>
        <w:lang w:val="ru-RU"/>
      </w:rPr>
    </w:pPr>
    <w:r>
      <w:rPr>
        <w:b/>
        <w:bCs/>
        <w:color w:val="00B050"/>
        <w:sz w:val="28"/>
        <w:szCs w:val="28"/>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05" w:rsidRDefault="00740F05" w:rsidP="00740F05">
    <w:pPr>
      <w:pStyle w:val="Header"/>
      <w:pBdr>
        <w:top w:val="single" w:sz="4" w:space="1" w:color="auto"/>
        <w:left w:val="single" w:sz="4" w:space="4" w:color="auto"/>
        <w:bottom w:val="single" w:sz="4" w:space="1" w:color="auto"/>
        <w:right w:val="single" w:sz="4" w:space="4" w:color="auto"/>
        <w:between w:val="single" w:sz="4" w:space="1" w:color="auto"/>
      </w:pBdr>
      <w:jc w:val="center"/>
    </w:pPr>
    <w:r>
      <w:t>СОДЕРЖАНИЕ ЭТОГО ПРОЕКТА ДОКУМЕНТА, ПРЕДНАЗНАЧЕННОГО ДЛЯ ПРОВЕДЕНИЯ КОНСУЛЬТАЦИЙ, НЕ ОДОБРЯЛОСЬ СОВЕТОМ ДИРЕКТОРОВ МБРР/МАР</w:t>
    </w:r>
  </w:p>
  <w:p w:rsidR="00740F05" w:rsidRDefault="00740F05" w:rsidP="00252BAB">
    <w:pPr>
      <w:pStyle w:val="Header"/>
      <w:jc w:val="center"/>
      <w:rPr>
        <w:rFonts w:eastAsia="MS Gothic" w:cs="Times New Roman"/>
        <w:b/>
        <w:bCs/>
        <w:i/>
        <w:iCs/>
        <w:sz w:val="32"/>
        <w:szCs w:val="32"/>
        <w:bdr w:val="single" w:sz="4" w:space="0" w:color="auto"/>
        <w:lang w:val="ru-RU"/>
      </w:rPr>
    </w:pPr>
  </w:p>
  <w:p w:rsidR="004B20A3" w:rsidRPr="006518DA" w:rsidRDefault="004B20A3"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4B20A3" w:rsidRPr="006518DA" w:rsidRDefault="004B20A3" w:rsidP="00667067">
    <w:pPr>
      <w:pStyle w:val="Header"/>
      <w:jc w:val="both"/>
      <w:rPr>
        <w:sz w:val="32"/>
        <w:szCs w:val="32"/>
        <w:lang w:val="ru-RU"/>
      </w:rPr>
    </w:pPr>
  </w:p>
  <w:p w:rsidR="004B20A3" w:rsidRPr="006518DA" w:rsidRDefault="004B20A3" w:rsidP="007C5E5F">
    <w:pPr>
      <w:pStyle w:val="Header"/>
      <w:jc w:val="both"/>
      <w:rPr>
        <w:sz w:val="6"/>
        <w:szCs w:val="3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1A0A71E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74CDE"/>
    <w:multiLevelType w:val="hybridMultilevel"/>
    <w:tmpl w:val="6D9A0C1C"/>
    <w:lvl w:ilvl="0" w:tplc="F7E219E2">
      <w:start w:val="1"/>
      <w:numFmt w:val="decimal"/>
      <w:pStyle w:val="ESSpara"/>
      <w:lvlText w:val="%1."/>
      <w:lvlJc w:val="left"/>
      <w:pPr>
        <w:ind w:left="450" w:hanging="360"/>
      </w:pPr>
      <w:rPr>
        <w:rFonts w:ascii="Calibri" w:hAnsi="Calibri"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A3"/>
    <w:rsid w:val="00012FE8"/>
    <w:rsid w:val="001C6F79"/>
    <w:rsid w:val="003E116B"/>
    <w:rsid w:val="004B20A3"/>
    <w:rsid w:val="00616EB8"/>
    <w:rsid w:val="00705F54"/>
    <w:rsid w:val="00740F05"/>
    <w:rsid w:val="00804B76"/>
    <w:rsid w:val="009063B2"/>
    <w:rsid w:val="00BD518E"/>
    <w:rsid w:val="00C2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20270-6449-4F7A-8638-6BFF9D0B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0A3"/>
    <w:pPr>
      <w:spacing w:after="200" w:line="276" w:lineRule="auto"/>
    </w:pPr>
    <w:rPr>
      <w:rFonts w:ascii="Calibri" w:eastAsia="MS Mincho" w:hAnsi="Calibri" w:cs="Arial"/>
      <w:lang w:eastAsia="ja-JP"/>
    </w:rPr>
  </w:style>
  <w:style w:type="paragraph" w:styleId="Heading1">
    <w:name w:val="heading 1"/>
    <w:basedOn w:val="Normal"/>
    <w:next w:val="Normal"/>
    <w:link w:val="Heading1Char"/>
    <w:uiPriority w:val="9"/>
    <w:qFormat/>
    <w:rsid w:val="004B20A3"/>
    <w:pPr>
      <w:keepNext/>
      <w:keepLines/>
      <w:numPr>
        <w:numId w:val="2"/>
      </w:numPr>
      <w:spacing w:before="480" w:after="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
    <w:unhideWhenUsed/>
    <w:qFormat/>
    <w:rsid w:val="004B20A3"/>
    <w:pPr>
      <w:keepNext/>
      <w:keepLines/>
      <w:numPr>
        <w:ilvl w:val="1"/>
        <w:numId w:val="2"/>
      </w:numPr>
      <w:pBdr>
        <w:bottom w:val="single" w:sz="36" w:space="1" w:color="00B050"/>
      </w:pBdr>
      <w:spacing w:before="200" w:after="0" w:line="240" w:lineRule="auto"/>
      <w:outlineLvl w:val="1"/>
    </w:pPr>
    <w:rPr>
      <w:b/>
      <w:color w:val="00B050"/>
      <w:sz w:val="48"/>
      <w:szCs w:val="48"/>
      <w:lang w:val="ru-RU"/>
    </w:rPr>
  </w:style>
  <w:style w:type="paragraph" w:styleId="Heading3">
    <w:name w:val="heading 3"/>
    <w:next w:val="Normal"/>
    <w:link w:val="Heading3Char"/>
    <w:uiPriority w:val="9"/>
    <w:unhideWhenUsed/>
    <w:qFormat/>
    <w:rsid w:val="004B20A3"/>
    <w:pPr>
      <w:keepNext/>
      <w:keepLines/>
      <w:widowControl w:val="0"/>
      <w:numPr>
        <w:ilvl w:val="2"/>
        <w:numId w:val="2"/>
      </w:numPr>
      <w:spacing w:before="240" w:after="120" w:line="240" w:lineRule="auto"/>
      <w:jc w:val="both"/>
      <w:outlineLvl w:val="2"/>
    </w:pPr>
    <w:rPr>
      <w:rFonts w:ascii="Calibri" w:eastAsia="Calibri" w:hAnsi="Calibri" w:cs="ITC Franklin Gothic Std Med"/>
      <w:b/>
      <w:color w:val="00B050"/>
      <w:sz w:val="24"/>
      <w:szCs w:val="26"/>
      <w:lang w:val="en-GB"/>
    </w:rPr>
  </w:style>
  <w:style w:type="paragraph" w:styleId="Heading4">
    <w:name w:val="heading 4"/>
    <w:basedOn w:val="Normal"/>
    <w:next w:val="Normal"/>
    <w:link w:val="Heading4Char"/>
    <w:uiPriority w:val="9"/>
    <w:unhideWhenUsed/>
    <w:qFormat/>
    <w:rsid w:val="004B20A3"/>
    <w:pPr>
      <w:keepNext/>
      <w:keepLines/>
      <w:numPr>
        <w:ilvl w:val="3"/>
        <w:numId w:val="2"/>
      </w:numPr>
      <w:spacing w:before="120" w:after="120" w:line="240" w:lineRule="auto"/>
      <w:jc w:val="both"/>
      <w:outlineLvl w:val="3"/>
    </w:pPr>
    <w:rPr>
      <w:rFonts w:eastAsia="Calibr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4B20A3"/>
    <w:pPr>
      <w:widowControl w:val="0"/>
      <w:numPr>
        <w:ilvl w:val="4"/>
        <w:numId w:val="2"/>
      </w:numPr>
      <w:autoSpaceDE w:val="0"/>
      <w:autoSpaceDN w:val="0"/>
      <w:adjustRightInd w:val="0"/>
      <w:spacing w:before="120" w:after="120" w:line="240" w:lineRule="auto"/>
      <w:jc w:val="both"/>
      <w:outlineLvl w:val="4"/>
    </w:pPr>
    <w:rPr>
      <w:rFonts w:eastAsia="Calibri" w:cs="ITC Franklin Gothic Std Med"/>
      <w:b/>
      <w:i/>
      <w:iCs/>
      <w:color w:val="943634"/>
      <w:sz w:val="24"/>
      <w:szCs w:val="24"/>
      <w:lang w:val="en-GB" w:eastAsia="en-US"/>
    </w:rPr>
  </w:style>
  <w:style w:type="paragraph" w:styleId="Heading6">
    <w:name w:val="heading 6"/>
    <w:basedOn w:val="Normal"/>
    <w:next w:val="Normal"/>
    <w:link w:val="Heading6Char"/>
    <w:uiPriority w:val="9"/>
    <w:semiHidden/>
    <w:unhideWhenUsed/>
    <w:qFormat/>
    <w:rsid w:val="004B20A3"/>
    <w:pPr>
      <w:keepNext/>
      <w:keepLines/>
      <w:numPr>
        <w:ilvl w:val="5"/>
        <w:numId w:val="2"/>
      </w:numPr>
      <w:spacing w:before="200" w:after="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semiHidden/>
    <w:unhideWhenUsed/>
    <w:qFormat/>
    <w:rsid w:val="004B20A3"/>
    <w:pPr>
      <w:keepNext/>
      <w:keepLines/>
      <w:numPr>
        <w:ilvl w:val="6"/>
        <w:numId w:val="2"/>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4B20A3"/>
    <w:pPr>
      <w:keepNext/>
      <w:keepLines/>
      <w:numPr>
        <w:ilvl w:val="7"/>
        <w:numId w:val="2"/>
      </w:numPr>
      <w:spacing w:before="20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4B20A3"/>
    <w:pPr>
      <w:keepNext/>
      <w:keepLines/>
      <w:numPr>
        <w:ilvl w:val="8"/>
        <w:numId w:val="2"/>
      </w:numPr>
      <w:spacing w:before="20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0A3"/>
    <w:rPr>
      <w:rFonts w:ascii="Calibri" w:eastAsia="MS Gothic" w:hAnsi="Calibri" w:cs="Times New Roman"/>
      <w:b/>
      <w:bCs/>
      <w:color w:val="00B050"/>
      <w:sz w:val="32"/>
      <w:szCs w:val="28"/>
      <w:lang w:eastAsia="ja-JP"/>
    </w:rPr>
  </w:style>
  <w:style w:type="character" w:customStyle="1" w:styleId="Heading2Char">
    <w:name w:val="Heading 2 Char"/>
    <w:basedOn w:val="DefaultParagraphFont"/>
    <w:link w:val="Heading2"/>
    <w:uiPriority w:val="9"/>
    <w:rsid w:val="004B20A3"/>
    <w:rPr>
      <w:rFonts w:ascii="Calibri" w:eastAsia="MS Mincho" w:hAnsi="Calibri" w:cs="Arial"/>
      <w:b/>
      <w:color w:val="00B050"/>
      <w:sz w:val="48"/>
      <w:szCs w:val="48"/>
      <w:lang w:val="ru-RU" w:eastAsia="ja-JP"/>
    </w:rPr>
  </w:style>
  <w:style w:type="character" w:customStyle="1" w:styleId="Heading3Char">
    <w:name w:val="Heading 3 Char"/>
    <w:basedOn w:val="DefaultParagraphFont"/>
    <w:link w:val="Heading3"/>
    <w:uiPriority w:val="9"/>
    <w:rsid w:val="004B20A3"/>
    <w:rPr>
      <w:rFonts w:ascii="Calibri" w:eastAsia="Calibri" w:hAnsi="Calibri" w:cs="ITC Franklin Gothic Std Med"/>
      <w:b/>
      <w:color w:val="00B050"/>
      <w:sz w:val="24"/>
      <w:szCs w:val="26"/>
      <w:lang w:val="en-GB"/>
    </w:rPr>
  </w:style>
  <w:style w:type="character" w:customStyle="1" w:styleId="Heading4Char">
    <w:name w:val="Heading 4 Char"/>
    <w:basedOn w:val="DefaultParagraphFont"/>
    <w:link w:val="Heading4"/>
    <w:uiPriority w:val="9"/>
    <w:rsid w:val="004B20A3"/>
    <w:rPr>
      <w:rFonts w:ascii="Calibri" w:eastAsia="Calibri" w:hAnsi="Calibri" w:cs="ITC Franklin Gothic Std Med"/>
      <w:b/>
      <w:i/>
      <w:color w:val="00B050"/>
      <w:szCs w:val="24"/>
      <w:lang w:val="en-GB"/>
    </w:rPr>
  </w:style>
  <w:style w:type="character" w:customStyle="1" w:styleId="Heading5Char">
    <w:name w:val="Heading 5 Char"/>
    <w:basedOn w:val="DefaultParagraphFont"/>
    <w:link w:val="Heading5"/>
    <w:uiPriority w:val="9"/>
    <w:rsid w:val="004B20A3"/>
    <w:rPr>
      <w:rFonts w:ascii="Calibri" w:eastAsia="Calibri" w:hAnsi="Calibri" w:cs="ITC Franklin Gothic Std Med"/>
      <w:b/>
      <w:i/>
      <w:iCs/>
      <w:color w:val="943634"/>
      <w:sz w:val="24"/>
      <w:szCs w:val="24"/>
      <w:lang w:val="en-GB"/>
    </w:rPr>
  </w:style>
  <w:style w:type="character" w:customStyle="1" w:styleId="Heading6Char">
    <w:name w:val="Heading 6 Char"/>
    <w:basedOn w:val="DefaultParagraphFont"/>
    <w:link w:val="Heading6"/>
    <w:uiPriority w:val="9"/>
    <w:semiHidden/>
    <w:rsid w:val="004B20A3"/>
    <w:rPr>
      <w:rFonts w:ascii="Cambria" w:eastAsia="MS Gothic" w:hAnsi="Cambria" w:cs="Times New Roman"/>
      <w:i/>
      <w:iCs/>
      <w:color w:val="243F60"/>
      <w:lang w:eastAsia="ja-JP"/>
    </w:rPr>
  </w:style>
  <w:style w:type="character" w:customStyle="1" w:styleId="Heading7Char">
    <w:name w:val="Heading 7 Char"/>
    <w:basedOn w:val="DefaultParagraphFont"/>
    <w:link w:val="Heading7"/>
    <w:uiPriority w:val="9"/>
    <w:semiHidden/>
    <w:rsid w:val="004B20A3"/>
    <w:rPr>
      <w:rFonts w:ascii="Cambria" w:eastAsia="MS Gothic" w:hAnsi="Cambria" w:cs="Times New Roman"/>
      <w:i/>
      <w:iCs/>
      <w:color w:val="404040"/>
      <w:lang w:eastAsia="ja-JP"/>
    </w:rPr>
  </w:style>
  <w:style w:type="character" w:customStyle="1" w:styleId="Heading8Char">
    <w:name w:val="Heading 8 Char"/>
    <w:basedOn w:val="DefaultParagraphFont"/>
    <w:link w:val="Heading8"/>
    <w:uiPriority w:val="9"/>
    <w:semiHidden/>
    <w:rsid w:val="004B20A3"/>
    <w:rPr>
      <w:rFonts w:ascii="Cambria" w:eastAsia="MS Gothic" w:hAnsi="Cambria" w:cs="Times New Roman"/>
      <w:color w:val="404040"/>
      <w:sz w:val="20"/>
      <w:szCs w:val="20"/>
      <w:lang w:eastAsia="ja-JP"/>
    </w:rPr>
  </w:style>
  <w:style w:type="character" w:customStyle="1" w:styleId="Heading9Char">
    <w:name w:val="Heading 9 Char"/>
    <w:basedOn w:val="DefaultParagraphFont"/>
    <w:link w:val="Heading9"/>
    <w:uiPriority w:val="9"/>
    <w:semiHidden/>
    <w:rsid w:val="004B20A3"/>
    <w:rPr>
      <w:rFonts w:ascii="Cambria" w:eastAsia="MS Gothic" w:hAnsi="Cambria" w:cs="Times New Roman"/>
      <w:i/>
      <w:iCs/>
      <w:color w:val="404040"/>
      <w:sz w:val="20"/>
      <w:szCs w:val="20"/>
      <w:lang w:eastAsia="ja-JP"/>
    </w:rPr>
  </w:style>
  <w:style w:type="paragraph" w:styleId="Header">
    <w:name w:val="header"/>
    <w:basedOn w:val="Normal"/>
    <w:link w:val="HeaderChar"/>
    <w:uiPriority w:val="99"/>
    <w:unhideWhenUsed/>
    <w:rsid w:val="004B2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0A3"/>
    <w:rPr>
      <w:rFonts w:ascii="Calibri" w:eastAsia="MS Mincho" w:hAnsi="Calibri" w:cs="Arial"/>
      <w:lang w:eastAsia="ja-JP"/>
    </w:rPr>
  </w:style>
  <w:style w:type="paragraph" w:styleId="Footer">
    <w:name w:val="footer"/>
    <w:basedOn w:val="Normal"/>
    <w:link w:val="FooterChar"/>
    <w:uiPriority w:val="99"/>
    <w:unhideWhenUsed/>
    <w:rsid w:val="004B2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0A3"/>
    <w:rPr>
      <w:rFonts w:ascii="Calibri" w:eastAsia="MS Mincho" w:hAnsi="Calibri" w:cs="Arial"/>
      <w:lang w:eastAsia="ja-JP"/>
    </w:rPr>
  </w:style>
  <w:style w:type="paragraph" w:styleId="FootnoteText">
    <w:name w:val="footnote text"/>
    <w:aliases w:val="fn,single space,footnote text"/>
    <w:basedOn w:val="Normal"/>
    <w:link w:val="FootnoteTextChar"/>
    <w:uiPriority w:val="99"/>
    <w:unhideWhenUsed/>
    <w:rsid w:val="004B20A3"/>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4B20A3"/>
    <w:rPr>
      <w:rFonts w:ascii="Calibri" w:eastAsia="MS Mincho" w:hAnsi="Calibri" w:cs="Arial"/>
      <w:sz w:val="20"/>
      <w:szCs w:val="20"/>
      <w:lang w:eastAsia="ja-JP"/>
    </w:rPr>
  </w:style>
  <w:style w:type="character" w:styleId="FootnoteReference">
    <w:name w:val="footnote reference"/>
    <w:uiPriority w:val="99"/>
    <w:unhideWhenUsed/>
    <w:rsid w:val="004B20A3"/>
    <w:rPr>
      <w:vertAlign w:val="superscript"/>
    </w:rPr>
  </w:style>
  <w:style w:type="paragraph" w:customStyle="1" w:styleId="ESSpara">
    <w:name w:val="ESS para"/>
    <w:basedOn w:val="Normal"/>
    <w:link w:val="ESSparaChar"/>
    <w:qFormat/>
    <w:rsid w:val="004B20A3"/>
    <w:pPr>
      <w:numPr>
        <w:numId w:val="1"/>
      </w:numPr>
      <w:spacing w:after="240" w:line="240" w:lineRule="auto"/>
      <w:jc w:val="both"/>
    </w:pPr>
  </w:style>
  <w:style w:type="character" w:customStyle="1" w:styleId="ESSparaChar">
    <w:name w:val="ESS para Char"/>
    <w:link w:val="ESSpara"/>
    <w:rsid w:val="004B20A3"/>
    <w:rPr>
      <w:rFonts w:ascii="Calibri" w:eastAsia="MS Mincho" w:hAnsi="Calibri" w:cs="Arial"/>
      <w:lang w:eastAsia="ja-JP"/>
    </w:rPr>
  </w:style>
  <w:style w:type="paragraph" w:customStyle="1" w:styleId="essbullet">
    <w:name w:val="ess bullet"/>
    <w:basedOn w:val="Normal"/>
    <w:qFormat/>
    <w:rsid w:val="004B20A3"/>
    <w:pPr>
      <w:numPr>
        <w:ilvl w:val="1"/>
        <w:numId w:val="3"/>
      </w:numPr>
      <w:tabs>
        <w:tab w:val="left" w:pos="1080"/>
      </w:tabs>
      <w:spacing w:after="240" w:line="240" w:lineRule="auto"/>
      <w:ind w:left="1080"/>
      <w:jc w:val="both"/>
    </w:pPr>
    <w:rPr>
      <w:rFonts w:cs="Times New Roman"/>
      <w:lang w:eastAsia="en-US"/>
    </w:rPr>
  </w:style>
  <w:style w:type="paragraph" w:customStyle="1" w:styleId="essobjbull">
    <w:name w:val="ess obj bull"/>
    <w:basedOn w:val="essbullet"/>
    <w:link w:val="essobjbullChar"/>
    <w:qFormat/>
    <w:rsid w:val="004B20A3"/>
    <w:pPr>
      <w:spacing w:after="120"/>
      <w:ind w:left="360"/>
    </w:pPr>
  </w:style>
  <w:style w:type="character" w:customStyle="1" w:styleId="essobjbullChar">
    <w:name w:val="ess obj bull Char"/>
    <w:link w:val="essobjbull"/>
    <w:rsid w:val="004B20A3"/>
    <w:rPr>
      <w:rFonts w:ascii="Calibri" w:eastAsia="MS Mincho" w:hAnsi="Calibri" w:cs="Times New Roman"/>
    </w:rPr>
  </w:style>
  <w:style w:type="character" w:customStyle="1" w:styleId="hps">
    <w:name w:val="hps"/>
    <w:uiPriority w:val="99"/>
    <w:locked/>
    <w:rsid w:val="004B20A3"/>
    <w:rPr>
      <w:caps/>
      <w:spacing w:val="-20"/>
      <w:sz w:val="40"/>
    </w:rPr>
  </w:style>
  <w:style w:type="character" w:customStyle="1" w:styleId="tw4winMark">
    <w:name w:val="tw4winMark"/>
    <w:uiPriority w:val="99"/>
    <w:rsid w:val="004B20A3"/>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7</cp:revision>
  <cp:lastPrinted>2015-07-29T15:57:00Z</cp:lastPrinted>
  <dcterms:created xsi:type="dcterms:W3CDTF">2015-07-29T15:19:00Z</dcterms:created>
  <dcterms:modified xsi:type="dcterms:W3CDTF">2015-07-29T15:57:00Z</dcterms:modified>
</cp:coreProperties>
</file>