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6D" w:rsidRPr="0095221A" w:rsidRDefault="001B116D" w:rsidP="001B116D">
      <w:pPr>
        <w:pStyle w:val="Heading1"/>
        <w:numPr>
          <w:ilvl w:val="0"/>
          <w:numId w:val="0"/>
        </w:numPr>
        <w:spacing w:before="240" w:after="240" w:line="240" w:lineRule="auto"/>
        <w:rPr>
          <w:lang w:val="ru-RU"/>
        </w:rPr>
      </w:pPr>
      <w:bookmarkStart w:id="0" w:name="_Toc424123776"/>
      <w:bookmarkStart w:id="1" w:name="_GoBack"/>
      <w:bookmarkEnd w:id="1"/>
      <w:r w:rsidRPr="0095221A">
        <w:rPr>
          <w:rFonts w:eastAsia="MS Mincho"/>
          <w:bCs w:val="0"/>
          <w:szCs w:val="24"/>
          <w:lang w:val="ru-RU"/>
        </w:rPr>
        <w:t>Социально-экологический стандарт 5</w:t>
      </w:r>
      <w:r>
        <w:rPr>
          <w:rFonts w:eastAsia="MS Mincho"/>
          <w:bCs w:val="0"/>
          <w:szCs w:val="24"/>
          <w:lang w:val="ru-RU"/>
        </w:rPr>
        <w:t>.</w:t>
      </w:r>
      <w:r w:rsidRPr="0095221A">
        <w:rPr>
          <w:rFonts w:eastAsia="MS Mincho"/>
          <w:bCs w:val="0"/>
          <w:szCs w:val="24"/>
          <w:lang w:val="ru-RU"/>
        </w:rPr>
        <w:t xml:space="preserve"> Отчуждение земельных участков, ограничение права землепользования и вынужденное переселение</w:t>
      </w:r>
      <w:bookmarkEnd w:id="0"/>
    </w:p>
    <w:p w:rsidR="001B116D" w:rsidRPr="000844F5" w:rsidRDefault="001B116D" w:rsidP="001B116D">
      <w:pPr>
        <w:pStyle w:val="Heading2"/>
      </w:pPr>
      <w:bookmarkStart w:id="2" w:name="_Toc424123777"/>
      <w:r w:rsidRPr="0095221A">
        <w:t>Введение</w:t>
      </w:r>
      <w:bookmarkEnd w:id="2"/>
    </w:p>
    <w:p w:rsidR="001B116D" w:rsidRPr="00EF55CD" w:rsidRDefault="001B116D" w:rsidP="001B116D">
      <w:pPr>
        <w:pStyle w:val="ESSpara"/>
        <w:numPr>
          <w:ilvl w:val="0"/>
          <w:numId w:val="10"/>
        </w:numPr>
        <w:rPr>
          <w:rFonts w:cs="Times New Roman"/>
          <w:szCs w:val="24"/>
          <w:lang w:val="ru-RU"/>
        </w:rPr>
      </w:pPr>
      <w:r w:rsidRPr="00EF55CD">
        <w:rPr>
          <w:rFonts w:cs="Times New Roman"/>
          <w:szCs w:val="24"/>
          <w:lang w:val="ru-RU"/>
        </w:rPr>
        <w:t>Стандарт 5 учитывает тот факт, что отчуждение земельных участков и ограничение права землепользования в связи с осуществлением проектов могут оказать негативное воздействие на сообщества и отдельных лиц. Отчуждение земельных участков</w:t>
      </w:r>
      <w:r w:rsidRPr="0095221A">
        <w:rPr>
          <w:rStyle w:val="FootnoteReference"/>
          <w:szCs w:val="24"/>
          <w:lang w:val="ru-RU"/>
        </w:rPr>
        <w:footnoteReference w:id="1"/>
      </w:r>
      <w:r w:rsidRPr="00EF55CD">
        <w:rPr>
          <w:rFonts w:cs="Times New Roman"/>
          <w:szCs w:val="24"/>
          <w:lang w:val="ru-RU"/>
        </w:rPr>
        <w:t xml:space="preserve"> или ограничение права землепользования</w:t>
      </w:r>
      <w:r w:rsidRPr="00945BFF">
        <w:rPr>
          <w:rStyle w:val="FootnoteReference"/>
        </w:rPr>
        <w:footnoteReference w:id="2"/>
      </w:r>
      <w:r w:rsidRPr="00EF55CD">
        <w:rPr>
          <w:lang w:val="ru-RU"/>
        </w:rPr>
        <w:t xml:space="preserve"> </w:t>
      </w:r>
      <w:r w:rsidRPr="00EF55CD">
        <w:rPr>
          <w:rFonts w:cs="Times New Roman"/>
          <w:szCs w:val="24"/>
          <w:lang w:val="ru-RU"/>
        </w:rPr>
        <w:t xml:space="preserve"> может стать причиной физического перемещения (переселение в другое место, потеря земли под жилыми строениями, потеря крова), экономического вытеснения (потеря земли, имущества или доступа к имуществу, что ведет к потере источников доходов или иных средств к существованию),</w:t>
      </w:r>
      <w:r w:rsidRPr="0095221A">
        <w:rPr>
          <w:rStyle w:val="FootnoteReference"/>
          <w:szCs w:val="24"/>
          <w:lang w:val="ru-RU"/>
        </w:rPr>
        <w:footnoteReference w:id="3"/>
      </w:r>
      <w:r w:rsidRPr="00EF55CD">
        <w:rPr>
          <w:rFonts w:cs="Times New Roman"/>
          <w:szCs w:val="24"/>
          <w:lang w:val="ru-RU"/>
        </w:rPr>
        <w:t xml:space="preserve"> или того и другого. Термин «вынужденное переселение» относится к таким отрицательным воздействиям. Переселение считается вынужденным, если затрагиваемые проектом лица или сообщества не имеют права отказать в отчуждении земельных участков или ограничении права землепользования, что приводит к их физическому перемещению или экономическому вытеснению.</w:t>
      </w:r>
      <w:r w:rsidRPr="00EF55CD">
        <w:rPr>
          <w:rFonts w:cs="Times New Roman"/>
          <w:color w:val="000000"/>
          <w:sz w:val="18"/>
          <w:szCs w:val="24"/>
          <w:lang w:val="ru-RU"/>
        </w:rPr>
        <w:t xml:space="preserve"> </w:t>
      </w:r>
      <w:r w:rsidRPr="00EF55CD">
        <w:rPr>
          <w:rFonts w:cs="Times New Roman"/>
          <w:szCs w:val="24"/>
          <w:lang w:val="ru-RU"/>
        </w:rPr>
        <w:t xml:space="preserve"> </w:t>
      </w:r>
    </w:p>
    <w:p w:rsidR="001B116D" w:rsidRPr="0095221A" w:rsidRDefault="001B116D" w:rsidP="001B116D">
      <w:pPr>
        <w:pStyle w:val="ESSpara"/>
        <w:ind w:left="0" w:firstLine="0"/>
        <w:rPr>
          <w:lang w:val="ru-RU"/>
        </w:rPr>
      </w:pPr>
      <w:r w:rsidRPr="0095221A">
        <w:rPr>
          <w:rFonts w:cs="Times New Roman"/>
          <w:szCs w:val="24"/>
          <w:lang w:val="ru-RU"/>
        </w:rPr>
        <w:t xml:space="preserve">Опыт показывает, что физическое и экономическое вытеснение, если не явно, может привести к серьезным экономическим и социально-экологическим рискам: производственные системы могут быть демонтированы; люди сталкиваются с обнищанием, если теряются их производственные ресурсы или другие источники дохода; люди могут быть перемещены в места, где их производственные навыки менее применимы и больше конкуренция за природные ресурсы; общинные учреждения и социальные сети могут быть ослаблены; родственные группы </w:t>
      </w:r>
      <w:r w:rsidRPr="0095221A">
        <w:rPr>
          <w:rFonts w:cs="Times New Roman"/>
          <w:szCs w:val="24"/>
          <w:lang w:val="ru-RU"/>
        </w:rPr>
        <w:lastRenderedPageBreak/>
        <w:t>могут быть рассредоточены; и культурная идентичность, традиционная власть, и потенциал для взаимной помощи может быть уменьшен или потерян.  В силу этих причин вынужденного переселения следует  избегать.</w:t>
      </w:r>
      <w:r w:rsidRPr="0095221A">
        <w:rPr>
          <w:rStyle w:val="FootnoteReference"/>
          <w:szCs w:val="24"/>
          <w:lang w:val="ru-RU"/>
        </w:rPr>
        <w:footnoteReference w:id="4"/>
      </w:r>
      <w:r w:rsidRPr="0095221A">
        <w:rPr>
          <w:rFonts w:cs="Times New Roman"/>
          <w:szCs w:val="24"/>
          <w:lang w:val="ru-RU"/>
        </w:rPr>
        <w:t xml:space="preserve"> В тех случаях, когда избежать вынужденного переселения невозможно, его необходимо свести к минимуму и при этом тщательно продумать и осуществить надлежащие меры по смягчению негативных последствий для переселенных лиц (а также для принимающих их сообществ)</w:t>
      </w:r>
      <w:r w:rsidRPr="0095221A">
        <w:rPr>
          <w:lang w:val="ru-RU"/>
        </w:rPr>
        <w:t xml:space="preserve">. </w:t>
      </w:r>
    </w:p>
    <w:p w:rsidR="001B116D" w:rsidRPr="000844F5" w:rsidRDefault="001B116D" w:rsidP="001B116D">
      <w:pPr>
        <w:pStyle w:val="Heading2"/>
      </w:pPr>
      <w:bookmarkStart w:id="3" w:name="_Toc424123778"/>
      <w:r w:rsidRPr="0095221A">
        <w:t>Цели</w:t>
      </w:r>
      <w:bookmarkEnd w:id="3"/>
    </w:p>
    <w:p w:rsidR="001B116D" w:rsidRPr="0095221A" w:rsidRDefault="001B116D" w:rsidP="001B116D">
      <w:pPr>
        <w:pStyle w:val="essobjbull"/>
        <w:ind w:left="1440"/>
        <w:rPr>
          <w:szCs w:val="24"/>
          <w:lang w:val="ru-RU"/>
        </w:rPr>
      </w:pPr>
      <w:r w:rsidRPr="0095221A">
        <w:rPr>
          <w:szCs w:val="24"/>
          <w:lang w:val="ru-RU"/>
        </w:rPr>
        <w:t xml:space="preserve">Недопущение или, по мере возможности, сведение к минимуму вынужденного переселения путем рассмотрения альтернативных вариантов структуры проекта.  </w:t>
      </w:r>
    </w:p>
    <w:p w:rsidR="001B116D" w:rsidRPr="0095221A" w:rsidRDefault="001B116D" w:rsidP="001B116D">
      <w:pPr>
        <w:pStyle w:val="essobjbull"/>
        <w:ind w:left="1440"/>
        <w:rPr>
          <w:szCs w:val="24"/>
        </w:rPr>
      </w:pPr>
      <w:r w:rsidRPr="0095221A">
        <w:rPr>
          <w:szCs w:val="24"/>
          <w:lang w:val="ru-RU"/>
        </w:rPr>
        <w:t>Избежание</w:t>
      </w:r>
      <w:r w:rsidRPr="0095221A">
        <w:rPr>
          <w:szCs w:val="24"/>
        </w:rPr>
        <w:t xml:space="preserve"> </w:t>
      </w:r>
      <w:r w:rsidRPr="0095221A">
        <w:rPr>
          <w:szCs w:val="24"/>
          <w:lang w:val="ru-RU"/>
        </w:rPr>
        <w:t>насильственного</w:t>
      </w:r>
      <w:r w:rsidRPr="0095221A">
        <w:rPr>
          <w:szCs w:val="24"/>
        </w:rPr>
        <w:t xml:space="preserve"> </w:t>
      </w:r>
      <w:r w:rsidRPr="0095221A">
        <w:rPr>
          <w:szCs w:val="24"/>
          <w:lang w:val="ru-RU"/>
        </w:rPr>
        <w:t>выселения</w:t>
      </w:r>
      <w:r w:rsidRPr="0095221A">
        <w:rPr>
          <w:szCs w:val="24"/>
        </w:rPr>
        <w:t>.</w:t>
      </w:r>
      <w:r w:rsidRPr="0095221A">
        <w:rPr>
          <w:rStyle w:val="FootnoteReference"/>
          <w:szCs w:val="24"/>
          <w:lang w:val="ru-RU"/>
        </w:rPr>
        <w:footnoteReference w:id="5"/>
      </w:r>
      <w:r w:rsidRPr="0095221A">
        <w:rPr>
          <w:szCs w:val="24"/>
        </w:rPr>
        <w:t xml:space="preserve"> </w:t>
      </w:r>
    </w:p>
    <w:p w:rsidR="001B116D" w:rsidRPr="0095221A" w:rsidRDefault="001B116D" w:rsidP="001B116D">
      <w:pPr>
        <w:pStyle w:val="essobjbull"/>
        <w:ind w:left="1440"/>
        <w:rPr>
          <w:szCs w:val="24"/>
          <w:lang w:val="ru-RU"/>
        </w:rPr>
      </w:pPr>
      <w:r w:rsidRPr="0095221A">
        <w:rPr>
          <w:sz w:val="18"/>
          <w:szCs w:val="24"/>
          <w:lang w:val="ru-RU"/>
        </w:rPr>
        <w:t>Св</w:t>
      </w:r>
      <w:r w:rsidRPr="0095221A">
        <w:rPr>
          <w:szCs w:val="24"/>
          <w:lang w:val="ru-RU"/>
        </w:rPr>
        <w:t>едение к минимуму негативных социально-экономических последствий отчуждения земельных участков или ограничения прав землепользования за счет: (а) предоставление своевременного возмещения</w:t>
      </w:r>
      <w:r w:rsidRPr="00945BFF">
        <w:rPr>
          <w:rStyle w:val="FootnoteReference"/>
        </w:rPr>
        <w:footnoteReference w:id="6"/>
      </w:r>
      <w:r w:rsidRPr="0095221A">
        <w:rPr>
          <w:szCs w:val="24"/>
          <w:lang w:val="ru-RU"/>
        </w:rPr>
        <w:t xml:space="preserve"> за потерю имущества по стоимости замещения (</w:t>
      </w:r>
      <w:r w:rsidRPr="0095221A">
        <w:rPr>
          <w:szCs w:val="24"/>
        </w:rPr>
        <w:t>b</w:t>
      </w:r>
      <w:r w:rsidRPr="0095221A">
        <w:rPr>
          <w:szCs w:val="24"/>
          <w:lang w:val="ru-RU"/>
        </w:rPr>
        <w:t xml:space="preserve">) оказание помощи перемещенным лицам в их усилиях по </w:t>
      </w:r>
      <w:r w:rsidRPr="0095221A">
        <w:rPr>
          <w:szCs w:val="24"/>
          <w:lang w:val="ru-RU"/>
        </w:rPr>
        <w:lastRenderedPageBreak/>
        <w:t>улучшению, или, по крайней мере, восстановлению их средств к существованию и уровня жизни в реальном выражении до уровня до перемещения или до уровня, преобладающего до начала реализации проекта, в зависимости от того, который выше.</w:t>
      </w:r>
    </w:p>
    <w:p w:rsidR="001B116D" w:rsidRPr="0095221A" w:rsidRDefault="001B116D" w:rsidP="001B116D">
      <w:pPr>
        <w:pStyle w:val="essobjbull"/>
        <w:ind w:left="1440"/>
        <w:rPr>
          <w:szCs w:val="24"/>
          <w:lang w:val="ru-RU"/>
        </w:rPr>
      </w:pPr>
      <w:r w:rsidRPr="0095221A">
        <w:rPr>
          <w:szCs w:val="24"/>
          <w:lang w:val="ru-RU"/>
        </w:rPr>
        <w:t>Улучшение жилищных условий бедных или социально не защищенных физически перемещенных лиц путем  предоставления им адекватного жилья, доступа к услугам и удобствам и правовой гарантии владения.</w:t>
      </w:r>
      <w:r w:rsidRPr="0095221A">
        <w:rPr>
          <w:rStyle w:val="FootnoteReference"/>
          <w:szCs w:val="24"/>
          <w:lang w:val="ru-RU"/>
        </w:rPr>
        <w:footnoteReference w:id="7"/>
      </w:r>
      <w:r w:rsidRPr="0095221A">
        <w:rPr>
          <w:szCs w:val="24"/>
          <w:lang w:val="ru-RU"/>
        </w:rPr>
        <w:t xml:space="preserve"> </w:t>
      </w:r>
    </w:p>
    <w:p w:rsidR="001B116D" w:rsidRPr="0095221A" w:rsidRDefault="001B116D" w:rsidP="001B116D">
      <w:pPr>
        <w:pStyle w:val="essobjbull"/>
        <w:ind w:left="1440"/>
        <w:rPr>
          <w:szCs w:val="24"/>
          <w:lang w:val="ru-RU"/>
        </w:rPr>
      </w:pPr>
      <w:r w:rsidRPr="0095221A">
        <w:rPr>
          <w:szCs w:val="24"/>
          <w:lang w:val="ru-RU"/>
        </w:rPr>
        <w:t>Разработка  и производство переселения по мере возможности развития, в том числе принятие мер, позволяющих перемещенным лицам получить прямую выгоду от проекта, насколько характер проекта может опеспечить</w:t>
      </w:r>
      <w:r>
        <w:rPr>
          <w:szCs w:val="24"/>
          <w:lang w:val="ru-RU"/>
        </w:rPr>
        <w:t xml:space="preserve"> </w:t>
      </w:r>
      <w:r w:rsidRPr="0095221A">
        <w:rPr>
          <w:szCs w:val="24"/>
          <w:lang w:val="ru-RU"/>
        </w:rPr>
        <w:t>это</w:t>
      </w:r>
      <w:r>
        <w:rPr>
          <w:szCs w:val="24"/>
          <w:lang w:val="ru-RU"/>
        </w:rPr>
        <w:t>.</w:t>
      </w:r>
      <w:r w:rsidRPr="0095221A">
        <w:rPr>
          <w:szCs w:val="24"/>
          <w:lang w:val="ru-RU"/>
        </w:rPr>
        <w:t xml:space="preserve"> </w:t>
      </w:r>
    </w:p>
    <w:p w:rsidR="001B116D" w:rsidRPr="0095221A" w:rsidRDefault="001B116D" w:rsidP="001B116D">
      <w:pPr>
        <w:pStyle w:val="essobjbull"/>
        <w:rPr>
          <w:lang w:val="ru-RU"/>
        </w:rPr>
      </w:pPr>
      <w:r w:rsidRPr="0095221A">
        <w:rPr>
          <w:szCs w:val="24"/>
          <w:lang w:val="ru-RU"/>
        </w:rPr>
        <w:t>Освещение  планирующейся и осуществляющейся деятельности по переселению с соответствующим раскрытием информации, проведением содержательных консультаций и информированного участия пострадавших</w:t>
      </w:r>
      <w:r w:rsidRPr="0095221A">
        <w:rPr>
          <w:lang w:val="ru-RU"/>
        </w:rPr>
        <w:t>.</w:t>
      </w:r>
    </w:p>
    <w:p w:rsidR="001B116D" w:rsidRPr="0095221A" w:rsidRDefault="001B116D" w:rsidP="001B116D">
      <w:pPr>
        <w:pStyle w:val="essobjbull"/>
        <w:numPr>
          <w:ilvl w:val="0"/>
          <w:numId w:val="0"/>
        </w:numPr>
        <w:ind w:left="360" w:hanging="360"/>
        <w:rPr>
          <w:lang w:val="ru-RU"/>
        </w:rPr>
      </w:pPr>
    </w:p>
    <w:p w:rsidR="001B116D" w:rsidRPr="000844F5" w:rsidRDefault="001B116D" w:rsidP="001B116D">
      <w:pPr>
        <w:pStyle w:val="Heading2"/>
      </w:pPr>
      <w:bookmarkStart w:id="4" w:name="_Toc394499179"/>
      <w:bookmarkStart w:id="5" w:name="_Toc424123779"/>
      <w:r>
        <w:t>Сфера применения</w:t>
      </w:r>
      <w:bookmarkEnd w:id="4"/>
      <w:bookmarkEnd w:id="5"/>
    </w:p>
    <w:p w:rsidR="001B116D" w:rsidRPr="0095221A" w:rsidRDefault="001B116D" w:rsidP="001B116D">
      <w:pPr>
        <w:pStyle w:val="ESSpara"/>
        <w:ind w:left="0" w:firstLine="0"/>
        <w:rPr>
          <w:rFonts w:cs="Times New Roman"/>
          <w:color w:val="000000"/>
          <w:szCs w:val="24"/>
          <w:lang w:val="ru-RU"/>
        </w:rPr>
      </w:pPr>
      <w:bookmarkStart w:id="6" w:name="_Ref391773053"/>
      <w:r w:rsidRPr="0095221A">
        <w:rPr>
          <w:rFonts w:cs="Times New Roman"/>
          <w:szCs w:val="24"/>
          <w:lang w:val="ru-RU"/>
        </w:rPr>
        <w:t>Возможность применения Стандарта 5 устанавливается в процессе проведения социально-экологической оценки, описанной в рамках Стандарта 1.</w:t>
      </w:r>
    </w:p>
    <w:bookmarkEnd w:id="6"/>
    <w:p w:rsidR="001B116D" w:rsidRPr="0095221A" w:rsidRDefault="001B116D" w:rsidP="001B116D">
      <w:pPr>
        <w:pStyle w:val="ESSpara"/>
        <w:ind w:left="0" w:firstLine="0"/>
        <w:rPr>
          <w:rFonts w:cs="Times New Roman"/>
          <w:color w:val="000000"/>
          <w:szCs w:val="24"/>
          <w:lang w:val="ru-RU"/>
        </w:rPr>
      </w:pPr>
      <w:r w:rsidRPr="0095221A">
        <w:rPr>
          <w:rFonts w:cs="Times New Roman"/>
          <w:szCs w:val="24"/>
          <w:lang w:val="ru-RU"/>
        </w:rPr>
        <w:t>Настоящий Стандарт применяется в случае окончательной или временной потери земельного участка или имущества, или окончательного или временного ограничения права землепользования в результате осуществления следующих видов операций с землей:</w:t>
      </w:r>
    </w:p>
    <w:p w:rsidR="001B116D" w:rsidRPr="0095221A" w:rsidRDefault="001B116D" w:rsidP="001B116D">
      <w:pPr>
        <w:pStyle w:val="essalpha"/>
        <w:numPr>
          <w:ilvl w:val="0"/>
          <w:numId w:val="5"/>
        </w:numPr>
        <w:tabs>
          <w:tab w:val="left" w:pos="1440"/>
        </w:tabs>
        <w:rPr>
          <w:szCs w:val="24"/>
          <w:lang w:val="ru-RU"/>
        </w:rPr>
      </w:pPr>
      <w:r w:rsidRPr="0095221A">
        <w:rPr>
          <w:szCs w:val="24"/>
          <w:lang w:val="ru-RU"/>
        </w:rPr>
        <w:t>Права на землю или права землепользования, приобретенных или ограниченных посредством отчуждения или других принудительных процедур в соответствии с национальным законодательством;</w:t>
      </w:r>
    </w:p>
    <w:p w:rsidR="001B116D" w:rsidRPr="0095221A" w:rsidRDefault="001B116D" w:rsidP="001B116D">
      <w:pPr>
        <w:pStyle w:val="essalpha"/>
        <w:numPr>
          <w:ilvl w:val="0"/>
          <w:numId w:val="5"/>
        </w:numPr>
        <w:rPr>
          <w:szCs w:val="24"/>
          <w:lang w:val="ru-RU"/>
        </w:rPr>
      </w:pPr>
      <w:bookmarkStart w:id="7" w:name="_Ref391773056"/>
      <w:r w:rsidRPr="0095221A">
        <w:rPr>
          <w:szCs w:val="24"/>
          <w:lang w:val="ru-RU"/>
        </w:rPr>
        <w:t>приобретение или ограничение прав на землю или прав землепользования в результате достижения договоренности путем переговоров с собственниками недвижимости или обладателями законных прав на землю в том случае, если невозможность достижения договоренности привела бы к экспроприации или применению иных принудительных процедур;</w:t>
      </w:r>
      <w:r w:rsidRPr="0095221A">
        <w:rPr>
          <w:rStyle w:val="FootnoteReference"/>
          <w:szCs w:val="24"/>
          <w:lang w:val="ru-RU"/>
        </w:rPr>
        <w:footnoteReference w:id="8"/>
      </w:r>
      <w:r w:rsidRPr="0095221A">
        <w:rPr>
          <w:szCs w:val="24"/>
          <w:lang w:val="ru-RU"/>
        </w:rPr>
        <w:t xml:space="preserve">  </w:t>
      </w:r>
    </w:p>
    <w:bookmarkEnd w:id="7"/>
    <w:p w:rsidR="001B116D" w:rsidRPr="0095221A" w:rsidRDefault="001B116D" w:rsidP="001B116D">
      <w:pPr>
        <w:pStyle w:val="essalpha"/>
        <w:numPr>
          <w:ilvl w:val="0"/>
          <w:numId w:val="5"/>
        </w:numPr>
        <w:spacing w:after="0"/>
        <w:rPr>
          <w:szCs w:val="24"/>
          <w:lang w:val="ru-RU"/>
        </w:rPr>
      </w:pPr>
      <w:r w:rsidRPr="0095221A">
        <w:rPr>
          <w:szCs w:val="24"/>
          <w:lang w:val="ru-RU"/>
        </w:rPr>
        <w:lastRenderedPageBreak/>
        <w:t>ограничение прав землепользования и доступа к природным ресурсам, в результате которого население или группы в составе населения теряют возможность пользования ресурсами там, где у них есть право владения, основанное на обычае и традициях, или признаваемое право пользования. К таким случаям могут относиться ситуации, когда в связи с проектом создаются юридически оформленные особо охраняемые природные территории, леса, территории сохранения биоразнообразия или буферные зоны;</w:t>
      </w:r>
      <w:r w:rsidRPr="0095221A">
        <w:rPr>
          <w:rStyle w:val="FootnoteReference"/>
          <w:i/>
          <w:szCs w:val="24"/>
          <w:lang w:val="ru-RU"/>
        </w:rPr>
        <w:footnoteReference w:id="9"/>
      </w:r>
      <w:r w:rsidRPr="0095221A">
        <w:rPr>
          <w:sz w:val="16"/>
          <w:szCs w:val="24"/>
          <w:lang w:val="ru-RU"/>
        </w:rPr>
        <w:t xml:space="preserve"> </w:t>
      </w:r>
      <w:r w:rsidRPr="0095221A">
        <w:rPr>
          <w:rStyle w:val="CommentReference"/>
          <w:lang w:val="ru-RU"/>
        </w:rPr>
        <w:t xml:space="preserve"> </w:t>
      </w:r>
    </w:p>
    <w:p w:rsidR="001B116D" w:rsidRPr="0095221A" w:rsidRDefault="001B116D" w:rsidP="001B116D">
      <w:pPr>
        <w:pStyle w:val="essalpha"/>
        <w:numPr>
          <w:ilvl w:val="0"/>
          <w:numId w:val="5"/>
        </w:numPr>
        <w:rPr>
          <w:szCs w:val="24"/>
          <w:lang w:val="ru-RU"/>
        </w:rPr>
      </w:pPr>
      <w:r w:rsidRPr="0095221A">
        <w:rPr>
          <w:szCs w:val="24"/>
          <w:lang w:val="ru-RU"/>
        </w:rPr>
        <w:t xml:space="preserve">выселение людей, не имеющих формального или признаваемого права пользования, или права пользования, основанного на традициях, которые занимали или использовали земельный участок до истечения </w:t>
      </w:r>
      <w:r w:rsidRPr="0095221A">
        <w:rPr>
          <w:i/>
          <w:szCs w:val="24"/>
          <w:lang w:val="ru-RU"/>
        </w:rPr>
        <w:t>предельного срока, установленного для соответствующего проекта</w:t>
      </w:r>
      <w:r w:rsidRPr="0095221A">
        <w:rPr>
          <w:szCs w:val="24"/>
          <w:lang w:val="ru-RU"/>
        </w:rPr>
        <w:t xml:space="preserve">; </w:t>
      </w:r>
    </w:p>
    <w:p w:rsidR="001B116D" w:rsidRPr="0095221A" w:rsidRDefault="001B116D" w:rsidP="001B116D">
      <w:pPr>
        <w:pStyle w:val="essalpha"/>
        <w:numPr>
          <w:ilvl w:val="0"/>
          <w:numId w:val="5"/>
        </w:numPr>
        <w:rPr>
          <w:szCs w:val="24"/>
          <w:lang w:val="ru-RU"/>
        </w:rPr>
      </w:pPr>
      <w:r w:rsidRPr="0095221A">
        <w:rPr>
          <w:szCs w:val="24"/>
          <w:lang w:val="ru-RU"/>
        </w:rPr>
        <w:t>ограничение доступа к земле или права пользования иными ресурсами, включая общественную собственность и природные ресурсы, такие, как морские и другие водные ресурсы, древесная и другая лесная продукция, пресная вода, лекарственные растения, охотничьи угодья, водосборные, пастбищные и посевные площади;</w:t>
      </w:r>
    </w:p>
    <w:p w:rsidR="001B116D" w:rsidRPr="0095221A" w:rsidRDefault="001B116D" w:rsidP="001B116D">
      <w:pPr>
        <w:pStyle w:val="essalpha"/>
        <w:numPr>
          <w:ilvl w:val="0"/>
          <w:numId w:val="5"/>
        </w:numPr>
        <w:rPr>
          <w:szCs w:val="24"/>
          <w:lang w:val="ru-RU"/>
        </w:rPr>
      </w:pPr>
      <w:r w:rsidRPr="0095221A">
        <w:rPr>
          <w:szCs w:val="24"/>
          <w:lang w:val="ru-RU"/>
        </w:rPr>
        <w:t>права или требования на землю или ресурсы, от которых отказываются отдельные лица или сообщества в отсутствие выплаты полноценной компенсации;</w:t>
      </w:r>
      <w:r w:rsidRPr="0095221A">
        <w:rPr>
          <w:rStyle w:val="FootnoteReference"/>
          <w:szCs w:val="24"/>
          <w:lang w:val="ru-RU"/>
        </w:rPr>
        <w:footnoteReference w:id="10"/>
      </w:r>
      <w:r w:rsidRPr="0095221A">
        <w:rPr>
          <w:szCs w:val="24"/>
          <w:lang w:val="ru-RU"/>
        </w:rPr>
        <w:t xml:space="preserve"> и</w:t>
      </w:r>
    </w:p>
    <w:p w:rsidR="001B116D" w:rsidRPr="0095221A" w:rsidRDefault="001B116D" w:rsidP="001B116D">
      <w:pPr>
        <w:pStyle w:val="essalpha"/>
        <w:numPr>
          <w:ilvl w:val="0"/>
          <w:numId w:val="5"/>
        </w:numPr>
        <w:rPr>
          <w:szCs w:val="24"/>
          <w:lang w:val="ru-RU"/>
        </w:rPr>
      </w:pPr>
      <w:r w:rsidRPr="0095221A">
        <w:rPr>
          <w:szCs w:val="24"/>
          <w:lang w:val="ru-RU"/>
        </w:rPr>
        <w:t>отчуждение земельных участков или ограничение права землепользования, имевшие место до начала проекта, но предпринятые или начатые в ожидании проекта или в качестве подготовки к нему.</w:t>
      </w:r>
    </w:p>
    <w:p w:rsidR="001B116D" w:rsidRPr="0095221A" w:rsidRDefault="001B116D" w:rsidP="001B116D">
      <w:pPr>
        <w:pStyle w:val="ESSpara"/>
        <w:ind w:left="0" w:firstLine="0"/>
        <w:rPr>
          <w:rFonts w:cs="Times New Roman"/>
          <w:szCs w:val="24"/>
          <w:lang w:val="ru-RU"/>
        </w:rPr>
      </w:pPr>
      <w:r w:rsidRPr="0095221A">
        <w:rPr>
          <w:rFonts w:cs="Times New Roman"/>
          <w:szCs w:val="24"/>
          <w:lang w:val="ru-RU"/>
        </w:rPr>
        <w:t xml:space="preserve">Настоящий стандарт не распространяется на воздействие на доходы или средства к существованию, которые не являются прямым результатом приобретения земли или ограничений </w:t>
      </w:r>
      <w:r w:rsidRPr="0095221A">
        <w:rPr>
          <w:rFonts w:cs="Times New Roman"/>
          <w:szCs w:val="24"/>
          <w:lang w:val="ru-RU"/>
        </w:rPr>
        <w:lastRenderedPageBreak/>
        <w:t xml:space="preserve">по землепользованию, налагаемых проектом. Такие последствия будут рассмотрены в соответствии со Стандартом 1.  </w:t>
      </w:r>
    </w:p>
    <w:p w:rsidR="001B116D" w:rsidRPr="0095221A" w:rsidRDefault="001B116D" w:rsidP="001B116D">
      <w:pPr>
        <w:pStyle w:val="ESSpara"/>
        <w:ind w:left="0" w:firstLine="0"/>
        <w:rPr>
          <w:rFonts w:cs="Times New Roman"/>
          <w:szCs w:val="24"/>
          <w:lang w:val="ru-RU"/>
        </w:rPr>
      </w:pPr>
      <w:r w:rsidRPr="0095221A">
        <w:rPr>
          <w:rFonts w:cs="Times New Roman"/>
          <w:szCs w:val="24"/>
          <w:lang w:val="ru-RU"/>
        </w:rPr>
        <w:t>Настоящий стандарт не применяется к добровольным, юридически оформленным рыночным операциям, когда у продавца есть реальная возможность отказаться от продажи земельного участка и сохранить его, и когда ему предоставлена точная информация об имеющихся альтернативах и их последствиях.  В тех случаях, когда подобные добровольные операции с землей ведут к вынужденному перемещению или экономическому вытеснению каких-либо лиц, помимо продавца, которые занимают или используют соответствующий земельный участок, применяется настоящий Стандарт.</w:t>
      </w:r>
      <w:r w:rsidRPr="0095221A">
        <w:rPr>
          <w:rStyle w:val="FootnoteReference"/>
          <w:szCs w:val="24"/>
          <w:lang w:val="ru-RU"/>
        </w:rPr>
        <w:footnoteReference w:id="11"/>
      </w:r>
      <w:r w:rsidRPr="0095221A">
        <w:rPr>
          <w:rFonts w:cs="Times New Roman"/>
          <w:szCs w:val="24"/>
          <w:lang w:val="ru-RU"/>
        </w:rPr>
        <w:t xml:space="preserve">  </w:t>
      </w:r>
    </w:p>
    <w:p w:rsidR="001B116D" w:rsidRPr="0095221A" w:rsidRDefault="001B116D" w:rsidP="001B116D">
      <w:pPr>
        <w:pStyle w:val="ESSpara"/>
        <w:ind w:left="0" w:firstLine="0"/>
        <w:rPr>
          <w:rFonts w:cs="Times New Roman"/>
          <w:szCs w:val="24"/>
          <w:lang w:val="ru-RU"/>
        </w:rPr>
      </w:pPr>
      <w:r w:rsidRPr="0095221A">
        <w:rPr>
          <w:rFonts w:cs="Times New Roman"/>
          <w:szCs w:val="24"/>
          <w:lang w:val="ru-RU"/>
        </w:rPr>
        <w:t>Если проект поддерживает права собственности на землю или другие виды деятельности, предназначенные для подтверждения, упорядочивания или определения прав на землю, потребуется социальная, правовая и институциональная оценка в соответствии со Стандартом1</w:t>
      </w:r>
      <w:r w:rsidRPr="0095221A">
        <w:rPr>
          <w:rStyle w:val="FootnoteReference"/>
          <w:szCs w:val="24"/>
          <w:lang w:val="ru-RU"/>
        </w:rPr>
        <w:footnoteReference w:id="12"/>
      </w:r>
      <w:r w:rsidRPr="0095221A">
        <w:rPr>
          <w:rFonts w:cs="Times New Roman"/>
          <w:szCs w:val="24"/>
          <w:lang w:val="ru-RU"/>
        </w:rPr>
        <w:t>.  Оценка призвана выявить потенциальные риски и воздействия, а также соответствующие проектные меры для сведения к минимуму и смягчению негативных экономических и социальных последствий, особенно тех, которые влияют на бедные и уязвимые группы людей</w:t>
      </w:r>
      <w:r w:rsidRPr="0095221A">
        <w:rPr>
          <w:rStyle w:val="FootnoteReference"/>
          <w:szCs w:val="24"/>
          <w:lang w:val="ru-RU"/>
        </w:rPr>
        <w:footnoteReference w:id="13"/>
      </w:r>
      <w:r w:rsidRPr="0095221A">
        <w:rPr>
          <w:rFonts w:cs="Times New Roman"/>
          <w:szCs w:val="24"/>
          <w:lang w:val="ru-RU"/>
        </w:rPr>
        <w:t xml:space="preserve">. Настоящий стандарт не применяется к спорам между частными лицами в оспаривании прав на землю или в </w:t>
      </w:r>
      <w:r w:rsidRPr="0095221A">
        <w:rPr>
          <w:rFonts w:cs="Times New Roman"/>
          <w:szCs w:val="24"/>
          <w:lang w:val="ru-RU"/>
        </w:rPr>
        <w:lastRenderedPageBreak/>
        <w:t xml:space="preserve">подобных вопросах. Однако там, где лица обязаны освободить землю в результате  прямого результата определения поддержки проекта, что оспариваемая земля является государственной собственностью,  будет применяться настоящий стандарт (в дополнение к соответствующим положениям вышеупомянутого Стандарта 1). </w:t>
      </w:r>
    </w:p>
    <w:p w:rsidR="001B116D" w:rsidRPr="0095221A" w:rsidRDefault="001B116D" w:rsidP="001B116D">
      <w:pPr>
        <w:pStyle w:val="ESSpara"/>
        <w:ind w:left="0" w:firstLine="0"/>
        <w:rPr>
          <w:rFonts w:cs="Times New Roman"/>
          <w:szCs w:val="24"/>
          <w:lang w:val="ru-RU"/>
        </w:rPr>
      </w:pPr>
      <w:r w:rsidRPr="0095221A">
        <w:rPr>
          <w:rFonts w:cs="Times New Roman"/>
          <w:i/>
          <w:szCs w:val="24"/>
          <w:lang w:val="ru-RU"/>
        </w:rPr>
        <w:t xml:space="preserve">Настоящий стандарт не распространяется на деятельность планирования землепользования  или регулирование природных ресурсов на региональном, национальном или субнациональном уровне (включая регулирование водораздела, управление использованием подземных вод, управление эксплуатацией рыбных ресурсов и управление прибрежной зоной). Где проект поддерживает такие мероприятия, от Заемщика потребуется проведение </w:t>
      </w:r>
      <w:r w:rsidRPr="0095221A">
        <w:rPr>
          <w:rFonts w:cs="Times New Roman"/>
          <w:szCs w:val="24"/>
          <w:lang w:val="ru-RU"/>
        </w:rPr>
        <w:t xml:space="preserve">социальной, правовой и институциональной оценки согласно Стандарту 1, для того, чтобы выявить потенциальные социально-экологические риски и воздействия планирования или регулирования, а также принять соответствующие меры по их минимизации и смягчению, в частности тех, которые влияют на малоимущие и уязвимые группы населения. </w:t>
      </w:r>
    </w:p>
    <w:p w:rsidR="001B116D" w:rsidRPr="0095221A" w:rsidRDefault="001B116D" w:rsidP="001B116D">
      <w:pPr>
        <w:pStyle w:val="ESSpara"/>
        <w:ind w:left="0" w:firstLine="0"/>
        <w:rPr>
          <w:lang w:val="ru-RU"/>
        </w:rPr>
      </w:pPr>
      <w:r w:rsidRPr="0095221A">
        <w:rPr>
          <w:rFonts w:cs="Times New Roman"/>
          <w:szCs w:val="24"/>
          <w:lang w:val="ru-RU"/>
        </w:rPr>
        <w:t>Настоящий стандарт не применяется к обустройству беженцев или внутренних мигрантов, покинувших места проживания, спасаясь от стихийных бедствий, конфликтов, преступлений или насилия</w:t>
      </w:r>
      <w:r w:rsidRPr="0095221A">
        <w:rPr>
          <w:lang w:val="ru-RU"/>
        </w:rPr>
        <w:t xml:space="preserve">. </w:t>
      </w:r>
    </w:p>
    <w:p w:rsidR="001B116D" w:rsidRPr="000844F5" w:rsidRDefault="001B116D" w:rsidP="001B116D">
      <w:pPr>
        <w:pStyle w:val="Heading2"/>
      </w:pPr>
      <w:bookmarkStart w:id="8" w:name="_Toc424123780"/>
      <w:r w:rsidRPr="0095221A">
        <w:t>Требования</w:t>
      </w:r>
      <w:bookmarkEnd w:id="8"/>
    </w:p>
    <w:p w:rsidR="001B116D" w:rsidRPr="0095221A" w:rsidRDefault="001B116D" w:rsidP="001B116D">
      <w:pPr>
        <w:pStyle w:val="Heading3"/>
        <w:ind w:left="0" w:firstLine="0"/>
        <w:rPr>
          <w:rFonts w:eastAsia="MS Mincho" w:cs="Times New Roman"/>
          <w:szCs w:val="24"/>
        </w:rPr>
      </w:pPr>
      <w:bookmarkStart w:id="9" w:name="_Toc394499182"/>
      <w:bookmarkStart w:id="10" w:name="_Toc424123781"/>
      <w:r w:rsidRPr="0095221A">
        <w:rPr>
          <w:rFonts w:eastAsia="MS Mincho" w:cs="Times New Roman"/>
          <w:szCs w:val="24"/>
          <w:lang w:val="ru-RU"/>
        </w:rPr>
        <w:t>Общие вопросы</w:t>
      </w:r>
      <w:bookmarkEnd w:id="10"/>
      <w:r w:rsidRPr="0095221A">
        <w:rPr>
          <w:rFonts w:eastAsia="MS Mincho" w:cs="Times New Roman"/>
          <w:szCs w:val="24"/>
        </w:rPr>
        <w:t xml:space="preserve"> </w:t>
      </w:r>
    </w:p>
    <w:p w:rsidR="001B116D" w:rsidRPr="0095221A" w:rsidRDefault="001B116D" w:rsidP="001B116D">
      <w:pPr>
        <w:pStyle w:val="Heading4"/>
        <w:rPr>
          <w:rFonts w:eastAsia="MS Mincho" w:cs="Times New Roman"/>
        </w:rPr>
      </w:pPr>
      <w:bookmarkStart w:id="11" w:name="_Ref391772697"/>
      <w:bookmarkEnd w:id="9"/>
      <w:r w:rsidRPr="0095221A">
        <w:rPr>
          <w:rFonts w:eastAsia="MS Mincho" w:cs="Times New Roman"/>
          <w:lang w:val="ru-RU"/>
        </w:rPr>
        <w:t>Классификация правомочности</w:t>
      </w:r>
    </w:p>
    <w:p w:rsidR="001B116D" w:rsidRPr="0095221A" w:rsidRDefault="001B116D" w:rsidP="001B116D">
      <w:pPr>
        <w:pStyle w:val="ESSpara"/>
        <w:ind w:left="0" w:firstLine="0"/>
        <w:rPr>
          <w:rFonts w:cs="Times New Roman"/>
          <w:i/>
          <w:szCs w:val="24"/>
          <w:lang w:val="ru-RU"/>
        </w:rPr>
      </w:pPr>
      <w:bookmarkStart w:id="12" w:name="_Ref391772919"/>
      <w:bookmarkEnd w:id="11"/>
      <w:r w:rsidRPr="0095221A">
        <w:rPr>
          <w:rFonts w:cs="Times New Roman"/>
          <w:szCs w:val="24"/>
          <w:lang w:val="ru-RU"/>
        </w:rPr>
        <w:t xml:space="preserve">Затронутые лица могут определяться следующим образом: это лица,  </w:t>
      </w:r>
    </w:p>
    <w:p w:rsidR="001B116D" w:rsidRPr="0095221A" w:rsidRDefault="001B116D" w:rsidP="001B116D">
      <w:pPr>
        <w:pStyle w:val="essalpha"/>
        <w:numPr>
          <w:ilvl w:val="0"/>
          <w:numId w:val="6"/>
        </w:numPr>
        <w:ind w:hanging="720"/>
        <w:rPr>
          <w:szCs w:val="24"/>
          <w:lang w:val="ru-RU"/>
        </w:rPr>
      </w:pPr>
      <w:bookmarkStart w:id="13" w:name="_Ref391772928"/>
      <w:bookmarkEnd w:id="12"/>
      <w:r w:rsidRPr="0095221A">
        <w:rPr>
          <w:szCs w:val="24"/>
          <w:lang w:val="ru-RU"/>
        </w:rPr>
        <w:t xml:space="preserve">имеющие официальное юридически оформленное право на землю или имущество; </w:t>
      </w:r>
    </w:p>
    <w:p w:rsidR="001B116D" w:rsidRPr="0095221A" w:rsidRDefault="001B116D" w:rsidP="001B116D">
      <w:pPr>
        <w:pStyle w:val="essalpha"/>
        <w:numPr>
          <w:ilvl w:val="0"/>
          <w:numId w:val="6"/>
        </w:numPr>
        <w:ind w:hanging="720"/>
        <w:rPr>
          <w:szCs w:val="24"/>
          <w:lang w:val="ru-RU"/>
        </w:rPr>
      </w:pPr>
      <w:bookmarkStart w:id="14" w:name="_Ref391772642"/>
      <w:bookmarkEnd w:id="13"/>
      <w:r w:rsidRPr="0095221A">
        <w:rPr>
          <w:szCs w:val="24"/>
          <w:lang w:val="ru-RU"/>
        </w:rPr>
        <w:t>не имеющие официального юридически оформленного права на землю или имущество, но предъявляющие требование на землю или имущество, которое признается или может быть признано в соответствии с национальным законодательством;</w:t>
      </w:r>
      <w:r w:rsidRPr="0095221A">
        <w:rPr>
          <w:rStyle w:val="FootnoteReference"/>
          <w:i/>
          <w:szCs w:val="24"/>
          <w:lang w:val="ru-RU"/>
        </w:rPr>
        <w:footnoteReference w:id="14"/>
      </w:r>
      <w:r w:rsidRPr="0095221A">
        <w:rPr>
          <w:szCs w:val="24"/>
          <w:lang w:val="ru-RU"/>
        </w:rPr>
        <w:t xml:space="preserve"> или </w:t>
      </w:r>
    </w:p>
    <w:bookmarkEnd w:id="14"/>
    <w:p w:rsidR="001B116D" w:rsidRPr="0095221A" w:rsidRDefault="001B116D" w:rsidP="001B116D">
      <w:pPr>
        <w:pStyle w:val="essalpha"/>
        <w:numPr>
          <w:ilvl w:val="0"/>
          <w:numId w:val="6"/>
        </w:numPr>
        <w:ind w:hanging="720"/>
        <w:rPr>
          <w:szCs w:val="24"/>
          <w:lang w:val="ru-RU"/>
        </w:rPr>
      </w:pPr>
      <w:r w:rsidRPr="0095221A">
        <w:rPr>
          <w:szCs w:val="24"/>
          <w:lang w:val="ru-RU"/>
        </w:rPr>
        <w:t xml:space="preserve">не имеющие признаваемого юридически оформленного права или не предъявляющие признаваемого требования на землю или имущество, которые они занимают или используют. </w:t>
      </w:r>
    </w:p>
    <w:p w:rsidR="001B116D" w:rsidRPr="0095221A" w:rsidRDefault="001B116D" w:rsidP="001B116D">
      <w:pPr>
        <w:pStyle w:val="ESSpara"/>
        <w:numPr>
          <w:ilvl w:val="0"/>
          <w:numId w:val="0"/>
        </w:numPr>
        <w:rPr>
          <w:rFonts w:cs="Times New Roman"/>
          <w:szCs w:val="24"/>
          <w:lang w:val="ru-RU"/>
        </w:rPr>
      </w:pPr>
      <w:bookmarkStart w:id="15" w:name="_Toc394499183"/>
      <w:r w:rsidRPr="0095221A">
        <w:rPr>
          <w:rFonts w:cs="Times New Roman"/>
          <w:szCs w:val="24"/>
          <w:lang w:val="ru-RU"/>
        </w:rPr>
        <w:t>Статус затронутых лиц, описанных в пункте 20, определяется по результатам переписи.</w:t>
      </w:r>
      <w:r w:rsidRPr="0095221A">
        <w:rPr>
          <w:rFonts w:cs="Times New Roman"/>
          <w:i/>
          <w:szCs w:val="24"/>
          <w:lang w:val="ru-RU"/>
        </w:rPr>
        <w:t xml:space="preserve">  </w:t>
      </w:r>
    </w:p>
    <w:bookmarkEnd w:id="15"/>
    <w:p w:rsidR="001B116D" w:rsidRPr="0095221A" w:rsidRDefault="001B116D" w:rsidP="001B116D">
      <w:pPr>
        <w:pStyle w:val="Heading4"/>
        <w:rPr>
          <w:rFonts w:eastAsia="MS Mincho" w:cs="Times New Roman"/>
        </w:rPr>
      </w:pPr>
      <w:r w:rsidRPr="0095221A">
        <w:rPr>
          <w:rFonts w:eastAsia="MS Mincho" w:cs="Times New Roman"/>
          <w:lang w:val="ru-RU"/>
        </w:rPr>
        <w:lastRenderedPageBreak/>
        <w:t>Разработка проекта</w:t>
      </w:r>
      <w:r w:rsidRPr="0095221A">
        <w:rPr>
          <w:rFonts w:eastAsia="MS Mincho" w:cs="Times New Roman"/>
        </w:rPr>
        <w:t xml:space="preserve"> </w:t>
      </w:r>
    </w:p>
    <w:p w:rsidR="001B116D" w:rsidRPr="0095221A" w:rsidRDefault="001B116D" w:rsidP="001B116D">
      <w:pPr>
        <w:pStyle w:val="ESSpara"/>
        <w:ind w:left="0" w:firstLine="0"/>
        <w:rPr>
          <w:rFonts w:cs="Times New Roman"/>
          <w:szCs w:val="24"/>
          <w:lang w:val="ru-RU"/>
        </w:rPr>
      </w:pPr>
      <w:bookmarkStart w:id="16" w:name="_Toc394499184"/>
      <w:r w:rsidRPr="0095221A">
        <w:rPr>
          <w:rFonts w:cs="Times New Roman"/>
          <w:szCs w:val="24"/>
          <w:lang w:val="ru-RU"/>
        </w:rPr>
        <w:t>Заемщик должен продемонстрировать, что вынужденное отчуждение земельных участков или ограничение права землепользования не выходят за рамки прямых потребностей проекта, связанных с четко оговоренными целями проекта в пределах четко оговоренного периода времени. Заемщик должен рассмотреть реалистичные альтернативные варианты проекта с тем, чтобы избежать или свести к минимуму отчуждение земельных участков или ограничение права землепользования, особенно в тех случаях, когда это может привести к физическому перемещению или экономическому вытеснению людей, обеспечивая при этом баланс экологических, социальных и финансовых затрат и выгод и уделяя особое внимание гендерному воздействию и воздействию на малоимущие и уязвимые группы населения.</w:t>
      </w:r>
    </w:p>
    <w:bookmarkEnd w:id="16"/>
    <w:p w:rsidR="001B116D" w:rsidRPr="0095221A" w:rsidRDefault="001B116D" w:rsidP="001B116D">
      <w:pPr>
        <w:pStyle w:val="Heading4"/>
        <w:rPr>
          <w:rFonts w:eastAsia="MS Mincho" w:cs="Times New Roman"/>
          <w:lang w:val="ru-RU"/>
        </w:rPr>
      </w:pPr>
      <w:r w:rsidRPr="0095221A">
        <w:rPr>
          <w:rFonts w:eastAsia="MS Mincho" w:cs="Times New Roman"/>
          <w:lang w:val="ru-RU"/>
        </w:rPr>
        <w:t>Компенсация и льготы для затронутых лиц</w:t>
      </w:r>
    </w:p>
    <w:p w:rsidR="001B116D" w:rsidRPr="0095221A" w:rsidRDefault="001B116D" w:rsidP="001B116D">
      <w:pPr>
        <w:pStyle w:val="ESSpara"/>
        <w:ind w:left="0" w:firstLine="0"/>
        <w:rPr>
          <w:rFonts w:cs="Times New Roman"/>
          <w:szCs w:val="24"/>
          <w:lang w:val="ru-RU"/>
        </w:rPr>
      </w:pPr>
      <w:r w:rsidRPr="0095221A">
        <w:rPr>
          <w:rFonts w:cs="Times New Roman"/>
          <w:szCs w:val="24"/>
          <w:lang w:val="ru-RU"/>
        </w:rPr>
        <w:t>В случае если отчуждение земельных участков или ограничение права землепользования (будь-то окончательное или временное) неизбежно, Заемщик должен предложить затронутым лицам компенсацию по стоимости замещения и иное необходимое содействие, чтобы помочь им улучшить или, по крайней мере, восстановить уровень жизни или источники средств к существованию при условии соблюдения положений пунктов 26-36 настоящего Стандарта.</w:t>
      </w:r>
      <w:r w:rsidRPr="0095221A">
        <w:rPr>
          <w:rStyle w:val="FootnoteReference"/>
          <w:szCs w:val="24"/>
          <w:lang w:val="ru-RU"/>
        </w:rPr>
        <w:footnoteReference w:id="15"/>
      </w:r>
      <w:r w:rsidRPr="0095221A">
        <w:rPr>
          <w:rFonts w:cs="Times New Roman"/>
          <w:szCs w:val="24"/>
          <w:lang w:val="ru-RU"/>
        </w:rPr>
        <w:t xml:space="preserve">  </w:t>
      </w:r>
    </w:p>
    <w:p w:rsidR="001B116D" w:rsidRPr="0095221A" w:rsidRDefault="001B116D" w:rsidP="001B116D">
      <w:pPr>
        <w:pStyle w:val="ESSpara"/>
        <w:ind w:left="0" w:firstLine="0"/>
        <w:rPr>
          <w:rFonts w:cs="Times New Roman"/>
          <w:szCs w:val="24"/>
          <w:lang w:val="ru-RU"/>
        </w:rPr>
      </w:pPr>
      <w:r w:rsidRPr="0095221A">
        <w:rPr>
          <w:rFonts w:cs="Times New Roman"/>
          <w:szCs w:val="24"/>
          <w:lang w:val="ru-RU"/>
        </w:rPr>
        <w:t xml:space="preserve">Нормы компенсации для различных категорий земельных участков и объектов недвижимости предаются гласности и применяются на основе единого подхода (хотя в случае применения переговорного принципа компенсационные тарифы могут корректироваться в сторону увеличения). В любом случае, четко оговоренная база для расчета суммы компенсации оформляется документально, а компенсации распределяются в соответствии с прозрачными процедурами.  </w:t>
      </w:r>
    </w:p>
    <w:p w:rsidR="001B116D" w:rsidRPr="0095221A" w:rsidRDefault="001B116D" w:rsidP="001B116D">
      <w:pPr>
        <w:pStyle w:val="ESSpara"/>
        <w:ind w:left="0" w:firstLine="0"/>
        <w:rPr>
          <w:rFonts w:cs="Times New Roman"/>
          <w:szCs w:val="24"/>
          <w:lang w:val="ru-RU"/>
        </w:rPr>
      </w:pPr>
      <w:r w:rsidRPr="0095221A">
        <w:rPr>
          <w:rFonts w:cs="Times New Roman"/>
          <w:szCs w:val="24"/>
          <w:lang w:val="ru-RU"/>
        </w:rPr>
        <w:t>Если у перемещенных или экономически вытесненных лиц источники средств к существованию связаны с землей</w:t>
      </w:r>
      <w:r w:rsidRPr="0095221A">
        <w:rPr>
          <w:rStyle w:val="FootnoteReference"/>
          <w:szCs w:val="24"/>
          <w:lang w:val="ru-RU"/>
        </w:rPr>
        <w:footnoteReference w:id="16"/>
      </w:r>
      <w:r w:rsidRPr="0095221A">
        <w:rPr>
          <w:rFonts w:cs="Times New Roman"/>
          <w:szCs w:val="24"/>
          <w:lang w:val="ru-RU"/>
        </w:rPr>
        <w:t xml:space="preserve"> или земля находится в коллективной собственности, Заемщик должен предложить перемещенным лицам вариант замещения в натуральной форме, за исключением тех случаев, когда он сможет доказать для удовлетворения Банка, что эквивалентного земельного участка для замещения нет. Кроме того, если это позволяют характер и цели проекта, Заемщик должен предоставить перемещенным или экономически вытесненным сообществам и лицам возможность получить соответствующие блага от развития, возникающие в результате осуществления проекта. Если речь идет о затронутых лицах, упомянутых в пункте 10 (с)</w:t>
      </w:r>
      <w:r w:rsidRPr="0095221A">
        <w:rPr>
          <w:rFonts w:cs="Times New Roman"/>
          <w:szCs w:val="24"/>
          <w:lang w:val="ru-RU"/>
        </w:rPr>
        <w:fldChar w:fldCharType="begin"/>
      </w:r>
      <w:r w:rsidRPr="0095221A">
        <w:rPr>
          <w:rFonts w:cs="Times New Roman"/>
          <w:szCs w:val="24"/>
        </w:rPr>
        <w:instrText>REF</w:instrText>
      </w:r>
      <w:r w:rsidRPr="0095221A">
        <w:rPr>
          <w:rFonts w:cs="Times New Roman"/>
          <w:szCs w:val="24"/>
          <w:lang w:val="ru-RU"/>
        </w:rPr>
        <w:instrText xml:space="preserve"> \* </w:instrText>
      </w:r>
      <w:r w:rsidRPr="0095221A">
        <w:rPr>
          <w:rFonts w:cs="Times New Roman"/>
          <w:szCs w:val="24"/>
        </w:rPr>
        <w:instrText>MERGEFORMAT</w:instrText>
      </w:r>
      <w:r w:rsidRPr="0095221A">
        <w:rPr>
          <w:rFonts w:cs="Times New Roman"/>
          <w:szCs w:val="24"/>
          <w:lang w:val="ru-RU"/>
        </w:rPr>
        <w:instrText xml:space="preserve"> </w:instrText>
      </w:r>
      <w:r>
        <w:rPr>
          <w:rFonts w:cs="Times New Roman"/>
          <w:szCs w:val="24"/>
          <w:lang w:val="ru-RU"/>
        </w:rPr>
        <w:fldChar w:fldCharType="separate"/>
      </w:r>
      <w:r>
        <w:rPr>
          <w:rFonts w:cs="Times New Roman"/>
          <w:b/>
          <w:bCs/>
          <w:szCs w:val="24"/>
        </w:rPr>
        <w:t xml:space="preserve">Error! No bookmark name </w:t>
      </w:r>
      <w:proofErr w:type="gramStart"/>
      <w:r>
        <w:rPr>
          <w:rFonts w:cs="Times New Roman"/>
          <w:b/>
          <w:bCs/>
          <w:szCs w:val="24"/>
        </w:rPr>
        <w:t>given.</w:t>
      </w:r>
      <w:r w:rsidRPr="0095221A">
        <w:rPr>
          <w:rFonts w:cs="Times New Roman"/>
          <w:szCs w:val="24"/>
          <w:lang w:val="ru-RU"/>
        </w:rPr>
        <w:fldChar w:fldCharType="end"/>
      </w:r>
      <w:r w:rsidRPr="0095221A">
        <w:rPr>
          <w:rFonts w:cs="Times New Roman"/>
          <w:szCs w:val="24"/>
          <w:lang w:val="ru-RU"/>
        </w:rPr>
        <w:t>,</w:t>
      </w:r>
      <w:proofErr w:type="gramEnd"/>
      <w:r w:rsidRPr="0095221A">
        <w:rPr>
          <w:rFonts w:cs="Times New Roman"/>
          <w:szCs w:val="24"/>
          <w:lang w:val="ru-RU"/>
        </w:rPr>
        <w:t xml:space="preserve"> то вместо компенсации за землю им предоставляется содействие в переселении согласно положениям пунктов 29</w:t>
      </w:r>
      <w:r w:rsidRPr="0095221A">
        <w:rPr>
          <w:rFonts w:cs="Times New Roman"/>
          <w:szCs w:val="24"/>
          <w:lang w:val="ru-RU"/>
        </w:rPr>
        <w:fldChar w:fldCharType="begin"/>
      </w:r>
      <w:r w:rsidRPr="0095221A">
        <w:rPr>
          <w:rFonts w:cs="Times New Roman"/>
          <w:szCs w:val="24"/>
        </w:rPr>
        <w:instrText>REF</w:instrText>
      </w:r>
      <w:r w:rsidRPr="0095221A">
        <w:rPr>
          <w:rFonts w:cs="Times New Roman"/>
          <w:szCs w:val="24"/>
          <w:lang w:val="ru-RU"/>
        </w:rPr>
        <w:instrText xml:space="preserve"> \* </w:instrText>
      </w:r>
      <w:r w:rsidRPr="0095221A">
        <w:rPr>
          <w:rFonts w:cs="Times New Roman"/>
          <w:szCs w:val="24"/>
        </w:rPr>
        <w:instrText>MERGEFORMAT</w:instrText>
      </w:r>
      <w:r w:rsidRPr="0095221A">
        <w:rPr>
          <w:rFonts w:cs="Times New Roman"/>
          <w:szCs w:val="24"/>
          <w:lang w:val="ru-RU"/>
        </w:rPr>
        <w:instrText xml:space="preserve"> </w:instrText>
      </w:r>
      <w:r>
        <w:rPr>
          <w:rFonts w:cs="Times New Roman"/>
          <w:szCs w:val="24"/>
          <w:lang w:val="ru-RU"/>
        </w:rPr>
        <w:fldChar w:fldCharType="separate"/>
      </w:r>
      <w:r>
        <w:rPr>
          <w:rFonts w:cs="Times New Roman"/>
          <w:b/>
          <w:bCs/>
          <w:szCs w:val="24"/>
        </w:rPr>
        <w:t>Error! No bookmark name given.</w:t>
      </w:r>
      <w:r w:rsidRPr="0095221A">
        <w:rPr>
          <w:rFonts w:cs="Times New Roman"/>
          <w:szCs w:val="24"/>
          <w:lang w:val="ru-RU"/>
        </w:rPr>
        <w:fldChar w:fldCharType="end"/>
      </w:r>
      <w:r w:rsidRPr="0095221A">
        <w:rPr>
          <w:rFonts w:cs="Times New Roman"/>
          <w:szCs w:val="24"/>
          <w:lang w:val="ru-RU"/>
        </w:rPr>
        <w:t xml:space="preserve"> и </w:t>
      </w:r>
      <w:r w:rsidRPr="0095221A">
        <w:rPr>
          <w:rFonts w:cs="Times New Roman"/>
          <w:szCs w:val="24"/>
          <w:lang w:val="ru-RU"/>
        </w:rPr>
        <w:fldChar w:fldCharType="begin"/>
      </w:r>
      <w:r w:rsidRPr="0095221A">
        <w:rPr>
          <w:rFonts w:cs="Times New Roman"/>
          <w:szCs w:val="24"/>
        </w:rPr>
        <w:instrText>REF</w:instrText>
      </w:r>
      <w:r w:rsidRPr="0095221A">
        <w:rPr>
          <w:rFonts w:cs="Times New Roman"/>
          <w:szCs w:val="24"/>
          <w:lang w:val="ru-RU"/>
        </w:rPr>
        <w:instrText xml:space="preserve"> \* </w:instrText>
      </w:r>
      <w:r w:rsidRPr="0095221A">
        <w:rPr>
          <w:rFonts w:cs="Times New Roman"/>
          <w:szCs w:val="24"/>
        </w:rPr>
        <w:instrText>MERGEFORMAT</w:instrText>
      </w:r>
      <w:r w:rsidRPr="0095221A">
        <w:rPr>
          <w:rFonts w:cs="Times New Roman"/>
          <w:szCs w:val="24"/>
          <w:lang w:val="ru-RU"/>
        </w:rPr>
        <w:instrText xml:space="preserve"> </w:instrText>
      </w:r>
      <w:r>
        <w:rPr>
          <w:rFonts w:cs="Times New Roman"/>
          <w:szCs w:val="24"/>
          <w:lang w:val="ru-RU"/>
        </w:rPr>
        <w:fldChar w:fldCharType="separate"/>
      </w:r>
      <w:r>
        <w:rPr>
          <w:rFonts w:cs="Times New Roman"/>
          <w:b/>
          <w:bCs/>
          <w:szCs w:val="24"/>
        </w:rPr>
        <w:t>Error! No bookmark name given.</w:t>
      </w:r>
      <w:r w:rsidRPr="0095221A">
        <w:rPr>
          <w:rFonts w:cs="Times New Roman"/>
          <w:szCs w:val="24"/>
          <w:lang w:val="ru-RU"/>
        </w:rPr>
        <w:fldChar w:fldCharType="end"/>
      </w:r>
      <w:r w:rsidRPr="0095221A">
        <w:rPr>
          <w:rFonts w:cs="Times New Roman"/>
          <w:szCs w:val="24"/>
          <w:lang w:val="ru-RU"/>
        </w:rPr>
        <w:t>34 (с).</w:t>
      </w:r>
    </w:p>
    <w:p w:rsidR="001B116D" w:rsidRPr="0095221A" w:rsidRDefault="001B116D" w:rsidP="001B116D">
      <w:pPr>
        <w:pStyle w:val="ESSpara"/>
        <w:ind w:left="0" w:firstLine="0"/>
        <w:rPr>
          <w:rFonts w:cs="Times New Roman"/>
          <w:szCs w:val="24"/>
          <w:lang w:val="ru-RU"/>
        </w:rPr>
      </w:pPr>
      <w:r w:rsidRPr="0095221A">
        <w:rPr>
          <w:rFonts w:cs="Times New Roman"/>
          <w:szCs w:val="24"/>
          <w:lang w:val="ru-RU"/>
        </w:rPr>
        <w:lastRenderedPageBreak/>
        <w:t>Заемщик вступает во владение отчужденным земельным участком и связанными с ним объектами недвижимости только после того, как он выплатит компенсацию в соответствии с настоящим Стандартом и, если это необходимо, предоставит перемещенным или экономически вытесненным лицам участки для переселения и пособия на переезд в дополнение к компенсации.</w:t>
      </w:r>
      <w:r w:rsidRPr="0095221A">
        <w:rPr>
          <w:rFonts w:cs="Times New Roman"/>
          <w:i/>
          <w:sz w:val="20"/>
          <w:szCs w:val="24"/>
          <w:lang w:val="ru-RU"/>
        </w:rPr>
        <w:t xml:space="preserve"> </w:t>
      </w:r>
      <w:r w:rsidRPr="0095221A">
        <w:rPr>
          <w:rFonts w:cs="Times New Roman"/>
          <w:szCs w:val="24"/>
          <w:lang w:val="ru-RU"/>
        </w:rPr>
        <w:t>Кроме того, восстановление средств к существованию и улучшение программы должны начаться своевременно, чтобы гарантировать, что затронутые лица достаточно подготовлены, чтобы воспользоваться альтернативными возможностями получения средств к существованию, как только в этом возникает необходимость.</w:t>
      </w:r>
    </w:p>
    <w:p w:rsidR="001B116D" w:rsidRPr="0095221A" w:rsidRDefault="001B116D" w:rsidP="001B116D">
      <w:pPr>
        <w:pStyle w:val="ESSpara"/>
        <w:ind w:left="0" w:firstLine="0"/>
        <w:rPr>
          <w:rFonts w:cs="Times New Roman"/>
          <w:szCs w:val="24"/>
          <w:lang w:val="ru-RU"/>
        </w:rPr>
      </w:pPr>
      <w:bookmarkStart w:id="17" w:name="_Toc394499185"/>
      <w:r w:rsidRPr="0095221A">
        <w:rPr>
          <w:rFonts w:cs="Times New Roman"/>
          <w:szCs w:val="24"/>
          <w:lang w:val="ru-RU"/>
        </w:rPr>
        <w:t xml:space="preserve">В определенных случаях с выплатой компенсации конкретным затронутым лицам могут возникнуть серьезные трудности – например, если право собственности на землю или правовой статус землепользования или пребывания на земельном участке является предметом продолжительных споров, а неоднократные попытки связаться с отсутствующими владельцами оказались безуспешными, или если отдельные лица отказались от компенсации, предложенной им в соответствии с одобренным планом. В порядке исключения после предварительного согласования с Банком и в том случае, если Заемщик продемонстрирует, что были приняты все разумные меры для урегулирования таких вопросов, он может перечислить средства компенсации на условно-депозитный счет в соответствии с одобренным планом и приступить к осуществлению соответствующих проектных мероприятий. Средства компенсации, находящиеся на условно-депозитном счете, будут своевременно предоставлены тем, кто имеет право на получение этой компенсации, после разрешения проблем. </w:t>
      </w:r>
    </w:p>
    <w:bookmarkEnd w:id="17"/>
    <w:p w:rsidR="001B116D" w:rsidRPr="0095221A" w:rsidRDefault="001B116D" w:rsidP="001B116D">
      <w:pPr>
        <w:pStyle w:val="Heading4"/>
        <w:rPr>
          <w:rFonts w:eastAsia="MS Mincho" w:cs="Times New Roman"/>
          <w:lang w:val="ru-RU"/>
        </w:rPr>
      </w:pPr>
      <w:r w:rsidRPr="0095221A">
        <w:rPr>
          <w:rFonts w:eastAsia="MS Mincho" w:cs="Times New Roman"/>
          <w:lang w:val="ru-RU"/>
        </w:rPr>
        <w:t xml:space="preserve">Взаимодействие с местным населением  </w:t>
      </w:r>
    </w:p>
    <w:p w:rsidR="001B116D" w:rsidRPr="0095221A" w:rsidRDefault="001B116D" w:rsidP="001B116D">
      <w:pPr>
        <w:pStyle w:val="ESSpara"/>
        <w:ind w:left="0" w:firstLine="0"/>
        <w:rPr>
          <w:rFonts w:cs="Times New Roman"/>
          <w:position w:val="-1"/>
          <w:szCs w:val="24"/>
          <w:lang w:val="ru-RU"/>
        </w:rPr>
      </w:pPr>
      <w:r w:rsidRPr="0095221A">
        <w:rPr>
          <w:rFonts w:cs="Times New Roman"/>
          <w:szCs w:val="24"/>
          <w:lang w:val="ru-RU"/>
        </w:rPr>
        <w:t xml:space="preserve">Заемщик строит отношения с затронутыми сообществами, включая принимающие сообщества, в рамках процесса взаимодействия с заинтересованными сторонами, описанного в Стандарте 10. При принятии решений по вопросам переселения и восстановления источников средств к существованию, по возможности, следует предусматривать альтернативные варианты, из числа которых будут делать свой выбор затронутые лица. Раскрытие соответствующей информации и участие затронутых  сообществ и лиц состоится в ходе рассмотрения альтернативной разработки проекта, указанной в пункте 11, и после этого во время планирования, реализации, мониторинга,  оценки процесса компенсации, деятельности по восстановлению средств к существованию  и процесса переселения. Дополнительные положения применяются к консультациям с перемещенными коренными народами в соответствии со Стандартом 7.  </w:t>
      </w:r>
    </w:p>
    <w:p w:rsidR="001B116D" w:rsidRPr="0095221A" w:rsidRDefault="001B116D" w:rsidP="001B116D">
      <w:pPr>
        <w:pStyle w:val="ESSpara"/>
        <w:ind w:left="0" w:firstLine="0"/>
        <w:rPr>
          <w:rFonts w:cs="Times New Roman"/>
          <w:position w:val="-1"/>
          <w:szCs w:val="24"/>
          <w:lang w:val="ru-RU"/>
        </w:rPr>
      </w:pPr>
      <w:bookmarkStart w:id="18" w:name="_Toc394499186"/>
      <w:r w:rsidRPr="0095221A">
        <w:rPr>
          <w:rFonts w:cs="Times New Roman"/>
          <w:szCs w:val="24"/>
          <w:lang w:val="ru-RU"/>
        </w:rPr>
        <w:t>Процесс консультаций должен гарантировать, кроме прочего, выяснение позиций женщин и учет их интересов во всех вопросах, касающихся планирования и организации переселения. Решение проблем, связанных с воздействием на источники средств к существованию, может потребовать проведения анализа внутри домохозяйств в тех случаях, когда воздействия на источники средств к существованию мужчин и женщин неодинаковы. Необходимо изучить предпочтения женщин и мужчин в отношении механизма выплаты компенсаций, т.е. компенсации не в денежной, а в натуральной форме.</w:t>
      </w:r>
    </w:p>
    <w:bookmarkEnd w:id="18"/>
    <w:p w:rsidR="001B116D" w:rsidRPr="0095221A" w:rsidRDefault="001B116D" w:rsidP="001B116D">
      <w:pPr>
        <w:pStyle w:val="Heading4"/>
        <w:rPr>
          <w:rFonts w:eastAsia="MS Mincho" w:cs="Times New Roman"/>
          <w:lang w:val="ru-RU"/>
        </w:rPr>
      </w:pPr>
      <w:r w:rsidRPr="0095221A">
        <w:rPr>
          <w:rFonts w:eastAsia="MS Mincho" w:cs="Times New Roman"/>
          <w:lang w:val="ru-RU"/>
        </w:rPr>
        <w:lastRenderedPageBreak/>
        <w:t>Механизм подачи и рассмотрения жалоб</w:t>
      </w:r>
    </w:p>
    <w:p w:rsidR="001B116D" w:rsidRPr="0095221A" w:rsidRDefault="001B116D" w:rsidP="001B116D">
      <w:pPr>
        <w:pStyle w:val="ESSpara"/>
        <w:ind w:left="0" w:firstLine="0"/>
        <w:rPr>
          <w:rFonts w:cs="Times New Roman"/>
          <w:szCs w:val="24"/>
          <w:lang w:val="ru-RU"/>
        </w:rPr>
      </w:pPr>
      <w:bookmarkStart w:id="19" w:name="_Toc394499187"/>
      <w:r w:rsidRPr="0095221A">
        <w:rPr>
          <w:rFonts w:cs="Times New Roman"/>
          <w:szCs w:val="24"/>
          <w:lang w:val="ru-RU"/>
        </w:rPr>
        <w:t xml:space="preserve">Заемщик принимает меры к тому, чтобы в соответствии со Стандартом 10 на этапе разработки проекта в кратчайшие сроки  был создан механизм подачи и рассмотрения жалоб в целях своевременного урегулирования конкретных вопросов, касающихся компенсации, переселения или мер по восстановлению источников средств к существованию, которые поднимают перемещенные, экономически вытесненные или иные лица. По возможности такой механизм должен использовать существующие формальные или неформальные системы подачи и рассмотрения жалоб, приемлемые для целей проекта, в дополнение к которым, по мере необходимости, разрабатываются механизмы, учитывающие специфику проекта и обеспечивающие беспристрастное разрешение споров.  </w:t>
      </w:r>
    </w:p>
    <w:bookmarkEnd w:id="19"/>
    <w:p w:rsidR="001B116D" w:rsidRPr="0095221A" w:rsidRDefault="001B116D" w:rsidP="001B116D">
      <w:pPr>
        <w:pStyle w:val="Heading4"/>
        <w:rPr>
          <w:rFonts w:eastAsia="MS Mincho" w:cs="Times New Roman"/>
        </w:rPr>
      </w:pPr>
      <w:r w:rsidRPr="0095221A">
        <w:rPr>
          <w:rFonts w:eastAsia="MS Mincho" w:cs="Times New Roman"/>
          <w:lang w:val="ru-RU"/>
        </w:rPr>
        <w:t xml:space="preserve">Планирование и реализация </w:t>
      </w:r>
      <w:r w:rsidRPr="0095221A">
        <w:rPr>
          <w:rFonts w:eastAsia="MS Mincho" w:cs="Times New Roman"/>
        </w:rPr>
        <w:t xml:space="preserve"> </w:t>
      </w:r>
    </w:p>
    <w:p w:rsidR="001B116D" w:rsidRPr="0095221A" w:rsidRDefault="001B116D" w:rsidP="001B116D">
      <w:pPr>
        <w:pStyle w:val="ESSpara"/>
        <w:ind w:left="0" w:firstLine="0"/>
        <w:rPr>
          <w:rFonts w:cs="Times New Roman"/>
          <w:i/>
          <w:szCs w:val="24"/>
          <w:lang w:val="ru-RU"/>
        </w:rPr>
      </w:pPr>
      <w:r w:rsidRPr="0095221A">
        <w:rPr>
          <w:rFonts w:cs="Times New Roman"/>
          <w:szCs w:val="24"/>
          <w:lang w:val="ru-RU"/>
        </w:rPr>
        <w:t>Если отчуждение земельных участков или ограничение права землепользования неизбежны, Заемщик в рамках проведения социально-экологической оценки должен организовать перепись населения с целью выявления лиц, которых затронет проект, инвентаризации затрагиваемых земельных участков и объектов недвижимости,</w:t>
      </w:r>
      <w:r w:rsidRPr="0095221A">
        <w:rPr>
          <w:rStyle w:val="FootnoteReference"/>
          <w:lang w:val="ru-RU"/>
        </w:rPr>
        <w:footnoteReference w:id="17"/>
      </w:r>
      <w:r w:rsidRPr="0095221A">
        <w:rPr>
          <w:rFonts w:cs="Times New Roman"/>
          <w:szCs w:val="24"/>
          <w:lang w:val="ru-RU"/>
        </w:rPr>
        <w:t xml:space="preserve"> определения тех, кто имеет право на получение компенсации и помощи,</w:t>
      </w:r>
      <w:r w:rsidRPr="0095221A">
        <w:rPr>
          <w:rStyle w:val="FootnoteReference"/>
          <w:lang w:val="ru-RU"/>
        </w:rPr>
        <w:footnoteReference w:id="18"/>
      </w:r>
      <w:r w:rsidRPr="0095221A">
        <w:rPr>
          <w:rFonts w:cs="Times New Roman"/>
          <w:szCs w:val="24"/>
          <w:lang w:val="ru-RU"/>
        </w:rPr>
        <w:t xml:space="preserve">и недопущения подачи заявлений о получении льгот лицами, не имеющими такого права (например, самовольными поселенцами). Кроме того, в рамках социальной оценки рассматриваются требования сообществ, которые по уважительным причинам могут отсутствовать в зоне реализации проекта во время переписи (например, заготовители сезонных ресурсов). Одновременно с проведением переписи Заемщик устанавливает предельный срок действия права на получение компенсации. Информация о дате компенсации должна быть хорошо задокументирована и распространена по всей территории проекта с регулярными интервалами в письменном и не в письменном виде и  на соответствующих местных языках.  Она будет включать расклеенные предупреждения для  лиц, находящихся на территории проекта после даты компенсации, о возможности их переселения. </w:t>
      </w:r>
    </w:p>
    <w:p w:rsidR="001B116D" w:rsidRPr="0095221A" w:rsidRDefault="001B116D" w:rsidP="001B116D">
      <w:pPr>
        <w:pStyle w:val="ESSpara"/>
        <w:ind w:left="0" w:firstLine="0"/>
        <w:rPr>
          <w:rFonts w:cs="Times New Roman"/>
          <w:i/>
          <w:szCs w:val="24"/>
          <w:lang w:val="ru-RU"/>
        </w:rPr>
      </w:pPr>
      <w:r w:rsidRPr="0095221A">
        <w:rPr>
          <w:rFonts w:cs="Times New Roman"/>
          <w:szCs w:val="24"/>
          <w:lang w:val="ru-RU"/>
        </w:rPr>
        <w:lastRenderedPageBreak/>
        <w:t>Для урегулирования проблем, выявленных в ходе проведения социально-экологической оценки, Заемщик составляет план</w:t>
      </w:r>
      <w:r w:rsidRPr="0095221A">
        <w:rPr>
          <w:rStyle w:val="FootnoteReference"/>
          <w:szCs w:val="24"/>
          <w:lang w:val="ru-RU"/>
        </w:rPr>
        <w:footnoteReference w:id="19"/>
      </w:r>
      <w:r w:rsidRPr="0095221A">
        <w:rPr>
          <w:rFonts w:cs="Times New Roman"/>
          <w:szCs w:val="24"/>
          <w:lang w:val="ru-RU"/>
        </w:rPr>
        <w:t xml:space="preserve"> , соответствующий уровню рисков и воздействий, связанных с проектом:</w:t>
      </w:r>
    </w:p>
    <w:p w:rsidR="001B116D" w:rsidRPr="0095221A" w:rsidRDefault="001B116D" w:rsidP="001B116D">
      <w:pPr>
        <w:pStyle w:val="essalpha"/>
        <w:numPr>
          <w:ilvl w:val="0"/>
          <w:numId w:val="7"/>
        </w:numPr>
        <w:ind w:hanging="720"/>
        <w:rPr>
          <w:i/>
          <w:szCs w:val="24"/>
          <w:lang w:val="ru-RU"/>
        </w:rPr>
      </w:pPr>
      <w:r w:rsidRPr="0095221A">
        <w:rPr>
          <w:szCs w:val="24"/>
          <w:lang w:val="ru-RU"/>
        </w:rPr>
        <w:t xml:space="preserve">для проектов, предусматривающих незначительное отчуждение земельных участков или незначительное ограничение права землепользования, которые не окажут заметного воздействия на доходы или средства к существованию, план устанавливает критерии определения правомочности затронутых лиц, описывает порядок и нормы предоставления компенсации, а также механизмы проведения консультаций, мониторинга и рассмотрения жалоб; </w:t>
      </w:r>
    </w:p>
    <w:p w:rsidR="001B116D" w:rsidRPr="0095221A" w:rsidRDefault="001B116D" w:rsidP="001B116D">
      <w:pPr>
        <w:pStyle w:val="essalpha"/>
        <w:numPr>
          <w:ilvl w:val="0"/>
          <w:numId w:val="7"/>
        </w:numPr>
        <w:ind w:hanging="720"/>
        <w:rPr>
          <w:i/>
          <w:szCs w:val="24"/>
          <w:lang w:val="ru-RU"/>
        </w:rPr>
      </w:pPr>
      <w:r w:rsidRPr="0095221A">
        <w:rPr>
          <w:szCs w:val="24"/>
          <w:lang w:val="ru-RU"/>
        </w:rPr>
        <w:t xml:space="preserve">для проектов, требующих физического перемещения людей, план описывает дополнительные меры, необходимые в случае переселения затронутых лиц; </w:t>
      </w:r>
    </w:p>
    <w:p w:rsidR="001B116D" w:rsidRPr="0095221A" w:rsidRDefault="001B116D" w:rsidP="001B116D">
      <w:pPr>
        <w:pStyle w:val="essalpha"/>
        <w:numPr>
          <w:ilvl w:val="0"/>
          <w:numId w:val="7"/>
        </w:numPr>
        <w:ind w:hanging="720"/>
        <w:rPr>
          <w:i/>
          <w:szCs w:val="24"/>
          <w:lang w:val="ru-RU"/>
        </w:rPr>
      </w:pPr>
      <w:r w:rsidRPr="0095221A">
        <w:rPr>
          <w:szCs w:val="24"/>
          <w:lang w:val="ru-RU"/>
        </w:rPr>
        <w:t>для проектов, которые приводят к экономическому вытеснению людей и оказывают воздействие на источники средств к существованию или получение доходов, план описывает дополнительные меры, направленные на улучшение или восстановление источников средств к существованию; и</w:t>
      </w:r>
    </w:p>
    <w:p w:rsidR="001B116D" w:rsidRPr="0095221A" w:rsidRDefault="001B116D" w:rsidP="001B116D">
      <w:pPr>
        <w:pStyle w:val="essalpha"/>
        <w:numPr>
          <w:ilvl w:val="0"/>
          <w:numId w:val="7"/>
        </w:numPr>
        <w:ind w:hanging="720"/>
        <w:rPr>
          <w:i/>
          <w:szCs w:val="24"/>
          <w:lang w:val="ru-RU"/>
        </w:rPr>
      </w:pPr>
      <w:r w:rsidRPr="0095221A">
        <w:rPr>
          <w:szCs w:val="24"/>
          <w:lang w:val="ru-RU"/>
        </w:rPr>
        <w:t xml:space="preserve">для проектов, которые могут изменить характер землепользования таким образом, что это ограничит доступ к ресурсам на территории юридически оформленных парков или на особо охраняемых природных территориях, или к иным видам ресурсов, являющихся всеобщим достоянием, от которых может зависеть жизнедеятельность местного населения, план устанавливает порядок участия населения в определении приемлемых ограничений права пользования и определяет меры смягчения негативных воздействий на источники средств к существованию, которые могут стать следствием таких ограничений. </w:t>
      </w:r>
    </w:p>
    <w:p w:rsidR="001B116D" w:rsidRPr="0095221A" w:rsidRDefault="001B116D" w:rsidP="001B116D">
      <w:pPr>
        <w:pStyle w:val="ESSpara"/>
        <w:spacing w:after="0"/>
        <w:ind w:left="0" w:firstLine="0"/>
        <w:rPr>
          <w:rFonts w:cs="Times New Roman"/>
          <w:i/>
          <w:szCs w:val="24"/>
          <w:lang w:val="ru-RU"/>
        </w:rPr>
      </w:pPr>
      <w:r w:rsidRPr="0095221A">
        <w:rPr>
          <w:rFonts w:cs="Times New Roman"/>
          <w:szCs w:val="24"/>
          <w:lang w:val="ru-RU"/>
        </w:rPr>
        <w:t>Составленный Заемщиком план устанавливает функции и обязанности, связанные с финансированием и реализацией мероприятий, включая порядок финансирования непредвиденных расходов, а также порядок своевременного и согласованного осуществления ответных действий при возникновении непредвиденных обстоятельств, мешающих достижению желательных результатов.</w:t>
      </w:r>
      <w:r w:rsidRPr="0095221A">
        <w:rPr>
          <w:rStyle w:val="FootnoteReference"/>
          <w:szCs w:val="24"/>
          <w:lang w:val="ru-RU"/>
        </w:rPr>
        <w:t xml:space="preserve"> </w:t>
      </w:r>
      <w:r w:rsidRPr="0095221A">
        <w:rPr>
          <w:rStyle w:val="FootnoteReference"/>
          <w:szCs w:val="24"/>
        </w:rPr>
        <w:footnoteReference w:id="20"/>
      </w:r>
      <w:r w:rsidRPr="0095221A">
        <w:rPr>
          <w:rFonts w:cs="Times New Roman"/>
          <w:i/>
          <w:sz w:val="20"/>
          <w:szCs w:val="24"/>
          <w:lang w:val="ru-RU"/>
        </w:rPr>
        <w:t xml:space="preserve"> </w:t>
      </w:r>
      <w:r w:rsidRPr="0095221A">
        <w:rPr>
          <w:rFonts w:cs="Times New Roman"/>
          <w:szCs w:val="24"/>
          <w:lang w:val="ru-RU"/>
        </w:rPr>
        <w:t>Полные затраты на мероприятия по переселению, необходимые для достижения целей проекта, включены в общую стоимость проекта. Затраты на переселение как расходы на другие виды деятельности по проекту рассматриваются как издержки  по экономическим выгодам от проекта; и любые чистые выгоды для переселенцев (по сравнению с "беспроектными" обстоятельствами) добавляются к потоку выгод проекта.</w:t>
      </w:r>
    </w:p>
    <w:p w:rsidR="001B116D" w:rsidRPr="0095221A" w:rsidRDefault="001B116D" w:rsidP="001B116D">
      <w:pPr>
        <w:pStyle w:val="ESSpara"/>
        <w:ind w:left="0" w:firstLine="0"/>
        <w:rPr>
          <w:rFonts w:cs="Times New Roman"/>
          <w:szCs w:val="24"/>
          <w:lang w:val="ru-RU"/>
        </w:rPr>
      </w:pPr>
      <w:r w:rsidRPr="0095221A">
        <w:rPr>
          <w:rFonts w:cs="Times New Roman"/>
          <w:szCs w:val="24"/>
          <w:lang w:val="ru-RU"/>
        </w:rPr>
        <w:lastRenderedPageBreak/>
        <w:t xml:space="preserve">Заемщик устанавливает порядок мониторинга и оценки выполнения подготовленного плана мероприятий и, в случае необходимости, принимает в процессе его выполнения корректирующие меры, чтобы обеспечить достижение целей настоящего Стандарта. Для проектов, предполагающих серьезные последствия, связанные с вынужденным переселением, Заемщик нанимает компетентных специалистов по вопросам переселения, которые контролируют выполнение планов мероприятий по переселению, разрабатывают необходимые корректирующие меры, предоставляют рекомендации в целях обеспечения соблюдения настоящего Стандарта и составляют регулярные отчеты о мониторинге. В процессе мониторинга необходимо проводить консультации с затронутыми лицами. Предусматривается составление регулярных отчетов о мониторинге и информирование затронутых лиц о результатах мониторинга. </w:t>
      </w:r>
      <w:r w:rsidRPr="0095221A">
        <w:rPr>
          <w:rFonts w:cs="Times New Roman"/>
          <w:sz w:val="20"/>
          <w:szCs w:val="24"/>
          <w:lang w:val="ru-RU"/>
        </w:rPr>
        <w:t xml:space="preserve"> </w:t>
      </w:r>
    </w:p>
    <w:p w:rsidR="001B116D" w:rsidRPr="0095221A" w:rsidRDefault="001B116D" w:rsidP="001B116D">
      <w:pPr>
        <w:pStyle w:val="ESSpara"/>
        <w:ind w:left="0" w:firstLine="0"/>
        <w:rPr>
          <w:rFonts w:cs="Times New Roman"/>
          <w:szCs w:val="24"/>
          <w:lang w:val="ru-RU"/>
        </w:rPr>
      </w:pPr>
      <w:r w:rsidRPr="0095221A">
        <w:rPr>
          <w:rFonts w:cs="Times New Roman"/>
          <w:szCs w:val="24"/>
          <w:lang w:val="ru-RU"/>
        </w:rPr>
        <w:t xml:space="preserve">Составленный Заемщиком план считается выполненным, когда негативные воздействия переселения устранены в соответствии с целями настоящего Стандарта. Для всех проектов, предполагающих серьезные последствия, связанные с вынужденным переселением, Заемщик должен заказывать внешний аудит выполнения плана, который проводится после того, как все меры смягчения негативных воздействий в основном завершены. Аудит выполнения плана проводится компетентными специалистами по вопросам переселения, которые определяют, обеспечено ли улучшение или, по крайней мере, восстановление источников средств к существованию и уровня жизни и, в случае необходимости, предлагают корректирующие меры, чтобы обеспечить достижение еще не выполненных целей.  </w:t>
      </w:r>
    </w:p>
    <w:p w:rsidR="001B116D" w:rsidRPr="0095221A" w:rsidRDefault="001B116D" w:rsidP="001B116D">
      <w:pPr>
        <w:pStyle w:val="ESSpara"/>
        <w:ind w:left="0" w:firstLine="0"/>
        <w:rPr>
          <w:rFonts w:cs="Times New Roman"/>
          <w:szCs w:val="24"/>
          <w:lang w:val="ru-RU"/>
        </w:rPr>
      </w:pPr>
      <w:bookmarkStart w:id="20" w:name="_Toc394499188"/>
      <w:r w:rsidRPr="0095221A">
        <w:rPr>
          <w:rFonts w:cs="Times New Roman"/>
          <w:szCs w:val="24"/>
          <w:lang w:val="ru-RU"/>
        </w:rPr>
        <w:t xml:space="preserve">Если на этапе подготовки проекта не известны точный характер или масштабы отчуждения земельных участков или ограничения права землепользования в связи с проектом, который может повлечь физическое перемещение и (или) экономическое вытеснение населения, Заемщик разрабатывает рамочные основы, определяющие общие принципы и процедуры, совместимые с настоящим Стандартом. После определения отдельных компонентов проекта и получения необходимой информации, эти рамочные основы детализируются и преобразуются в конкретный план мероприятий, соразмерный уровню потенциальных рисков и воздействий. </w:t>
      </w:r>
      <w:r w:rsidRPr="0095221A">
        <w:rPr>
          <w:rFonts w:cs="Times New Roman"/>
          <w:i/>
          <w:szCs w:val="24"/>
          <w:lang w:val="ru-RU"/>
        </w:rPr>
        <w:t xml:space="preserve"> </w:t>
      </w:r>
      <w:r w:rsidRPr="0095221A">
        <w:rPr>
          <w:rFonts w:cs="Times New Roman"/>
          <w:szCs w:val="24"/>
          <w:lang w:val="ru-RU"/>
        </w:rPr>
        <w:t>Деятельность в рамках проекта, являющейся причиной физического и/или экономического перемещения, не начнется до тех пор пока планы, требуемые настоящим Стандартом, не будут завершены и одобрены Банком.</w:t>
      </w:r>
    </w:p>
    <w:p w:rsidR="001B116D" w:rsidRPr="0095221A" w:rsidRDefault="001B116D" w:rsidP="001B116D">
      <w:pPr>
        <w:pStyle w:val="Heading3"/>
        <w:ind w:left="0" w:firstLine="0"/>
        <w:rPr>
          <w:rFonts w:eastAsia="MS Mincho" w:cs="Times New Roman"/>
          <w:szCs w:val="24"/>
        </w:rPr>
      </w:pPr>
      <w:bookmarkStart w:id="21" w:name="_Toc394499189"/>
      <w:bookmarkStart w:id="22" w:name="_Toc424123782"/>
      <w:bookmarkEnd w:id="20"/>
      <w:r w:rsidRPr="0095221A">
        <w:rPr>
          <w:rFonts w:eastAsia="MS Mincho" w:cs="Times New Roman"/>
          <w:szCs w:val="24"/>
          <w:lang w:val="ru-RU"/>
        </w:rPr>
        <w:t>Вытеснение</w:t>
      </w:r>
      <w:bookmarkEnd w:id="22"/>
      <w:r w:rsidRPr="0095221A">
        <w:rPr>
          <w:rFonts w:eastAsia="MS Mincho" w:cs="Times New Roman"/>
          <w:szCs w:val="24"/>
        </w:rPr>
        <w:t xml:space="preserve"> </w:t>
      </w:r>
    </w:p>
    <w:p w:rsidR="001B116D" w:rsidRPr="0095221A" w:rsidRDefault="001B116D" w:rsidP="001B116D">
      <w:pPr>
        <w:pStyle w:val="Heading4"/>
        <w:rPr>
          <w:rFonts w:eastAsia="MS Mincho" w:cs="Times New Roman"/>
        </w:rPr>
      </w:pPr>
      <w:bookmarkStart w:id="23" w:name="_Ref391772875"/>
      <w:bookmarkEnd w:id="21"/>
      <w:r w:rsidRPr="0095221A">
        <w:rPr>
          <w:rFonts w:eastAsia="MS Mincho" w:cs="Times New Roman"/>
          <w:lang w:val="ru-RU"/>
        </w:rPr>
        <w:t>Физическое перемещение</w:t>
      </w:r>
      <w:r w:rsidRPr="0095221A">
        <w:rPr>
          <w:rFonts w:eastAsia="MS Mincho" w:cs="Times New Roman"/>
        </w:rPr>
        <w:t xml:space="preserve"> </w:t>
      </w:r>
    </w:p>
    <w:bookmarkEnd w:id="23"/>
    <w:p w:rsidR="001B116D" w:rsidRPr="0095221A" w:rsidRDefault="001B116D" w:rsidP="001B116D">
      <w:pPr>
        <w:pStyle w:val="ESSpara"/>
        <w:ind w:left="0" w:firstLine="0"/>
        <w:rPr>
          <w:rFonts w:cs="Times New Roman"/>
          <w:szCs w:val="24"/>
          <w:lang w:val="ru-RU"/>
        </w:rPr>
      </w:pPr>
      <w:r w:rsidRPr="0095221A">
        <w:rPr>
          <w:rFonts w:cs="Times New Roman"/>
          <w:szCs w:val="24"/>
          <w:lang w:val="ru-RU"/>
        </w:rPr>
        <w:t xml:space="preserve">В случае физического перемещения Заемщик разрабатывает план, охватывающий, как минимум, применимые требования настоящего Стандарта независимо от числа затронутых лиц. План разрабатывается с целью смягчения негативных воздействий от перемещения и, если это целесообразно, определения возможностей в области дальнейшего развития. Он включает бюджет и график переселения и устанавливает права затронутых лиц всех категорий (включая принимающие сообщества). Особое внимание уделяется гендерным аспектам и нуждам малоимущих и уязвимых групп населения. Заемщик документально оформляет все операции, </w:t>
      </w:r>
      <w:r w:rsidRPr="0095221A">
        <w:rPr>
          <w:rFonts w:cs="Times New Roman"/>
          <w:szCs w:val="24"/>
          <w:lang w:val="ru-RU"/>
        </w:rPr>
        <w:lastRenderedPageBreak/>
        <w:t>необходимые для получения прав на землю, а также предоставления компенсации и других видов помощи, связанных с переселением.</w:t>
      </w:r>
    </w:p>
    <w:p w:rsidR="001B116D" w:rsidRPr="0095221A" w:rsidRDefault="001B116D" w:rsidP="001B116D">
      <w:pPr>
        <w:pStyle w:val="ESSpara"/>
        <w:ind w:left="0" w:firstLine="0"/>
        <w:rPr>
          <w:rFonts w:cs="Times New Roman"/>
          <w:szCs w:val="24"/>
          <w:lang w:val="ru-RU"/>
        </w:rPr>
      </w:pPr>
      <w:r w:rsidRPr="0095221A">
        <w:rPr>
          <w:rFonts w:cs="Times New Roman"/>
          <w:szCs w:val="24"/>
          <w:lang w:val="ru-RU"/>
        </w:rPr>
        <w:t xml:space="preserve">Если люди, проживающие в зоне реализации проекта, должны переселиться в другое место, Заемщик: а) предоставляет им на выбор реалистичные варианты переселения, включая адекватную замену жилья или  денежную компенсацию; </w:t>
      </w:r>
      <w:r w:rsidRPr="0095221A">
        <w:rPr>
          <w:rFonts w:cs="Times New Roman"/>
          <w:szCs w:val="24"/>
        </w:rPr>
        <w:t>b</w:t>
      </w:r>
      <w:r w:rsidRPr="0095221A">
        <w:rPr>
          <w:rFonts w:cs="Times New Roman"/>
          <w:szCs w:val="24"/>
          <w:lang w:val="ru-RU"/>
        </w:rPr>
        <w:t>) оказывает помощь в переселении с учетом потребностей каждой группы перемещаемых лиц. В новых местах проживания переселенцам должны быть обеспечены жилищные условия, как минимум, аналогичные условиям на старом месте, или соответствующие действующим минимальным нормам или стандартам в зависимости от того, какие стандарты выше. Если новые места проживания необходимо подготовить, проводятся консультации с принимающими сообществами в целях определения возможных вариантов территориального планирования, а планы мероприятий по переселению обеспечивают сохранение за принимающими сообществами, как минимум, существующий уровень или стандарт доступа к удобствам и услугам. Необходимо учитывать предпочтения переселенцев в части переезда в уже обжитые районы и сообщества. Кроме того, необходимо обеспечить соблюдение существующих социальных и культурных обычаев переселенцев и принимающих их сообществ.</w:t>
      </w:r>
    </w:p>
    <w:p w:rsidR="001B116D" w:rsidRPr="0095221A" w:rsidRDefault="001B116D" w:rsidP="001B116D">
      <w:pPr>
        <w:pStyle w:val="ESSpara"/>
        <w:ind w:left="0" w:firstLine="0"/>
        <w:rPr>
          <w:rFonts w:cs="Times New Roman"/>
          <w:szCs w:val="24"/>
          <w:lang w:val="ru-RU"/>
        </w:rPr>
      </w:pPr>
      <w:bookmarkStart w:id="24" w:name="_Ref391772780"/>
      <w:r w:rsidRPr="0095221A">
        <w:rPr>
          <w:rFonts w:cs="Times New Roman"/>
          <w:szCs w:val="24"/>
          <w:lang w:val="ru-RU"/>
        </w:rPr>
        <w:t>В случае физического перемещения лиц согласно подпунктам 10 (а) или (</w:t>
      </w:r>
      <w:r w:rsidRPr="0095221A">
        <w:rPr>
          <w:rFonts w:cs="Times New Roman"/>
          <w:szCs w:val="24"/>
        </w:rPr>
        <w:t>b</w:t>
      </w:r>
      <w:r w:rsidRPr="0095221A">
        <w:rPr>
          <w:rFonts w:cs="Times New Roman"/>
          <w:szCs w:val="24"/>
          <w:lang w:val="ru-RU"/>
        </w:rPr>
        <w:t>) Заемщик предлагает им на выбор замену имущества на имущество равной или более высокой стоимости, с правовой гарантией владения, с такими же или лучшими характеристиками и удобным местоположением, либо денежную компенсацию по стоимости замещения. В тех случаях, когда  для перемещаемых лиц основным источником средств к существованию является земля, по мере возможности, следует рассматривать варианты предоставления компенсации в натуральной, а не в денежной форме.</w:t>
      </w:r>
      <w:r w:rsidRPr="0095221A">
        <w:rPr>
          <w:rStyle w:val="FootnoteReference"/>
          <w:szCs w:val="24"/>
          <w:lang w:val="ru-RU"/>
        </w:rPr>
        <w:footnoteReference w:id="21"/>
      </w:r>
    </w:p>
    <w:bookmarkEnd w:id="24"/>
    <w:p w:rsidR="001B116D" w:rsidRPr="0095221A" w:rsidRDefault="001B116D" w:rsidP="001B116D">
      <w:pPr>
        <w:pStyle w:val="ESSpara"/>
        <w:ind w:left="0" w:firstLine="0"/>
        <w:rPr>
          <w:rFonts w:cs="Times New Roman"/>
          <w:szCs w:val="24"/>
          <w:lang w:val="ru-RU"/>
        </w:rPr>
      </w:pPr>
      <w:r w:rsidRPr="0095221A">
        <w:rPr>
          <w:rFonts w:cs="Times New Roman"/>
          <w:szCs w:val="24"/>
          <w:lang w:val="ru-RU"/>
        </w:rPr>
        <w:t xml:space="preserve">В случае физического перемещения лиц согласно подпункту 10(с) Заемщик принимает меры для того, чтобы у них была возможность получения адекватного жилья с правовой гарантией владения. Если эти переселенцы имеют в собственности и занимают строения, Заемщик компенсирует им утрату неземельного имущества, такого как жилые постройки и другие элементы благоустройства земельного участка, по стоимости замещения. </w:t>
      </w:r>
      <w:r w:rsidRPr="0095221A">
        <w:rPr>
          <w:rStyle w:val="FootnoteReference"/>
          <w:szCs w:val="24"/>
        </w:rPr>
        <w:footnoteReference w:id="22"/>
      </w:r>
      <w:r w:rsidRPr="0095221A">
        <w:rPr>
          <w:rFonts w:cs="Times New Roman"/>
          <w:szCs w:val="24"/>
          <w:lang w:val="ru-RU"/>
        </w:rPr>
        <w:t xml:space="preserve"> По итогам консультаций с такими переселенцами Заемщик вместо компенсации за землю предоставляет им </w:t>
      </w:r>
      <w:r w:rsidRPr="0095221A">
        <w:rPr>
          <w:rFonts w:cs="Times New Roman"/>
          <w:szCs w:val="24"/>
          <w:lang w:val="ru-RU"/>
        </w:rPr>
        <w:lastRenderedPageBreak/>
        <w:t>помощь в переезде, которая должна быть достаточной для восстановления прежнего уровня жизни на адекватном альтернативном участке.</w:t>
      </w:r>
      <w:r w:rsidRPr="0095221A">
        <w:rPr>
          <w:rStyle w:val="FootnoteReference"/>
          <w:szCs w:val="24"/>
          <w:lang w:val="ru-RU"/>
        </w:rPr>
        <w:footnoteReference w:id="23"/>
      </w:r>
      <w:r w:rsidRPr="0095221A">
        <w:rPr>
          <w:rFonts w:cs="Times New Roman"/>
          <w:szCs w:val="24"/>
          <w:lang w:val="ru-RU"/>
        </w:rPr>
        <w:t xml:space="preserve">  </w:t>
      </w:r>
    </w:p>
    <w:p w:rsidR="001B116D" w:rsidRPr="0095221A" w:rsidRDefault="001B116D" w:rsidP="001B116D">
      <w:pPr>
        <w:pStyle w:val="ESSpara"/>
        <w:spacing w:after="0"/>
        <w:ind w:left="0" w:firstLine="0"/>
        <w:rPr>
          <w:rFonts w:cs="Times New Roman"/>
          <w:szCs w:val="24"/>
          <w:lang w:val="ru-RU"/>
        </w:rPr>
      </w:pPr>
      <w:bookmarkStart w:id="25" w:name="_Ref391783680"/>
      <w:r w:rsidRPr="0095221A">
        <w:rPr>
          <w:rFonts w:cs="Times New Roman"/>
          <w:szCs w:val="24"/>
          <w:lang w:val="ru-RU"/>
        </w:rPr>
        <w:t>Заемщик не обязан предоставлять компенсацию или помощь тем, кто предъявляет претензии на территорию, выделенную для реализации проекта, по истечении срока действия права на компенсацию при условии, что этот срок был четко установлен и предан огласке.</w:t>
      </w:r>
    </w:p>
    <w:bookmarkEnd w:id="25"/>
    <w:p w:rsidR="001B116D" w:rsidRPr="0095221A" w:rsidRDefault="001B116D" w:rsidP="001B116D">
      <w:pPr>
        <w:pStyle w:val="ESSpara"/>
        <w:ind w:left="0" w:firstLine="0"/>
        <w:rPr>
          <w:rFonts w:cs="Times New Roman"/>
          <w:i/>
          <w:szCs w:val="24"/>
          <w:lang w:val="ru-RU"/>
        </w:rPr>
      </w:pPr>
      <w:r w:rsidRPr="0095221A">
        <w:rPr>
          <w:rFonts w:cs="Times New Roman"/>
          <w:szCs w:val="24"/>
          <w:lang w:val="ru-RU"/>
        </w:rPr>
        <w:t>Заемщик не должен прибегать к насильственному выселению</w:t>
      </w:r>
      <w:r>
        <w:rPr>
          <w:rFonts w:cs="Times New Roman"/>
          <w:szCs w:val="24"/>
          <w:lang w:val="ru-RU"/>
        </w:rPr>
        <w:t xml:space="preserve"> </w:t>
      </w:r>
      <w:r w:rsidRPr="0095221A">
        <w:rPr>
          <w:rFonts w:cs="Times New Roman"/>
          <w:szCs w:val="24"/>
          <w:lang w:val="ru-RU"/>
        </w:rPr>
        <w:t xml:space="preserve">затронутых лиц.  «Насильственное выселение» определяется как окончательное или временное перемещение отдельных лиц, семей и (или) сообществ, против их воли, из </w:t>
      </w:r>
      <w:r w:rsidRPr="0095221A">
        <w:rPr>
          <w:rFonts w:cs="Times New Roman"/>
          <w:szCs w:val="24"/>
          <w:shd w:val="clear" w:color="auto" w:fill="FFFFFF"/>
          <w:lang w:val="ru-RU"/>
        </w:rPr>
        <w:t>занимаемого ими жилья или с занимаемых ими участков земли без обеспечения надлежащих форм юридической или иной защиты, а также доступа к ним, включая все применимые процедуры и принципы, описанные в настоящем Стандарте</w:t>
      </w:r>
      <w:r w:rsidRPr="0095221A">
        <w:rPr>
          <w:rFonts w:cs="Times New Roman"/>
          <w:szCs w:val="24"/>
          <w:lang w:val="ru-RU"/>
        </w:rPr>
        <w:t>. Осуществление Заемщиком суверенного права государства на национализацию и принудительное отчуждение частной собственности или иных аналогичных прав не считается насильственным выселением, если при этом соблюдаются требования национального законодательства и положения этого Стандарта, а порядок осуществления этих прав соответствует базовым принципам надлежащих процессуальных норм (включая направление соответствующего заблаговременного уведомления, предоставление полноценных возможностей для подачи жалоб и апелляций и недопущение ненужного, непропорционального или излишнего применения силы).</w:t>
      </w:r>
    </w:p>
    <w:p w:rsidR="001B116D" w:rsidRPr="0095221A" w:rsidRDefault="001B116D" w:rsidP="001B116D">
      <w:pPr>
        <w:pStyle w:val="ESSpara"/>
        <w:ind w:left="0" w:firstLine="0"/>
        <w:rPr>
          <w:rFonts w:cs="Times New Roman"/>
          <w:szCs w:val="24"/>
          <w:lang w:val="ru-RU"/>
        </w:rPr>
      </w:pPr>
      <w:bookmarkStart w:id="26" w:name="_Toc394499190"/>
      <w:r w:rsidRPr="0095221A">
        <w:rPr>
          <w:rFonts w:cs="Times New Roman"/>
          <w:szCs w:val="24"/>
          <w:lang w:val="ru-RU"/>
        </w:rPr>
        <w:t>В качестве альтернативы физическому перемещению Заемщик может рассмотреть возможность проведения переговоров о применении схемы благоустройства земельных участков без выселения людей. В результате те, кого затрагивает проект, могут согласиться с частичной потерей земельного участка или с переселением в пределах своего земельного участка в обмен на его благоустройство, которое повысит стоимость принадлежащей им недвижимости после завершения работ. Тот, кто не хочет участвовать в этом, сможет выбрать вариант, обеспечивающий получение полноценной компенсации и других видов помощи, предусмотренных настоящим Стандартом.</w:t>
      </w:r>
    </w:p>
    <w:bookmarkEnd w:id="26"/>
    <w:p w:rsidR="001B116D" w:rsidRPr="0095221A" w:rsidRDefault="001B116D" w:rsidP="001B116D">
      <w:pPr>
        <w:pStyle w:val="Heading4"/>
        <w:rPr>
          <w:rFonts w:eastAsia="MS Mincho" w:cs="Times New Roman"/>
        </w:rPr>
      </w:pPr>
      <w:r w:rsidRPr="0095221A">
        <w:rPr>
          <w:rFonts w:eastAsia="MS Mincho" w:cs="Times New Roman"/>
          <w:lang w:val="ru-RU"/>
        </w:rPr>
        <w:t>Экономическое вытеснение</w:t>
      </w:r>
    </w:p>
    <w:p w:rsidR="001B116D" w:rsidRPr="0095221A" w:rsidRDefault="001B116D" w:rsidP="001B116D">
      <w:pPr>
        <w:pStyle w:val="ESSpara"/>
        <w:ind w:left="0" w:firstLine="0"/>
        <w:rPr>
          <w:rFonts w:cs="Times New Roman"/>
          <w:szCs w:val="24"/>
          <w:lang w:val="ru-RU"/>
        </w:rPr>
      </w:pPr>
      <w:bookmarkStart w:id="27" w:name="_Ref391772832"/>
      <w:r w:rsidRPr="0095221A">
        <w:rPr>
          <w:rFonts w:cs="Times New Roman"/>
          <w:szCs w:val="24"/>
          <w:lang w:val="ru-RU"/>
        </w:rPr>
        <w:t xml:space="preserve">При реализации проектов, оказывающих негативное воздействие на источники средств к существованию или получения дохода, разработанный Заемщиком план должен предусматривать меры, благодаря которым затронутые лица смогут улучшить или, как минимум, восстановить, источники своих доходов или средств к существованию. План установит размер причитающихся выплат затронутых лиц и/или общин, уделяя особое внимание гендерным аспектам и потребностям уязвимых групп сообществ, и обеспечит, чтобы эти услуги были предоставлены  </w:t>
      </w:r>
      <w:r w:rsidRPr="0095221A">
        <w:rPr>
          <w:rFonts w:cs="Times New Roman"/>
          <w:szCs w:val="24"/>
          <w:lang w:val="ru-RU"/>
        </w:rPr>
        <w:lastRenderedPageBreak/>
        <w:t xml:space="preserve">прозрачным, последовательным и справедливым образом. В плане должны быть заложены механизмы, обеспечивающие мониторинг результативности мер по восстановлению источников средств к существованию в процессе реализации проекта, а также их оценку после завершения процесса реализации. Смягчение воздействий экономического вытеснения населения считается завершенным после того, как по результатам аудита выполнения плана будет сделан вывод о том, что затронутые лица или сообщества получили все виды помощи, которые им полагались, и что им была предоставлена надлежащая возможность восстановить источники средств к существованию.   </w:t>
      </w:r>
    </w:p>
    <w:bookmarkEnd w:id="27"/>
    <w:p w:rsidR="001B116D" w:rsidRPr="0095221A" w:rsidRDefault="001B116D" w:rsidP="001B116D">
      <w:pPr>
        <w:pStyle w:val="ESSpara"/>
        <w:ind w:left="0" w:firstLine="0"/>
        <w:rPr>
          <w:rFonts w:cs="Times New Roman"/>
          <w:szCs w:val="24"/>
          <w:lang w:val="ru-RU"/>
        </w:rPr>
      </w:pPr>
      <w:r w:rsidRPr="0095221A">
        <w:rPr>
          <w:rFonts w:cs="Times New Roman"/>
          <w:szCs w:val="24"/>
          <w:lang w:val="ru-RU"/>
        </w:rPr>
        <w:t xml:space="preserve">Лица, подвергшиеся экономическому вытеснению и столкнувшиеся с потерей активов или доступа к активам, получают компенсацию за такую потерю по стоимости замещения: </w:t>
      </w:r>
    </w:p>
    <w:p w:rsidR="001B116D" w:rsidRPr="0095221A" w:rsidRDefault="001B116D" w:rsidP="001B116D">
      <w:pPr>
        <w:pStyle w:val="essalpha"/>
        <w:numPr>
          <w:ilvl w:val="0"/>
          <w:numId w:val="8"/>
        </w:numPr>
        <w:rPr>
          <w:szCs w:val="24"/>
          <w:lang w:val="ru-RU"/>
        </w:rPr>
      </w:pPr>
      <w:r w:rsidRPr="0095221A">
        <w:rPr>
          <w:szCs w:val="24"/>
          <w:lang w:val="ru-RU"/>
        </w:rPr>
        <w:t>в случаях, когда отчуждение земельных участков или ограничение права землепользования затрагивают коммерческие предприятия,</w:t>
      </w:r>
      <w:r w:rsidRPr="0095221A">
        <w:rPr>
          <w:rStyle w:val="FootnoteReference"/>
          <w:szCs w:val="24"/>
          <w:lang w:val="ru-RU"/>
        </w:rPr>
        <w:footnoteReference w:id="24"/>
      </w:r>
      <w:r w:rsidRPr="0095221A">
        <w:rPr>
          <w:szCs w:val="24"/>
          <w:lang w:val="ru-RU"/>
        </w:rPr>
        <w:t xml:space="preserve"> владельцам бизнеса, который оказался в зоне реализации проекта, предоставляется компенсация, покрывающая расходы на поиски альтернативного экономически выгодного участка, потерю чистого дохода в период переезда, расходы на транспортировку и повторную установку станков, машин или иного оборудования, а также расходы на возобновление коммерческой деятельности. Затронутые работники получают помощь в связи с временной потерей заработной платы и, в случае необходимости, содействие в определении альтернативных возможностей трудоустройства;</w:t>
      </w:r>
    </w:p>
    <w:p w:rsidR="001B116D" w:rsidRPr="0095221A" w:rsidRDefault="001B116D" w:rsidP="001B116D">
      <w:pPr>
        <w:pStyle w:val="essalpha"/>
        <w:numPr>
          <w:ilvl w:val="0"/>
          <w:numId w:val="8"/>
        </w:numPr>
        <w:rPr>
          <w:szCs w:val="24"/>
          <w:lang w:val="ru-RU"/>
        </w:rPr>
      </w:pPr>
      <w:bookmarkStart w:id="28" w:name="_Ref391772842"/>
      <w:r w:rsidRPr="0095221A">
        <w:rPr>
          <w:szCs w:val="24"/>
          <w:lang w:val="ru-RU"/>
        </w:rPr>
        <w:t xml:space="preserve">в случаях, когда проект затрагивает лиц, имеющих законные права или требования на землю, которые признаются или могут быть признаны в соответствии с национальным законодательством (см. пункты 10 (а) </w:t>
      </w:r>
      <w:r w:rsidRPr="0095221A">
        <w:rPr>
          <w:szCs w:val="24"/>
          <w:lang w:val="ru-RU"/>
        </w:rPr>
        <w:fldChar w:fldCharType="begin"/>
      </w:r>
      <w:r w:rsidRPr="0095221A">
        <w:rPr>
          <w:szCs w:val="24"/>
        </w:rPr>
        <w:instrText>REF</w:instrText>
      </w:r>
      <w:r w:rsidRPr="0095221A">
        <w:rPr>
          <w:szCs w:val="24"/>
          <w:lang w:val="ru-RU"/>
        </w:rPr>
        <w:instrText xml:space="preserve"> \* </w:instrText>
      </w:r>
      <w:r w:rsidRPr="0095221A">
        <w:rPr>
          <w:szCs w:val="24"/>
        </w:rPr>
        <w:instrText>MERGEFORMAT</w:instrText>
      </w:r>
      <w:r w:rsidRPr="0095221A">
        <w:rPr>
          <w:szCs w:val="24"/>
          <w:lang w:val="ru-RU"/>
        </w:rPr>
        <w:instrText xml:space="preserve"> </w:instrText>
      </w:r>
      <w:r>
        <w:rPr>
          <w:szCs w:val="24"/>
          <w:lang w:val="ru-RU"/>
        </w:rPr>
        <w:fldChar w:fldCharType="separate"/>
      </w:r>
      <w:r>
        <w:rPr>
          <w:b/>
          <w:bCs/>
          <w:szCs w:val="24"/>
        </w:rPr>
        <w:t xml:space="preserve">Error! No bookmark name </w:t>
      </w:r>
      <w:proofErr w:type="spellStart"/>
      <w:r>
        <w:rPr>
          <w:b/>
          <w:bCs/>
          <w:szCs w:val="24"/>
        </w:rPr>
        <w:t>given.</w:t>
      </w:r>
      <w:r w:rsidRPr="0095221A">
        <w:rPr>
          <w:szCs w:val="24"/>
          <w:lang w:val="ru-RU"/>
        </w:rPr>
        <w:fldChar w:fldCharType="end"/>
      </w:r>
      <w:r w:rsidRPr="0095221A">
        <w:rPr>
          <w:szCs w:val="24"/>
          <w:lang w:val="ru-RU"/>
        </w:rPr>
        <w:fldChar w:fldCharType="begin"/>
      </w:r>
      <w:r w:rsidRPr="0095221A">
        <w:rPr>
          <w:szCs w:val="24"/>
        </w:rPr>
        <w:instrText>REF</w:instrText>
      </w:r>
      <w:r w:rsidRPr="0095221A">
        <w:rPr>
          <w:szCs w:val="24"/>
          <w:lang w:val="ru-RU"/>
        </w:rPr>
        <w:instrText xml:space="preserve"> \* </w:instrText>
      </w:r>
      <w:r w:rsidRPr="0095221A">
        <w:rPr>
          <w:szCs w:val="24"/>
        </w:rPr>
        <w:instrText>MERGEFORMAT</w:instrText>
      </w:r>
      <w:r w:rsidRPr="0095221A">
        <w:rPr>
          <w:szCs w:val="24"/>
          <w:lang w:val="ru-RU"/>
        </w:rPr>
        <w:instrText xml:space="preserve"> </w:instrText>
      </w:r>
      <w:r>
        <w:rPr>
          <w:szCs w:val="24"/>
          <w:lang w:val="ru-RU"/>
        </w:rPr>
        <w:fldChar w:fldCharType="separate"/>
      </w:r>
      <w:r>
        <w:rPr>
          <w:b/>
          <w:bCs/>
          <w:szCs w:val="24"/>
        </w:rPr>
        <w:t>Error</w:t>
      </w:r>
      <w:proofErr w:type="spellEnd"/>
      <w:r>
        <w:rPr>
          <w:b/>
          <w:bCs/>
          <w:szCs w:val="24"/>
        </w:rPr>
        <w:t>! No bookmark name given.</w:t>
      </w:r>
      <w:r w:rsidRPr="0095221A">
        <w:rPr>
          <w:szCs w:val="24"/>
          <w:lang w:val="ru-RU"/>
        </w:rPr>
        <w:fldChar w:fldCharType="end"/>
      </w:r>
      <w:r w:rsidRPr="0095221A">
        <w:rPr>
          <w:szCs w:val="24"/>
          <w:lang w:val="ru-RU"/>
        </w:rPr>
        <w:t xml:space="preserve"> и (</w:t>
      </w:r>
      <w:r w:rsidRPr="0095221A">
        <w:rPr>
          <w:szCs w:val="24"/>
        </w:rPr>
        <w:t>b</w:t>
      </w:r>
      <w:r w:rsidRPr="0095221A">
        <w:rPr>
          <w:szCs w:val="24"/>
          <w:lang w:val="ru-RU"/>
        </w:rPr>
        <w:t xml:space="preserve">) </w:t>
      </w:r>
      <w:r w:rsidRPr="0095221A">
        <w:rPr>
          <w:szCs w:val="24"/>
          <w:lang w:val="ru-RU"/>
        </w:rPr>
        <w:fldChar w:fldCharType="begin"/>
      </w:r>
      <w:r w:rsidRPr="0095221A">
        <w:rPr>
          <w:szCs w:val="24"/>
        </w:rPr>
        <w:instrText>REF</w:instrText>
      </w:r>
      <w:r w:rsidRPr="0095221A">
        <w:rPr>
          <w:szCs w:val="24"/>
          <w:lang w:val="ru-RU"/>
        </w:rPr>
        <w:instrText xml:space="preserve"> \* </w:instrText>
      </w:r>
      <w:r w:rsidRPr="0095221A">
        <w:rPr>
          <w:szCs w:val="24"/>
        </w:rPr>
        <w:instrText>MERGEFORMAT</w:instrText>
      </w:r>
      <w:r w:rsidRPr="0095221A">
        <w:rPr>
          <w:szCs w:val="24"/>
          <w:lang w:val="ru-RU"/>
        </w:rPr>
        <w:instrText xml:space="preserve"> </w:instrText>
      </w:r>
      <w:r>
        <w:rPr>
          <w:szCs w:val="24"/>
          <w:lang w:val="ru-RU"/>
        </w:rPr>
        <w:fldChar w:fldCharType="separate"/>
      </w:r>
      <w:r>
        <w:rPr>
          <w:b/>
          <w:bCs/>
          <w:szCs w:val="24"/>
        </w:rPr>
        <w:t>Error! No bookmark name given.</w:t>
      </w:r>
      <w:r w:rsidRPr="0095221A">
        <w:rPr>
          <w:szCs w:val="24"/>
          <w:lang w:val="ru-RU"/>
        </w:rPr>
        <w:fldChar w:fldCharType="end"/>
      </w:r>
      <w:r w:rsidRPr="0095221A">
        <w:rPr>
          <w:szCs w:val="24"/>
          <w:lang w:val="ru-RU"/>
        </w:rPr>
        <w:t>), им предоставляется в качестве замены новое имущество (например, сельскохозяйственные или коммерческие площади) равной или более высокой стоимости, либо, когда это целесообразно, выплачивается денежная компенсация по стоимости замещения;</w:t>
      </w:r>
    </w:p>
    <w:bookmarkEnd w:id="28"/>
    <w:p w:rsidR="001B116D" w:rsidRPr="0095221A" w:rsidRDefault="001B116D" w:rsidP="001B116D">
      <w:pPr>
        <w:pStyle w:val="essalpha"/>
        <w:numPr>
          <w:ilvl w:val="0"/>
          <w:numId w:val="8"/>
        </w:numPr>
        <w:rPr>
          <w:szCs w:val="24"/>
          <w:lang w:val="ru-RU"/>
        </w:rPr>
      </w:pPr>
      <w:r w:rsidRPr="0095221A">
        <w:rPr>
          <w:szCs w:val="24"/>
          <w:lang w:val="ru-RU"/>
        </w:rPr>
        <w:t>(в) лицам, подвергшимся экономическому вытеснению, у которых нет юридически признаваемых требований на землю (см. пункт (10а</w:t>
      </w:r>
      <w:r w:rsidRPr="0095221A">
        <w:rPr>
          <w:szCs w:val="24"/>
        </w:rPr>
        <w:fldChar w:fldCharType="begin"/>
      </w:r>
      <w:r w:rsidRPr="0095221A">
        <w:rPr>
          <w:szCs w:val="24"/>
        </w:rPr>
        <w:instrText>REF</w:instrText>
      </w:r>
      <w:r w:rsidRPr="0095221A">
        <w:rPr>
          <w:szCs w:val="24"/>
          <w:lang w:val="ru-RU"/>
        </w:rPr>
        <w:instrText xml:space="preserve"> \* </w:instrText>
      </w:r>
      <w:r w:rsidRPr="0095221A">
        <w:rPr>
          <w:szCs w:val="24"/>
        </w:rPr>
        <w:instrText>MERGEFORMAT</w:instrText>
      </w:r>
      <w:r w:rsidRPr="0095221A">
        <w:rPr>
          <w:szCs w:val="24"/>
          <w:lang w:val="ru-RU"/>
        </w:rPr>
        <w:instrText xml:space="preserve"> </w:instrText>
      </w:r>
      <w:r>
        <w:rPr>
          <w:szCs w:val="24"/>
        </w:rPr>
        <w:fldChar w:fldCharType="separate"/>
      </w:r>
      <w:r>
        <w:rPr>
          <w:b/>
          <w:bCs/>
          <w:szCs w:val="24"/>
        </w:rPr>
        <w:t xml:space="preserve">Error! No bookmark name </w:t>
      </w:r>
      <w:proofErr w:type="spellStart"/>
      <w:r>
        <w:rPr>
          <w:b/>
          <w:bCs/>
          <w:szCs w:val="24"/>
        </w:rPr>
        <w:t>given.</w:t>
      </w:r>
      <w:r w:rsidRPr="0095221A">
        <w:rPr>
          <w:szCs w:val="24"/>
        </w:rPr>
        <w:fldChar w:fldCharType="end"/>
      </w:r>
      <w:r w:rsidRPr="0095221A">
        <w:rPr>
          <w:szCs w:val="24"/>
        </w:rPr>
        <w:fldChar w:fldCharType="begin"/>
      </w:r>
      <w:r w:rsidRPr="0095221A">
        <w:rPr>
          <w:szCs w:val="24"/>
        </w:rPr>
        <w:instrText>REF</w:instrText>
      </w:r>
      <w:r w:rsidRPr="0095221A">
        <w:rPr>
          <w:szCs w:val="24"/>
          <w:lang w:val="ru-RU"/>
        </w:rPr>
        <w:instrText xml:space="preserve"> \* </w:instrText>
      </w:r>
      <w:r w:rsidRPr="0095221A">
        <w:rPr>
          <w:szCs w:val="24"/>
        </w:rPr>
        <w:instrText>MERGEFORMAT</w:instrText>
      </w:r>
      <w:r w:rsidRPr="0095221A">
        <w:rPr>
          <w:szCs w:val="24"/>
          <w:lang w:val="ru-RU"/>
        </w:rPr>
        <w:instrText xml:space="preserve"> </w:instrText>
      </w:r>
      <w:r>
        <w:rPr>
          <w:szCs w:val="24"/>
        </w:rPr>
        <w:fldChar w:fldCharType="separate"/>
      </w:r>
      <w:r>
        <w:rPr>
          <w:b/>
          <w:bCs/>
          <w:szCs w:val="24"/>
        </w:rPr>
        <w:t>Error</w:t>
      </w:r>
      <w:proofErr w:type="spellEnd"/>
      <w:r>
        <w:rPr>
          <w:b/>
          <w:bCs/>
          <w:szCs w:val="24"/>
        </w:rPr>
        <w:t>! No bookmark name given.</w:t>
      </w:r>
      <w:r w:rsidRPr="0095221A">
        <w:rPr>
          <w:szCs w:val="24"/>
        </w:rPr>
        <w:fldChar w:fldCharType="end"/>
      </w:r>
      <w:r w:rsidRPr="0095221A">
        <w:rPr>
          <w:szCs w:val="24"/>
          <w:lang w:val="ru-RU"/>
        </w:rPr>
        <w:t>)), предоставляется компенсация за утраченное неземельное имущество (например, посевы, ирригационная инфраструктура и другие виды благоустройства земельного участка</w:t>
      </w:r>
      <w:proofErr w:type="gramStart"/>
      <w:r w:rsidRPr="0095221A">
        <w:rPr>
          <w:szCs w:val="24"/>
          <w:lang w:val="ru-RU"/>
        </w:rPr>
        <w:t>)  по</w:t>
      </w:r>
      <w:proofErr w:type="gramEnd"/>
      <w:r w:rsidRPr="0095221A">
        <w:rPr>
          <w:szCs w:val="24"/>
          <w:lang w:val="ru-RU"/>
        </w:rPr>
        <w:t xml:space="preserve"> стоимости замещения. В дополнение к этому, вместо компенсации за землю Заемщик предоставляет им помощь, достаточную для того, чтобы эти люди смогли восстановить источники средств к существованию в другом месте. Заемщик не обязан предоставлять компенсацию или помощь тем, кто предъявляет претензии на территорию, выделенную для реализации проекта, по истечении срока действия права на компенсацию.</w:t>
      </w:r>
    </w:p>
    <w:p w:rsidR="001B116D" w:rsidRPr="0095221A" w:rsidRDefault="001B116D" w:rsidP="001B116D">
      <w:pPr>
        <w:pStyle w:val="ESSpara"/>
        <w:ind w:left="0" w:firstLine="0"/>
        <w:rPr>
          <w:rFonts w:cs="Times New Roman"/>
          <w:szCs w:val="24"/>
          <w:lang w:val="ru-RU"/>
        </w:rPr>
      </w:pPr>
      <w:r w:rsidRPr="0095221A">
        <w:rPr>
          <w:rFonts w:cs="Times New Roman"/>
          <w:szCs w:val="24"/>
          <w:lang w:val="ru-RU"/>
        </w:rPr>
        <w:lastRenderedPageBreak/>
        <w:t>Лицам, подвергшимся экономическому вытеснению, предоставляется возможность улучшить или, по крайней мере, восстановить потенциал получения дохода, уровень производительности и уровень жизни.</w:t>
      </w:r>
    </w:p>
    <w:p w:rsidR="001B116D" w:rsidRPr="0095221A" w:rsidRDefault="001B116D" w:rsidP="001B116D">
      <w:pPr>
        <w:pStyle w:val="essalpha"/>
        <w:numPr>
          <w:ilvl w:val="0"/>
          <w:numId w:val="9"/>
        </w:numPr>
        <w:ind w:left="1166"/>
        <w:rPr>
          <w:szCs w:val="24"/>
          <w:lang w:val="ru-RU"/>
        </w:rPr>
      </w:pPr>
      <w:r w:rsidRPr="0095221A">
        <w:rPr>
          <w:szCs w:val="24"/>
          <w:lang w:val="ru-RU"/>
        </w:rPr>
        <w:t>Лицам, чьи источники средств к существованию связаны с землей, по мере возможности, предлагается взамен другой участок земли, который сочетает производственный потенциал, преимущества местоположения и другие факторы, как минимум, не уступающие тем, что были утрачены. Если предоставление подходящего участка земли взамен утраченного невозможно, лицам, подвергшимся экономическому вытеснению, предоставляется компенсация по стоимости замещения земельного участка (и других утраченных активов).</w:t>
      </w:r>
    </w:p>
    <w:p w:rsidR="001B116D" w:rsidRPr="0095221A" w:rsidRDefault="001B116D" w:rsidP="001B116D">
      <w:pPr>
        <w:pStyle w:val="essalpha"/>
        <w:numPr>
          <w:ilvl w:val="0"/>
          <w:numId w:val="9"/>
        </w:numPr>
        <w:rPr>
          <w:szCs w:val="24"/>
          <w:lang w:val="ru-RU"/>
        </w:rPr>
      </w:pPr>
      <w:r w:rsidRPr="0095221A">
        <w:rPr>
          <w:szCs w:val="24"/>
          <w:lang w:val="ru-RU"/>
        </w:rPr>
        <w:t xml:space="preserve">В отношении лиц, у которых основой средств к существованию являются природные ресурсы, в случае применения связанных с проектом ограничений на доступ к этим ресурсам, предусмотренных в подпункте 4, осуществляются меры, направленные либо на обеспечение дальнейшего доступа к затронутым проектом ресурсам, либо на обеспечение доступа к альтернативным ресурсам с аналогичным потенциалом в плане обеспечения средств к существованию и доступности. Если проект затрагивает ресурсы общего пользования, пособия и компенсации, связанные с использованием природных ресурсов, могут носить коллективный характер; и </w:t>
      </w:r>
    </w:p>
    <w:p w:rsidR="001B116D" w:rsidRPr="0095221A" w:rsidRDefault="001B116D" w:rsidP="001B116D">
      <w:pPr>
        <w:pStyle w:val="essalpha"/>
        <w:numPr>
          <w:ilvl w:val="0"/>
          <w:numId w:val="9"/>
        </w:numPr>
        <w:rPr>
          <w:szCs w:val="24"/>
          <w:lang w:val="ru-RU"/>
        </w:rPr>
      </w:pPr>
      <w:bookmarkStart w:id="29" w:name="_Ref391772889"/>
      <w:r w:rsidRPr="0095221A">
        <w:rPr>
          <w:szCs w:val="24"/>
          <w:lang w:val="ru-RU"/>
        </w:rPr>
        <w:t xml:space="preserve">Если будет доказано, что предоставление земли или ресурсов взамен утраченных невозможно, Заемщик, помимо компенсации за утрату имущества, предоставляет лицам, подвергшимся экономическому вытеснению, альтернативные возможности получения дохода, такие, как кредит, профессиональная подготовка, помощь в открытии бизнеса, возможности трудоустройства или денежное пособие. Однако одно только денежное пособие зачастую не может обеспечить тем, кого затрагивает проект, производительные активы или квалификацию, необходимые для восстановления источников средств к существованию. </w:t>
      </w:r>
    </w:p>
    <w:p w:rsidR="001B116D" w:rsidRPr="0095221A" w:rsidRDefault="001B116D" w:rsidP="001B116D">
      <w:pPr>
        <w:pStyle w:val="ESSpara"/>
        <w:ind w:left="0" w:firstLine="0"/>
        <w:rPr>
          <w:rFonts w:cs="Times New Roman"/>
          <w:szCs w:val="24"/>
          <w:lang w:val="ru-RU"/>
        </w:rPr>
      </w:pPr>
      <w:bookmarkStart w:id="30" w:name="_Toc394499191"/>
      <w:bookmarkEnd w:id="29"/>
      <w:r w:rsidRPr="0095221A">
        <w:rPr>
          <w:rFonts w:cs="Times New Roman"/>
          <w:szCs w:val="24"/>
          <w:lang w:val="ru-RU"/>
        </w:rPr>
        <w:t>Лицам, подвергшимся экономическому вытеснению, предоставляется возможность улучшить или, по крайней мере, восстановить потенциал получения дохода, уровень производительности и уровень жизни.</w:t>
      </w:r>
    </w:p>
    <w:p w:rsidR="001B116D" w:rsidRPr="0095221A" w:rsidRDefault="001B116D" w:rsidP="001B116D">
      <w:pPr>
        <w:pStyle w:val="Heading3"/>
        <w:ind w:left="0" w:firstLine="0"/>
        <w:rPr>
          <w:rFonts w:eastAsia="MS Mincho" w:cs="Times New Roman"/>
          <w:szCs w:val="24"/>
          <w:lang w:val="ru-RU"/>
        </w:rPr>
      </w:pPr>
      <w:bookmarkStart w:id="31" w:name="_Toc424123783"/>
      <w:bookmarkEnd w:id="30"/>
      <w:r w:rsidRPr="0095221A">
        <w:rPr>
          <w:rFonts w:eastAsia="MS Mincho" w:cs="Times New Roman"/>
          <w:szCs w:val="24"/>
          <w:lang w:val="ru-RU"/>
        </w:rPr>
        <w:t>Сотрудничество с другими ответственными ведомствами или субнациональными органами власти</w:t>
      </w:r>
      <w:bookmarkEnd w:id="31"/>
    </w:p>
    <w:p w:rsidR="001B116D" w:rsidRPr="0095221A" w:rsidRDefault="001B116D" w:rsidP="001B116D">
      <w:pPr>
        <w:pStyle w:val="ESSpara"/>
        <w:ind w:left="0" w:firstLine="0"/>
        <w:rPr>
          <w:rFonts w:cs="Times New Roman"/>
          <w:szCs w:val="24"/>
          <w:lang w:val="ru-RU"/>
        </w:rPr>
      </w:pPr>
      <w:r w:rsidRPr="0095221A">
        <w:rPr>
          <w:rFonts w:cs="Times New Roman"/>
          <w:szCs w:val="24"/>
          <w:lang w:val="ru-RU"/>
        </w:rPr>
        <w:t xml:space="preserve">Заемщик обеспечивает возможность сотрудничества со всеми государственными ведомствами или субнациональными органами власти, отвечающими за те или иные вопросы, связанные с отчуждением земельных участков, планированием переселения или предоставлением необходимой помощи.  Кроме того, в случае ограниченности потенциала других ответственных ведомств Заемщик оказывает активное содействие в процессе планирования, организации и мониторинга переселения. Если порядок работы или стандарты деятельности других ответственных ведомств не отвечают соответствующим требованиям настоящего </w:t>
      </w:r>
      <w:r w:rsidRPr="0095221A">
        <w:rPr>
          <w:rFonts w:cs="Times New Roman"/>
          <w:szCs w:val="24"/>
          <w:lang w:val="ru-RU"/>
        </w:rPr>
        <w:lastRenderedPageBreak/>
        <w:t>Стандарта, Заемщик предусматривает в плане переселения дополнительные механизмы или нормы в целях устранения выявленных недостатков. Кроме того, в плане устанавливаются финансовые обязанности каждого участвующего ведомства, приемлемые сроки и последовательность действий по его выполнению, а также механизмы координации для решения вопросов, связанных с финансированием непредвиденных расходов или принятием ответных мер при возникновении непредвиденных ситуаций.</w:t>
      </w:r>
    </w:p>
    <w:p w:rsidR="001B116D" w:rsidRPr="0095221A" w:rsidRDefault="001B116D" w:rsidP="001B116D">
      <w:pPr>
        <w:pStyle w:val="Heading3"/>
        <w:numPr>
          <w:ilvl w:val="0"/>
          <w:numId w:val="0"/>
        </w:numPr>
        <w:rPr>
          <w:rFonts w:eastAsia="MS Mincho" w:cs="Times New Roman"/>
          <w:szCs w:val="24"/>
        </w:rPr>
      </w:pPr>
      <w:bookmarkStart w:id="32" w:name="_Toc424123784"/>
      <w:r w:rsidRPr="0095221A">
        <w:rPr>
          <w:rFonts w:eastAsia="MS Mincho" w:cs="Times New Roman"/>
          <w:szCs w:val="24"/>
          <w:lang w:val="en-US"/>
        </w:rPr>
        <w:t>D.</w:t>
      </w:r>
      <w:r w:rsidRPr="0095221A">
        <w:rPr>
          <w:rFonts w:eastAsia="MS Mincho" w:cs="Times New Roman"/>
          <w:szCs w:val="24"/>
        </w:rPr>
        <w:tab/>
      </w:r>
      <w:r w:rsidRPr="0095221A">
        <w:rPr>
          <w:rFonts w:eastAsia="MS Mincho" w:cs="Times New Roman"/>
          <w:szCs w:val="24"/>
          <w:lang w:val="ru-RU"/>
        </w:rPr>
        <w:t>Техническая</w:t>
      </w:r>
      <w:r w:rsidRPr="0095221A">
        <w:rPr>
          <w:rFonts w:eastAsia="MS Mincho" w:cs="Times New Roman"/>
          <w:szCs w:val="24"/>
          <w:lang w:val="en-US"/>
        </w:rPr>
        <w:t xml:space="preserve"> </w:t>
      </w:r>
      <w:r w:rsidRPr="0095221A">
        <w:rPr>
          <w:rFonts w:eastAsia="MS Mincho" w:cs="Times New Roman"/>
          <w:szCs w:val="24"/>
          <w:lang w:val="ru-RU"/>
        </w:rPr>
        <w:t>и</w:t>
      </w:r>
      <w:r w:rsidRPr="0095221A">
        <w:rPr>
          <w:rFonts w:eastAsia="MS Mincho" w:cs="Times New Roman"/>
          <w:szCs w:val="24"/>
          <w:lang w:val="en-US"/>
        </w:rPr>
        <w:t xml:space="preserve"> </w:t>
      </w:r>
      <w:r w:rsidRPr="0095221A">
        <w:rPr>
          <w:rFonts w:eastAsia="MS Mincho" w:cs="Times New Roman"/>
          <w:szCs w:val="24"/>
          <w:lang w:val="ru-RU"/>
        </w:rPr>
        <w:t>финансовая</w:t>
      </w:r>
      <w:r w:rsidRPr="0095221A">
        <w:rPr>
          <w:rFonts w:eastAsia="MS Mincho" w:cs="Times New Roman"/>
          <w:szCs w:val="24"/>
          <w:lang w:val="en-US"/>
        </w:rPr>
        <w:t xml:space="preserve"> </w:t>
      </w:r>
      <w:r w:rsidRPr="0095221A">
        <w:rPr>
          <w:rFonts w:eastAsia="MS Mincho" w:cs="Times New Roman"/>
          <w:szCs w:val="24"/>
          <w:lang w:val="ru-RU"/>
        </w:rPr>
        <w:t>помощь</w:t>
      </w:r>
      <w:bookmarkEnd w:id="32"/>
    </w:p>
    <w:p w:rsidR="001B116D" w:rsidRPr="0095221A" w:rsidRDefault="001B116D" w:rsidP="001B116D">
      <w:pPr>
        <w:pStyle w:val="ESSpara"/>
        <w:ind w:left="0" w:firstLine="0"/>
        <w:rPr>
          <w:rFonts w:cs="Times New Roman"/>
          <w:szCs w:val="24"/>
          <w:lang w:val="ru-RU"/>
        </w:rPr>
      </w:pPr>
      <w:r w:rsidRPr="0095221A">
        <w:rPr>
          <w:rFonts w:cs="Times New Roman"/>
          <w:szCs w:val="24"/>
          <w:lang w:val="ru-RU"/>
        </w:rPr>
        <w:t xml:space="preserve">Заемщик может обратиться в Банк за получением технического содействия в целях укрепления потенциала самого Заемщика или других ответственных ведомств в части планирования, организации и мониторинга переселения. Такое содействие может быть предоставлено в виде подготовки кадров, помощи в разработке новых регламентов или принципов, касающихся отчуждения земельных участков или иных аспектов процесса переселения, финансирования проведения оценок или других инвестиционных расходов, связанных с физическим перемещением или экономическим вытеснением населения, или в иных формах. </w:t>
      </w:r>
    </w:p>
    <w:p w:rsidR="001B116D" w:rsidRPr="0095221A" w:rsidRDefault="001B116D" w:rsidP="001B116D">
      <w:pPr>
        <w:pStyle w:val="ESSpara"/>
        <w:ind w:left="0" w:firstLine="0"/>
        <w:rPr>
          <w:lang w:val="ru-RU"/>
        </w:rPr>
      </w:pPr>
      <w:r w:rsidRPr="0095221A">
        <w:rPr>
          <w:rFonts w:cs="Times New Roman"/>
          <w:szCs w:val="24"/>
          <w:lang w:val="ru-RU"/>
        </w:rPr>
        <w:t>Заемщик может направить в Банк запрос о финансировании либо одного из компонентов основных инвестиций, которые являются причиной физического перемещения или экономического вытеснения и требуют переселения людей, либо отдельного проекта переселения, который содержит надлежащие перекрестные условия и оформляется и осуществляется одновременно с инвестициями, являющимися причиной физического перемещения или экономического вытеснения людей. Кроме того, Заемщик может обратиться в Банк с просьбой о финансировании процесса переселения даже в том случае, если Банк не финансирует основные инвестиции, которые требуют переселения людей</w:t>
      </w:r>
      <w:r w:rsidRPr="0095221A">
        <w:rPr>
          <w:lang w:val="ru-RU"/>
        </w:rPr>
        <w:t>.</w:t>
      </w:r>
      <w:r w:rsidRPr="0095221A">
        <w:rPr>
          <w:lang w:val="ru-RU"/>
        </w:rPr>
        <w:br w:type="page"/>
      </w:r>
    </w:p>
    <w:p w:rsidR="001B116D" w:rsidRPr="000844F5" w:rsidRDefault="001B116D" w:rsidP="001B116D">
      <w:pPr>
        <w:pStyle w:val="Heading2"/>
        <w:numPr>
          <w:ilvl w:val="1"/>
          <w:numId w:val="4"/>
        </w:numPr>
      </w:pPr>
      <w:bookmarkStart w:id="33" w:name="_Toc424123785"/>
      <w:r w:rsidRPr="0095221A">
        <w:lastRenderedPageBreak/>
        <w:t>СТАНДАРТ 5 - ПРИЛОЖЕНИЕ 1. ИНСТРУМЕНТЫ ВЫНУЖДЕННОГО ПЕРЕСЕЛЕНИЯ</w:t>
      </w:r>
      <w:bookmarkEnd w:id="33"/>
    </w:p>
    <w:p w:rsidR="001B116D" w:rsidRPr="0095221A" w:rsidRDefault="001B116D" w:rsidP="001B116D">
      <w:pPr>
        <w:pStyle w:val="BodyText"/>
        <w:tabs>
          <w:tab w:val="left" w:pos="360"/>
        </w:tabs>
        <w:spacing w:after="240" w:line="240" w:lineRule="auto"/>
        <w:ind w:left="360" w:hanging="360"/>
        <w:rPr>
          <w:rFonts w:cs="Times New Roman"/>
          <w:szCs w:val="24"/>
          <w:lang w:val="ru-RU"/>
        </w:rPr>
      </w:pPr>
      <w:r w:rsidRPr="0095221A">
        <w:rPr>
          <w:lang w:val="ru-RU"/>
        </w:rPr>
        <w:t xml:space="preserve">1. </w:t>
      </w:r>
      <w:r w:rsidRPr="0095221A">
        <w:rPr>
          <w:rFonts w:cs="Times New Roman"/>
          <w:szCs w:val="24"/>
          <w:lang w:val="ru-RU"/>
        </w:rPr>
        <w:t xml:space="preserve">Настоящее Приложение описывает элементы планов касающихся вопросов физического и/или экономического вытеснения, описанного в пункте 21 Стандарта 5. Для целей настоящего Приложения, эти планы должны быть отнесены к «планам переселения».  Планы по переселению включают меры в отношении физического и/или экономического вытеснения, в зависимости от характера воздействия, ожидаемого от проекта.  Проекты могут использовать альтернативную номенклатуру, в зависимости от объема плана по переселению - например, когда проект включает только экономическое вытеснение, план по переселению можно назвать «планом мероприятий по восстановления средств к существованию» или когда затронуты ограничения на доступ к юридически определенным паркам и охраняемым районам, план может принять форму «рабочей основы». Это приложение также описывает структуру, упомянутую в пункте 25 к Стандарту 5.  </w:t>
      </w:r>
    </w:p>
    <w:p w:rsidR="001B116D" w:rsidRPr="0095221A" w:rsidRDefault="001B116D" w:rsidP="001B116D">
      <w:pPr>
        <w:pStyle w:val="Heading3"/>
        <w:rPr>
          <w:rFonts w:eastAsia="MS Mincho" w:cs="Times New Roman"/>
          <w:szCs w:val="24"/>
          <w:lang w:val="ru-RU"/>
        </w:rPr>
      </w:pPr>
      <w:bookmarkStart w:id="34" w:name="_Toc424123786"/>
      <w:r w:rsidRPr="0095221A">
        <w:rPr>
          <w:rFonts w:eastAsia="MS Mincho" w:cs="Times New Roman"/>
          <w:szCs w:val="24"/>
          <w:lang w:val="ru-RU"/>
        </w:rPr>
        <w:t>План по переселению</w:t>
      </w:r>
      <w:bookmarkEnd w:id="34"/>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2. Объем требований и уровня детализации плана по переселению варьируется в зависимости от объёмов и сложности переселения. План основан на актуальной и достоверной информации о (а) предлагаемом проекта и его потенциальном воздействии на перемещенные лиц и другие негативно затронутые группы,  (b) соответствующих и осуществимых мерах по смягчению последствий, и (c) правовых и институциональных механизмах, необходимых для эффективной реализации мер по переселению</w:t>
      </w:r>
    </w:p>
    <w:p w:rsidR="001B116D" w:rsidRPr="0095221A" w:rsidRDefault="001B116D" w:rsidP="001B116D">
      <w:pPr>
        <w:pStyle w:val="Heading4"/>
        <w:rPr>
          <w:rFonts w:eastAsia="MS Mincho" w:cs="Times New Roman"/>
          <w:lang w:val="ru-RU"/>
        </w:rPr>
      </w:pPr>
      <w:r w:rsidRPr="0095221A">
        <w:rPr>
          <w:rFonts w:eastAsia="MS Mincho" w:cs="Times New Roman"/>
          <w:lang w:val="ru-RU"/>
        </w:rPr>
        <w:t>Минимальные элементы план по переселению</w:t>
      </w:r>
    </w:p>
    <w:p w:rsidR="001B116D" w:rsidRPr="0095221A" w:rsidRDefault="001B116D" w:rsidP="001B116D">
      <w:pPr>
        <w:pStyle w:val="BodyText"/>
        <w:spacing w:after="240" w:line="240" w:lineRule="auto"/>
        <w:rPr>
          <w:rFonts w:cs="Times New Roman"/>
          <w:szCs w:val="24"/>
          <w:lang w:val="ru-RU"/>
        </w:rPr>
      </w:pPr>
      <w:r w:rsidRPr="0095221A">
        <w:rPr>
          <w:rFonts w:cs="Times New Roman"/>
          <w:szCs w:val="24"/>
          <w:lang w:val="ru-RU"/>
        </w:rPr>
        <w:t>3. Описание проекта.  Общее описание проекта и идентификация области проекта.</w:t>
      </w:r>
    </w:p>
    <w:p w:rsidR="001B116D" w:rsidRPr="0095221A" w:rsidRDefault="001B116D" w:rsidP="001B116D">
      <w:pPr>
        <w:pStyle w:val="BodyText"/>
        <w:spacing w:after="240" w:line="240" w:lineRule="auto"/>
        <w:rPr>
          <w:rFonts w:cs="Times New Roman"/>
          <w:szCs w:val="24"/>
          <w:lang w:val="ru-RU"/>
        </w:rPr>
      </w:pPr>
      <w:r w:rsidRPr="0095221A">
        <w:rPr>
          <w:rFonts w:cs="Times New Roman"/>
          <w:szCs w:val="24"/>
          <w:lang w:val="ru-RU"/>
        </w:rPr>
        <w:t>4. Потенциальные воздействия. Идентификация:</w:t>
      </w:r>
    </w:p>
    <w:p w:rsidR="001B116D" w:rsidRPr="0095221A" w:rsidRDefault="001B116D" w:rsidP="001B116D">
      <w:pPr>
        <w:pStyle w:val="BodyText"/>
        <w:tabs>
          <w:tab w:val="left" w:pos="900"/>
        </w:tabs>
        <w:spacing w:after="240" w:line="240" w:lineRule="auto"/>
        <w:ind w:left="900" w:hanging="360"/>
        <w:rPr>
          <w:rFonts w:cs="Times New Roman"/>
          <w:szCs w:val="24"/>
          <w:lang w:val="ru-RU"/>
        </w:rPr>
      </w:pPr>
      <w:r w:rsidRPr="0095221A">
        <w:rPr>
          <w:rFonts w:cs="Times New Roman"/>
          <w:szCs w:val="24"/>
          <w:lang w:val="ru-RU"/>
        </w:rPr>
        <w:t>(a) компонентов проекта или видов деятельности, приводящие к перемещению, объясняющие, почему выбранная земля должна быть приобретена для использования на срок проекта;</w:t>
      </w:r>
    </w:p>
    <w:p w:rsidR="001B116D" w:rsidRPr="0095221A" w:rsidRDefault="001B116D" w:rsidP="001B116D">
      <w:pPr>
        <w:pStyle w:val="BodyText"/>
        <w:tabs>
          <w:tab w:val="left" w:pos="900"/>
        </w:tabs>
        <w:spacing w:after="240" w:line="240" w:lineRule="auto"/>
        <w:ind w:left="900" w:hanging="360"/>
        <w:rPr>
          <w:rFonts w:cs="Times New Roman"/>
          <w:szCs w:val="24"/>
          <w:lang w:val="ru-RU"/>
        </w:rPr>
      </w:pPr>
      <w:r w:rsidRPr="0095221A">
        <w:rPr>
          <w:rFonts w:cs="Times New Roman"/>
          <w:szCs w:val="24"/>
          <w:lang w:val="ru-RU"/>
        </w:rPr>
        <w:t>(b) зоны воздействия таких компонентов или деятельности;</w:t>
      </w:r>
    </w:p>
    <w:p w:rsidR="001B116D" w:rsidRPr="0095221A" w:rsidRDefault="001B116D" w:rsidP="001B116D">
      <w:pPr>
        <w:pStyle w:val="BodyText"/>
        <w:tabs>
          <w:tab w:val="left" w:pos="900"/>
        </w:tabs>
        <w:spacing w:after="240" w:line="240" w:lineRule="auto"/>
        <w:ind w:left="900" w:hanging="360"/>
        <w:rPr>
          <w:rFonts w:cs="Times New Roman"/>
          <w:szCs w:val="24"/>
          <w:lang w:val="ru-RU"/>
        </w:rPr>
      </w:pPr>
      <w:r w:rsidRPr="0095221A">
        <w:rPr>
          <w:rFonts w:cs="Times New Roman"/>
          <w:szCs w:val="24"/>
          <w:lang w:val="ru-RU"/>
        </w:rPr>
        <w:t>(c) объема и масштабов приобретения земельных участков и воздействий на сооружения и другие основные средства;</w:t>
      </w:r>
    </w:p>
    <w:p w:rsidR="001B116D" w:rsidRPr="0095221A" w:rsidRDefault="001B116D" w:rsidP="001B116D">
      <w:pPr>
        <w:pStyle w:val="BodyText"/>
        <w:tabs>
          <w:tab w:val="left" w:pos="900"/>
        </w:tabs>
        <w:spacing w:after="240" w:line="240" w:lineRule="auto"/>
        <w:ind w:left="900" w:hanging="360"/>
        <w:rPr>
          <w:rFonts w:cs="Times New Roman"/>
          <w:szCs w:val="24"/>
          <w:lang w:val="ru-RU"/>
        </w:rPr>
      </w:pPr>
      <w:r w:rsidRPr="0095221A">
        <w:rPr>
          <w:rFonts w:cs="Times New Roman"/>
          <w:szCs w:val="24"/>
          <w:lang w:val="ru-RU"/>
        </w:rPr>
        <w:lastRenderedPageBreak/>
        <w:t>(d) любых  введенных проектом ограничений на использование или доступ к земле или природным ресурсам;</w:t>
      </w:r>
    </w:p>
    <w:p w:rsidR="001B116D" w:rsidRPr="0095221A" w:rsidRDefault="001B116D" w:rsidP="001B116D">
      <w:pPr>
        <w:pStyle w:val="BodyText"/>
        <w:tabs>
          <w:tab w:val="left" w:pos="900"/>
        </w:tabs>
        <w:spacing w:after="240" w:line="240" w:lineRule="auto"/>
        <w:ind w:left="900" w:hanging="360"/>
        <w:rPr>
          <w:rFonts w:cs="Times New Roman"/>
          <w:szCs w:val="24"/>
          <w:lang w:val="ru-RU"/>
        </w:rPr>
      </w:pPr>
      <w:r w:rsidRPr="0095221A">
        <w:rPr>
          <w:rFonts w:cs="Times New Roman"/>
          <w:szCs w:val="24"/>
          <w:lang w:val="ru-RU"/>
        </w:rPr>
        <w:t>(e)  альтернатив рассмотрения мер по предотвращению или сведению к минимуму перемещения и причин их от его отказа; и</w:t>
      </w:r>
    </w:p>
    <w:p w:rsidR="001B116D" w:rsidRPr="0095221A" w:rsidRDefault="001B116D" w:rsidP="001B116D">
      <w:pPr>
        <w:pStyle w:val="BodyText"/>
        <w:tabs>
          <w:tab w:val="left" w:pos="900"/>
        </w:tabs>
        <w:spacing w:after="240" w:line="240" w:lineRule="auto"/>
        <w:ind w:left="900" w:hanging="360"/>
        <w:rPr>
          <w:rFonts w:cs="Times New Roman"/>
          <w:szCs w:val="24"/>
          <w:lang w:val="ru-RU"/>
        </w:rPr>
      </w:pPr>
      <w:r w:rsidRPr="0095221A">
        <w:rPr>
          <w:rFonts w:cs="Times New Roman"/>
          <w:szCs w:val="24"/>
          <w:lang w:val="ru-RU"/>
        </w:rPr>
        <w:t>(f) механизмов, созданных для минимизации перемещения, по мере возможности, во время реализации проекта.</w:t>
      </w:r>
    </w:p>
    <w:p w:rsidR="001B116D" w:rsidRPr="0095221A" w:rsidRDefault="001B116D" w:rsidP="001B116D">
      <w:pPr>
        <w:pStyle w:val="BodyText"/>
        <w:spacing w:after="240" w:line="240" w:lineRule="auto"/>
        <w:rPr>
          <w:rFonts w:cs="Times New Roman"/>
          <w:szCs w:val="24"/>
          <w:lang w:val="ru-RU"/>
        </w:rPr>
      </w:pPr>
      <w:r w:rsidRPr="0095221A">
        <w:rPr>
          <w:rFonts w:cs="Times New Roman"/>
          <w:szCs w:val="24"/>
          <w:lang w:val="ru-RU"/>
        </w:rPr>
        <w:t xml:space="preserve">5. </w:t>
      </w:r>
      <w:r w:rsidRPr="00A718ED">
        <w:rPr>
          <w:rFonts w:cs="Times New Roman"/>
          <w:i/>
          <w:szCs w:val="24"/>
          <w:lang w:val="ru-RU"/>
        </w:rPr>
        <w:t>Цели</w:t>
      </w:r>
      <w:r w:rsidRPr="0095221A">
        <w:rPr>
          <w:rFonts w:cs="Times New Roman"/>
          <w:szCs w:val="24"/>
          <w:lang w:val="ru-RU"/>
        </w:rPr>
        <w:t>. Основны</w:t>
      </w:r>
      <w:r>
        <w:rPr>
          <w:rFonts w:cs="Times New Roman"/>
          <w:szCs w:val="24"/>
          <w:lang w:val="ru-RU"/>
        </w:rPr>
        <w:t>е</w:t>
      </w:r>
      <w:r w:rsidRPr="0095221A">
        <w:rPr>
          <w:rFonts w:cs="Times New Roman"/>
          <w:szCs w:val="24"/>
          <w:lang w:val="ru-RU"/>
        </w:rPr>
        <w:t xml:space="preserve"> задачи программы переселения.</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6. </w:t>
      </w:r>
      <w:r w:rsidRPr="0095221A">
        <w:rPr>
          <w:rFonts w:cs="Times New Roman"/>
          <w:i/>
          <w:szCs w:val="24"/>
          <w:lang w:val="ru-RU"/>
        </w:rPr>
        <w:t>Обследование переписи и базовые социально-экономические исследования.</w:t>
      </w:r>
      <w:r w:rsidRPr="0095221A">
        <w:rPr>
          <w:rFonts w:cs="Times New Roman"/>
          <w:szCs w:val="24"/>
          <w:lang w:val="ru-RU"/>
        </w:rPr>
        <w:t xml:space="preserve"> Результаты переписи на уровне домовладения, определяющие и перечисляющие затронутые лица, и с привлечением затронутых лиц, исследуемая земля, сооружения и другие основные средства, которые будут затронуты проектом. Обследование переписи также обеспечивает другие важные функции: </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w:t>
      </w:r>
      <w:r w:rsidRPr="0095221A">
        <w:rPr>
          <w:rFonts w:cs="Times New Roman"/>
          <w:szCs w:val="24"/>
        </w:rPr>
        <w:t>a</w:t>
      </w:r>
      <w:r w:rsidRPr="0095221A">
        <w:rPr>
          <w:rFonts w:cs="Times New Roman"/>
          <w:szCs w:val="24"/>
          <w:lang w:val="ru-RU"/>
        </w:rPr>
        <w:t>) определение характеристик перемещенных семей, в том числе описание систем производства, труда и организации быта; и основной информации на средства к существованию (в том числе, в зависимости от того, что применимо – уровни производства и доходов, полученных как от официальной так и неофициальной хозяйственной деятельности) и уровня жизни (в том числе состояние здоровья) перемещенного населения;</w:t>
      </w:r>
    </w:p>
    <w:p w:rsidR="001B116D"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 xml:space="preserve">(b) информацию об уязвимых группах или лицах, для которых необходимо создать отдельные положения; </w:t>
      </w:r>
    </w:p>
    <w:p w:rsidR="001B116D" w:rsidRPr="0095221A" w:rsidRDefault="001B116D" w:rsidP="001B116D">
      <w:pPr>
        <w:pStyle w:val="BodyText"/>
        <w:spacing w:after="240" w:line="240" w:lineRule="auto"/>
        <w:ind w:left="900" w:hanging="360"/>
        <w:rPr>
          <w:rFonts w:cs="Times New Roman"/>
          <w:szCs w:val="24"/>
          <w:lang w:val="ru-RU"/>
        </w:rPr>
      </w:pPr>
      <w:r>
        <w:rPr>
          <w:rFonts w:cs="Times New Roman"/>
          <w:szCs w:val="24"/>
          <w:lang w:val="ru-RU"/>
        </w:rPr>
        <w:t xml:space="preserve">(с)  </w:t>
      </w:r>
      <w:r w:rsidRPr="0095221A">
        <w:rPr>
          <w:rFonts w:cs="Times New Roman"/>
          <w:szCs w:val="24"/>
          <w:lang w:val="ru-RU"/>
        </w:rPr>
        <w:t xml:space="preserve">выявление общественной или коммунальной инфраструктуры или услуг, которые могут быть затронуты; </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(d) обеспечение основы для разработки и формирования бюджета для программы по переселению;</w:t>
      </w:r>
    </w:p>
    <w:p w:rsidR="001B116D" w:rsidRPr="0095221A" w:rsidRDefault="001B116D" w:rsidP="001B116D">
      <w:pPr>
        <w:pStyle w:val="BodyText"/>
        <w:spacing w:after="240" w:line="240" w:lineRule="auto"/>
        <w:ind w:left="900" w:hanging="360"/>
        <w:rPr>
          <w:rFonts w:cs="Times New Roman"/>
          <w:szCs w:val="24"/>
          <w:lang w:val="ru-RU"/>
        </w:rPr>
      </w:pPr>
      <w:r>
        <w:rPr>
          <w:rFonts w:cs="Times New Roman"/>
          <w:szCs w:val="24"/>
          <w:lang w:val="ru-RU"/>
        </w:rPr>
        <w:t>(</w:t>
      </w:r>
      <w:r>
        <w:rPr>
          <w:rFonts w:cs="Times New Roman"/>
          <w:szCs w:val="24"/>
          <w:lang w:val="de-DE"/>
        </w:rPr>
        <w:t>e</w:t>
      </w:r>
      <w:r>
        <w:rPr>
          <w:rFonts w:cs="Times New Roman"/>
          <w:szCs w:val="24"/>
          <w:lang w:val="ru-RU"/>
        </w:rPr>
        <w:t>)</w:t>
      </w:r>
      <w:r w:rsidRPr="0095221A">
        <w:rPr>
          <w:rFonts w:cs="Times New Roman"/>
          <w:szCs w:val="24"/>
          <w:lang w:val="ru-RU"/>
        </w:rPr>
        <w:t xml:space="preserve"> вместе с установлением даты компенсации обеспечить основу для исключения неправомочных лиц из списка на получение компенсации и помощи в переселении; и </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(f) создание базовых условий для целей мониторинга и оценки.</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В зависимости от того, что Банк может счесть необходимым,  могут потребоваться дополнительные исследования для дополнения и информированности по обследованию переписи:</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 xml:space="preserve">(g) формы землевладения и системы передачи, в том числе учётная информация об общей собственности природных ресурсов, от которых люди получают свои средства к </w:t>
      </w:r>
      <w:r w:rsidRPr="0095221A">
        <w:rPr>
          <w:rFonts w:cs="Times New Roman"/>
          <w:szCs w:val="24"/>
          <w:lang w:val="ru-RU"/>
        </w:rPr>
        <w:lastRenderedPageBreak/>
        <w:t>существованию и пропитанию, системы безвозмездного пользования чужим имуществом без свидетельства о праве пользования (в том числе ловля рыбы, выпас скота, или использование лесных участков), регулируемые признанными на местах механизмами распределения земли, а также любые вопросы, затронутые различными системами землевладения в проектной области;</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(h) модели социального взаимодействия между затронутыми  сообществами, в том числе социальными сетями и системами социальной поддержки, и как они будут затронуты проектом; и</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(i) социальные и культурные характеристики перемещенных общин, в том числе описание формальных и неформальных институтов (например, общественных организаций, ритуальных групп, неправительственных организаций (НПО)), которые могут иметь отношение к стратегии консультаций, проектирования и реализации мероприятий по переселению.</w:t>
      </w:r>
    </w:p>
    <w:p w:rsidR="001B116D" w:rsidRPr="00A718ED" w:rsidRDefault="001B116D" w:rsidP="001B116D">
      <w:pPr>
        <w:pStyle w:val="ESSpara"/>
        <w:numPr>
          <w:ilvl w:val="0"/>
          <w:numId w:val="11"/>
        </w:numPr>
        <w:rPr>
          <w:lang w:val="ru-RU"/>
        </w:rPr>
      </w:pPr>
      <w:r w:rsidRPr="00A718ED">
        <w:rPr>
          <w:i/>
          <w:lang w:val="ru-RU"/>
        </w:rPr>
        <w:t>Правовая база.</w:t>
      </w:r>
      <w:r w:rsidRPr="00A718ED">
        <w:rPr>
          <w:lang w:val="ru-RU"/>
        </w:rPr>
        <w:t xml:space="preserve"> Результаты анализа правовой базы, охватывающей</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(a) уровень полномочий обязательного приобретения и введения ограничения землепользования и характера возмещения, связанного с этим, как с точки зрения методологии оценки и сроков оплаты;</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(b) применимые правовые и административные процедуры, в том числе описание средств, доступных для перемещенных лиц в судебном процессе и нормальные сроки для таких процедур, и какие-либо имеющиеся механизмы рассмотрения жалоб, которые могут иметь отношение к проекту;</w:t>
      </w:r>
    </w:p>
    <w:p w:rsidR="001B116D" w:rsidRPr="0095221A" w:rsidRDefault="001B116D" w:rsidP="001B116D">
      <w:pPr>
        <w:pStyle w:val="BodyText"/>
        <w:spacing w:after="240" w:line="240" w:lineRule="auto"/>
        <w:ind w:left="900" w:hanging="360"/>
        <w:rPr>
          <w:rFonts w:cs="Times New Roman"/>
          <w:szCs w:val="24"/>
          <w:lang w:val="ru-RU"/>
        </w:rPr>
      </w:pPr>
      <w:r>
        <w:rPr>
          <w:rFonts w:cs="Times New Roman"/>
          <w:szCs w:val="24"/>
          <w:lang w:val="ru-RU"/>
        </w:rPr>
        <w:t>(с)</w:t>
      </w:r>
      <w:r w:rsidRPr="0095221A">
        <w:rPr>
          <w:rFonts w:cs="Times New Roman"/>
          <w:szCs w:val="24"/>
          <w:lang w:val="ru-RU"/>
        </w:rPr>
        <w:t xml:space="preserve"> законы и правила, относящиеся к ведомствам, ответственных за реализацию мероприятий по переселению; и</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(d) расхождения, если таковые имеются, между местными законами и практикой в отношении обязательного приобретения, наложение ограничений на землепользование и предоставление мер по переселению и Стандарта 5, и механизмов по решению этих расхождений.</w:t>
      </w:r>
    </w:p>
    <w:p w:rsidR="001B116D" w:rsidRPr="0095221A" w:rsidRDefault="001B116D" w:rsidP="001B116D">
      <w:pPr>
        <w:pStyle w:val="ESSpara"/>
        <w:rPr>
          <w:lang w:val="ru-RU"/>
        </w:rPr>
      </w:pPr>
      <w:r w:rsidRPr="0095221A">
        <w:rPr>
          <w:i/>
          <w:lang w:val="ru-RU"/>
        </w:rPr>
        <w:t>Институциональная база</w:t>
      </w:r>
      <w:r w:rsidRPr="0095221A">
        <w:rPr>
          <w:lang w:val="ru-RU"/>
        </w:rPr>
        <w:t xml:space="preserve"> Результаты анализа правовой базы, охватывающей институциональную базу</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(a) установление организаций, ответственных за деятельность по переселению и НПО/ОГО, которые могут играть определенную роль в реализации проекта;</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(b) оценка институционального потенциала таких организаций и НПО/ОГО; и</w:t>
      </w:r>
    </w:p>
    <w:p w:rsidR="001B116D" w:rsidRPr="0095221A" w:rsidRDefault="001B116D" w:rsidP="001B116D">
      <w:pPr>
        <w:pStyle w:val="BodyText"/>
        <w:spacing w:after="240" w:line="240" w:lineRule="auto"/>
        <w:ind w:left="900" w:hanging="360"/>
        <w:rPr>
          <w:rFonts w:cs="Times New Roman"/>
          <w:szCs w:val="24"/>
          <w:lang w:val="ru-RU"/>
        </w:rPr>
      </w:pPr>
      <w:r>
        <w:rPr>
          <w:rFonts w:cs="Times New Roman"/>
          <w:szCs w:val="24"/>
          <w:lang w:val="ru-RU"/>
        </w:rPr>
        <w:lastRenderedPageBreak/>
        <w:t>(с)</w:t>
      </w:r>
      <w:r w:rsidRPr="0095221A">
        <w:rPr>
          <w:rFonts w:cs="Times New Roman"/>
          <w:szCs w:val="24"/>
          <w:lang w:val="ru-RU"/>
        </w:rPr>
        <w:t xml:space="preserve"> любые шаги, предложенные для повышения институционального потенциала организаций и НПО/ОГО, ответственных за реализацию переселения.</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9. </w:t>
      </w:r>
      <w:r w:rsidRPr="0095221A">
        <w:rPr>
          <w:rFonts w:cs="Times New Roman"/>
          <w:i/>
          <w:szCs w:val="24"/>
          <w:lang w:val="ru-RU"/>
        </w:rPr>
        <w:t>Правомочность.</w:t>
      </w:r>
      <w:r w:rsidRPr="0095221A">
        <w:rPr>
          <w:rFonts w:cs="Times New Roman"/>
          <w:szCs w:val="24"/>
          <w:lang w:val="ru-RU"/>
        </w:rPr>
        <w:t xml:space="preserve"> Определение перемещенных лиц и критерии для определения их права на получение компенсации и другой помощи по переселению, в том числе соответствующие даты компенсации.</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10. </w:t>
      </w:r>
      <w:r w:rsidRPr="0095221A">
        <w:rPr>
          <w:rFonts w:cs="Times New Roman"/>
          <w:i/>
          <w:szCs w:val="24"/>
          <w:lang w:val="ru-RU"/>
        </w:rPr>
        <w:t>Оценка и компенсация убытков.</w:t>
      </w:r>
      <w:r w:rsidRPr="0095221A">
        <w:rPr>
          <w:rFonts w:cs="Times New Roman"/>
          <w:szCs w:val="24"/>
          <w:lang w:val="ru-RU"/>
        </w:rPr>
        <w:t xml:space="preserve"> Методология будет использоваться при оценке потерь для определения расходов на их перемещение; и описание предлагаемых типов и уровней компенсации за землю и других активов согласно местному законодательству, а также такие дополнительные мер, которые необходимы для достижения расходов на их перемещение.</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11. </w:t>
      </w:r>
      <w:r w:rsidRPr="0095221A">
        <w:rPr>
          <w:rFonts w:cs="Times New Roman"/>
          <w:i/>
          <w:szCs w:val="24"/>
          <w:lang w:val="ru-RU"/>
        </w:rPr>
        <w:t>Участие сообществ.</w:t>
      </w:r>
      <w:r w:rsidRPr="0095221A">
        <w:rPr>
          <w:rFonts w:cs="Times New Roman"/>
          <w:szCs w:val="24"/>
          <w:lang w:val="ru-RU"/>
        </w:rPr>
        <w:t xml:space="preserve"> Участие перемещенных лиц (в том числе принимающих сообществ, в соответствующих случаях)</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(a) описание стратегии для проведения консультаций и участие перемещенных лиц в разработке и реализации мероприятий по переселению;</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(b) краткое описание высказанных мнений и как эти взгляды были приняты во внимание при подготовке плана по переселению;</w:t>
      </w:r>
    </w:p>
    <w:p w:rsidR="001B116D" w:rsidRPr="0095221A" w:rsidRDefault="001B116D" w:rsidP="001B116D">
      <w:pPr>
        <w:pStyle w:val="BodyText"/>
        <w:spacing w:after="240" w:line="240" w:lineRule="auto"/>
        <w:ind w:left="900" w:hanging="360"/>
        <w:rPr>
          <w:rFonts w:cs="Times New Roman"/>
          <w:szCs w:val="24"/>
          <w:lang w:val="ru-RU"/>
        </w:rPr>
      </w:pPr>
      <w:r>
        <w:rPr>
          <w:rFonts w:cs="Times New Roman"/>
          <w:szCs w:val="24"/>
          <w:lang w:val="ru-RU"/>
        </w:rPr>
        <w:t>(с)</w:t>
      </w:r>
      <w:r w:rsidRPr="0095221A">
        <w:rPr>
          <w:rFonts w:cs="Times New Roman"/>
          <w:szCs w:val="24"/>
          <w:lang w:val="ru-RU"/>
        </w:rPr>
        <w:t xml:space="preserve"> обзор представленных альтернатив переселения и выборы, сделанные перемещенными лицами в отношении доступных для них вариантов выбора; и</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(d) институционализированные механизмы, куда перемещенные лица могут обращаться со своими проблемами в отношении органов управления проекта в ходе планирования и реализации, и меры, чтобы обеспечить адекватное представление  таких уязвимых групп, как коренные народы, этнические меньшинства, безземельные лица и женщины.</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12. </w:t>
      </w:r>
      <w:r w:rsidRPr="0095221A">
        <w:rPr>
          <w:rFonts w:cs="Times New Roman"/>
          <w:i/>
          <w:szCs w:val="24"/>
          <w:lang w:val="ru-RU"/>
        </w:rPr>
        <w:t>График выполнения.</w:t>
      </w:r>
      <w:r w:rsidRPr="0095221A">
        <w:rPr>
          <w:rFonts w:cs="Times New Roman"/>
          <w:szCs w:val="24"/>
          <w:lang w:val="ru-RU"/>
        </w:rPr>
        <w:t xml:space="preserve"> График выполнения с указанием ожидаемой даты для переселения и дат примерного начала и завершения для всех мероприятий плана по переселению. График должен указывать, каким образом деятельность по переселению связана с выполнением проекта в целом.</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13. </w:t>
      </w:r>
      <w:r w:rsidRPr="0095221A">
        <w:rPr>
          <w:rFonts w:cs="Times New Roman"/>
          <w:i/>
          <w:szCs w:val="24"/>
          <w:lang w:val="ru-RU"/>
        </w:rPr>
        <w:t>Расходы и бюджет.</w:t>
      </w:r>
      <w:r w:rsidRPr="0095221A">
        <w:rPr>
          <w:rFonts w:cs="Times New Roman"/>
          <w:szCs w:val="24"/>
          <w:lang w:val="ru-RU"/>
        </w:rPr>
        <w:t xml:space="preserve"> Таблицы, показывающие классификационную смету расходов для всех мероприятий по переселению, в том числе пособий по инфляции, росту численности населения и другим непредвиденным обстоятельствам; график расходов; источники финансирования; и механизмы для своевременного потока средств и финансирования для переселения, если таковые имеются, в районы за пределами юрисдикции учреждений-исполнителей.  </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14. </w:t>
      </w:r>
      <w:r w:rsidRPr="0095221A">
        <w:rPr>
          <w:rFonts w:cs="Times New Roman"/>
          <w:i/>
          <w:szCs w:val="24"/>
          <w:lang w:val="ru-RU"/>
        </w:rPr>
        <w:t xml:space="preserve">Механизм рассмотрения и урегулирования жалоб. </w:t>
      </w:r>
      <w:r w:rsidRPr="0095221A">
        <w:rPr>
          <w:rFonts w:cs="Times New Roman"/>
          <w:szCs w:val="24"/>
          <w:lang w:val="ru-RU"/>
        </w:rPr>
        <w:t xml:space="preserve">План описывает возможные и доступные процедуры третейского урегулирования споров, возникающих из перемещения или </w:t>
      </w:r>
      <w:r w:rsidRPr="0095221A">
        <w:rPr>
          <w:rFonts w:cs="Times New Roman"/>
          <w:szCs w:val="24"/>
          <w:lang w:val="ru-RU"/>
        </w:rPr>
        <w:lastRenderedPageBreak/>
        <w:t>переселения; такие механизмы рассмотрения жалоб должны учитывать право обращения в суд, а также наличие коммунальных и традиционных механизмов урегулирования споров.</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15. </w:t>
      </w:r>
      <w:r w:rsidRPr="0095221A">
        <w:rPr>
          <w:rFonts w:cs="Times New Roman"/>
          <w:i/>
          <w:szCs w:val="24"/>
          <w:lang w:val="ru-RU"/>
        </w:rPr>
        <w:t>Мониторинг и оценка.</w:t>
      </w:r>
      <w:r w:rsidRPr="0095221A">
        <w:rPr>
          <w:rFonts w:cs="Times New Roman"/>
          <w:szCs w:val="24"/>
          <w:lang w:val="ru-RU"/>
        </w:rPr>
        <w:t xml:space="preserve"> Механизмы для мониторинга деятельности по перемещению и переселению исполнительным агентством, дополненные сторонними наблюдателями, если Банк считает  это целесообразным, для обеспечения полной и объективной информации; показатели мониторинга для регистрации входа, выхода и результатов для мероприятий по переселению; вовлечение перемещенных лиц в процесс мониторинга; оценка результатов в течение разумного периода времени после того как будут завершены все мероприятия по переселению;  используя результаты мониторинга переселения для руководства последующим исполнением.</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16. </w:t>
      </w:r>
      <w:r w:rsidRPr="0095221A">
        <w:rPr>
          <w:rFonts w:cs="Times New Roman"/>
          <w:i/>
          <w:szCs w:val="24"/>
          <w:lang w:val="ru-RU"/>
        </w:rPr>
        <w:t>Механизмы для адаптивного управления.</w:t>
      </w:r>
      <w:r w:rsidRPr="0095221A">
        <w:rPr>
          <w:rFonts w:cs="Times New Roman"/>
          <w:szCs w:val="24"/>
          <w:lang w:val="ru-RU"/>
        </w:rPr>
        <w:t xml:space="preserve"> План должен включать в себя положения для согласования реализации переселения в случае непредвиденных изменений в условиях проекта, или непредвиденных препятствий на пути достижения удовлетворительных результатов переселения. </w:t>
      </w:r>
    </w:p>
    <w:p w:rsidR="001B116D" w:rsidRPr="0095221A" w:rsidRDefault="001B116D" w:rsidP="001B116D">
      <w:pPr>
        <w:pStyle w:val="Heading4"/>
        <w:rPr>
          <w:rFonts w:eastAsia="MS Mincho" w:cs="Times New Roman"/>
          <w:lang w:val="ru-RU"/>
        </w:rPr>
      </w:pPr>
      <w:r w:rsidRPr="0095221A">
        <w:rPr>
          <w:rFonts w:eastAsia="MS Mincho" w:cs="Times New Roman"/>
          <w:lang w:val="ru-RU"/>
        </w:rPr>
        <w:t>Дополнительные требования по планированию, где переселение включает физическое перемещение</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17. Когда обстоятельства проекта требуют физического перемещения жителей (или бизнеса), планы переселения требуют дополнительных информационных и планирующих элементов. Дополнительные требования включают в себя: </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18. </w:t>
      </w:r>
      <w:r w:rsidRPr="0095221A">
        <w:rPr>
          <w:rFonts w:cs="Times New Roman"/>
          <w:i/>
          <w:szCs w:val="24"/>
          <w:lang w:val="ru-RU"/>
        </w:rPr>
        <w:t>Временная помощь.</w:t>
      </w:r>
      <w:r w:rsidRPr="0095221A">
        <w:rPr>
          <w:rFonts w:cs="Times New Roman"/>
          <w:szCs w:val="24"/>
          <w:lang w:val="ru-RU"/>
        </w:rPr>
        <w:t xml:space="preserve"> План описывает помощь, оказываемую для переселения членов семей и их имущества (или оборудования бизнеса и инвентаря). План описывает любую дополнительную помощь, которая будет представлена ​​для семей, выбирающих денежную компенсацию, обеспечивая их заменой для жилья, в том числе строительство нового жилья. Если запланированные места переселения (для проживания или бизнеса) не готовы к заселению в момент физического перемещения, план устанавливает временное пособие, достаточное для покрытия расходов на временную аренду пока не будет доступно нормальное жилье.</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19. </w:t>
      </w:r>
      <w:r w:rsidRPr="0095221A">
        <w:rPr>
          <w:rFonts w:cs="Times New Roman"/>
          <w:i/>
          <w:szCs w:val="24"/>
          <w:lang w:val="ru-RU"/>
        </w:rPr>
        <w:t>Выбор площадки, подготовка площадки и перемещение.</w:t>
      </w:r>
      <w:r w:rsidRPr="0095221A">
        <w:rPr>
          <w:rFonts w:cs="Times New Roman"/>
          <w:szCs w:val="24"/>
          <w:lang w:val="ru-RU"/>
        </w:rPr>
        <w:t xml:space="preserve"> План по переселению предусматривает, когда  должны быть готовы запланированные места для переселения, и рассматривает альтернативные рассматриваемые площадки для переселения и объясняет выбор площадок</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(a) институциональные и технические меры для выявления и подготовки площадок переселения, как в сельской, так и в городской местности, для которых сочетание производственного потенциала, географических преимуществ и других факторов сравнимо с преимуществами предыдущего местоположения, с оценкой по времени, необходимой для приобретения и передачи земли и вспомогательных ресурсов;</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lastRenderedPageBreak/>
        <w:t xml:space="preserve">(b) выявление и рассмотрение возможностей по улучшению местного уровня жизни  дополнительным инвестированием (или путем создания механизмов совместного использования выгод проекта) в инфраструктуру, объекты или услуги; </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(c) любые меры, необходимые для предотвращения спекуляцией землей или притока неправомочных лиц на выбранные участки;</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(d) процедуры физического перемещения в рамках проекта, включая график подготовки и передачи площадки; и</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(e) правовые механизмы для упорядочения владением и передачи титулов переселенцам, в том числе предоставление гарантий владения жильем для тех, у кого ранее не было достаточных юридических прав на землю или структуры.</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20. </w:t>
      </w:r>
      <w:r w:rsidRPr="0095221A">
        <w:rPr>
          <w:rFonts w:cs="Times New Roman"/>
          <w:i/>
          <w:szCs w:val="24"/>
          <w:lang w:val="ru-RU"/>
        </w:rPr>
        <w:t>Жилищное обустройство, инфраструктура и социальные услуги.</w:t>
      </w:r>
      <w:r w:rsidRPr="0095221A">
        <w:rPr>
          <w:rFonts w:cs="Times New Roman"/>
          <w:szCs w:val="24"/>
          <w:lang w:val="ru-RU"/>
        </w:rPr>
        <w:t xml:space="preserve"> Планы обеспечения (или финансирование обеспечения местного сообщества) жильем, инфраструктурой (например, водоснабжением, подъездными дорогами), и социальными услугами (например, школы, медицинские услуги); планы для сохранения или обеспечения сопоставимого уровня услуг населению принимающей страны; любое необходимое развитие площадки, инженерные и архитектурные проекты для этих объектов.</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21. </w:t>
      </w:r>
      <w:r w:rsidRPr="0095221A">
        <w:rPr>
          <w:rFonts w:cs="Times New Roman"/>
          <w:i/>
          <w:szCs w:val="24"/>
          <w:lang w:val="ru-RU"/>
        </w:rPr>
        <w:t>Охрана окружающей среды и управление.</w:t>
      </w:r>
      <w:r w:rsidRPr="0095221A">
        <w:rPr>
          <w:rFonts w:cs="Times New Roman"/>
          <w:szCs w:val="24"/>
          <w:lang w:val="ru-RU"/>
        </w:rPr>
        <w:t xml:space="preserve"> Описание границ планируемых мест переезда; и оценка экологических воздействий предлагаемого переселения, а также меры по смягчению и управлению этими воздействиями (координируемыми в зависимости от требований с экологической оценкой основных инвестиций, необходимых для переселения).</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22. </w:t>
      </w:r>
      <w:r w:rsidRPr="0095221A">
        <w:rPr>
          <w:rFonts w:cs="Times New Roman"/>
          <w:i/>
          <w:szCs w:val="24"/>
          <w:lang w:val="ru-RU"/>
        </w:rPr>
        <w:t>Консультации по механизмам переселения.</w:t>
      </w:r>
      <w:r w:rsidRPr="0095221A">
        <w:rPr>
          <w:rFonts w:cs="Times New Roman"/>
          <w:szCs w:val="24"/>
          <w:vertAlign w:val="superscript"/>
          <w:lang w:val="ru-RU"/>
        </w:rPr>
        <w:t xml:space="preserve"> </w:t>
      </w:r>
      <w:r w:rsidRPr="0095221A">
        <w:rPr>
          <w:rFonts w:cs="Times New Roman"/>
          <w:szCs w:val="24"/>
          <w:lang w:val="ru-RU"/>
        </w:rPr>
        <w:t>План описывает методы консультаций с физически перемещенными лицами согласно их пожеланиям в отношении доступных альтернатив переселения, включительно, если возможно выборы, относящиеся к формам компенсации и временной помощи, перемещения  индивидуальных семей или уже существующих сообществ или родственных групп, для поддержания существующих моделей организации группы, и  для перемещения или поддержания доступа к местам культурной значимости (например, местам поклонения, центрам паломничества, кладбищам).</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23. </w:t>
      </w:r>
      <w:r w:rsidRPr="0095221A">
        <w:rPr>
          <w:rFonts w:cs="Times New Roman"/>
          <w:i/>
          <w:szCs w:val="24"/>
          <w:lang w:val="ru-RU"/>
        </w:rPr>
        <w:t>Интеграция с населением принимающей страны.</w:t>
      </w:r>
      <w:r w:rsidRPr="0095221A">
        <w:rPr>
          <w:rFonts w:cs="Times New Roman"/>
          <w:szCs w:val="24"/>
          <w:lang w:val="ru-RU"/>
        </w:rPr>
        <w:t xml:space="preserve"> Меры по смягчению негативных воздействия от планируемых перемещений места к любому принимающему сообществу, в том числе</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(a) консультации с принимающими сообществами и местными правительствами;</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(b) меры для скорейшей подачи заявки на любой платеж, причитающийся владельцу земли или других активов, предоставленных в поддержку запланированного перемещения площадки;</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lastRenderedPageBreak/>
        <w:t>(c) механизмы для выявления и решения любых конфликтов, которые могут возникнуть между переселенцами и принимающими сообществами; и</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(d) любые меры, необходимые для увеличения объёма услуг (например, образование, водоснабжение, здравоохранение и производство услуг) в принимающих сообществах для удовлетворения повышенных требований к ним, или, чтобы сделать их, по крайней мере, сопоставимыми с услугами, доступными в запланированных местах переселения.</w:t>
      </w:r>
    </w:p>
    <w:p w:rsidR="001B116D" w:rsidRPr="0095221A" w:rsidRDefault="001B116D" w:rsidP="001B116D">
      <w:pPr>
        <w:pStyle w:val="Heading4"/>
        <w:rPr>
          <w:rFonts w:eastAsia="MS Mincho" w:cs="Times New Roman"/>
          <w:lang w:val="ru-RU"/>
        </w:rPr>
      </w:pPr>
      <w:r w:rsidRPr="0095221A">
        <w:rPr>
          <w:rFonts w:eastAsia="MS Mincho" w:cs="Times New Roman"/>
          <w:lang w:val="ru-RU"/>
        </w:rPr>
        <w:t>Дополнительные требования по планированию, где переселение включает экономическое вытеснение</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24. Если приобретение земли, ограничение использования или доступа к земле, или природные ресурсы могут привести к значительному экономическому вытеснению, то в план по переселению или в отдельный план улучшения средств к существованию также включаются меры по обеспечению перемещенных лиц достаточной возможностью для улучшения или, по крайней мере восстановлению их средств к существованию. К ним относятся:</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25. </w:t>
      </w:r>
      <w:r w:rsidRPr="0095221A">
        <w:rPr>
          <w:rFonts w:cs="Times New Roman"/>
          <w:i/>
          <w:szCs w:val="24"/>
          <w:lang w:val="ru-RU"/>
        </w:rPr>
        <w:t xml:space="preserve">Прямое представление земли взамен. </w:t>
      </w:r>
      <w:r w:rsidRPr="0095221A">
        <w:rPr>
          <w:rFonts w:cs="Times New Roman"/>
          <w:szCs w:val="24"/>
          <w:lang w:val="ru-RU"/>
        </w:rPr>
        <w:t>Для тех, кто имеет сельскохозяйственные средства к существованию, план переселения предусматривает вариант получения замены землю эквивалентной по производительности или представляет информацию, что не имеется достаточной земли эквивалентной по производительности. Где предоставление земли взамен невозможно, план описывает методы и сроки выделения для перемещенных лиц.</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26. </w:t>
      </w:r>
      <w:r w:rsidRPr="0095221A">
        <w:rPr>
          <w:rFonts w:cs="Times New Roman"/>
          <w:i/>
          <w:szCs w:val="24"/>
          <w:lang w:val="ru-RU"/>
        </w:rPr>
        <w:t xml:space="preserve">Потеря доступа к земле или ресурсам. </w:t>
      </w:r>
      <w:r w:rsidRPr="0095221A">
        <w:rPr>
          <w:rFonts w:cs="Times New Roman"/>
          <w:szCs w:val="24"/>
          <w:lang w:val="ru-RU"/>
        </w:rPr>
        <w:t xml:space="preserve">Для тех, чьи средства к существованию зависит от потери земли или использование или доступа к ресурсам, в том числе ресурсам в общей собственности, план по переселению описывает средства для получения замены или альтернативных ресурсов, или обеспечивает поддержку альтернативных источников средств к существованию другим образом.    </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27. </w:t>
      </w:r>
      <w:r w:rsidRPr="0095221A">
        <w:rPr>
          <w:rFonts w:cs="Times New Roman"/>
          <w:i/>
          <w:szCs w:val="24"/>
          <w:lang w:val="ru-RU"/>
        </w:rPr>
        <w:t>Поддержка альтернативных источников средств к существованию.</w:t>
      </w:r>
      <w:r w:rsidRPr="0095221A">
        <w:rPr>
          <w:rFonts w:cs="Times New Roman"/>
          <w:szCs w:val="24"/>
          <w:lang w:val="ru-RU"/>
        </w:rPr>
        <w:t xml:space="preserve"> Для всех других категорий экономически перемещенных лиц, план переселения описывает возможные меры для получения работы или для создания бизнеса, в том числе предоставление соответствующей дополнительной помощи, включая обучение навыкам, кредит, лицензий или разрешений, или специализированного оборудования. С учётом возможности, планирование средств к существованию предоставляет специальную помощь женщинам, меньшинствам или уязвимым группам, которые могут быть в неблагоприятном положении в обеспечении альтернативных источников средств к существованию.</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 xml:space="preserve">28. </w:t>
      </w:r>
      <w:r w:rsidRPr="0095221A">
        <w:rPr>
          <w:rFonts w:cs="Times New Roman"/>
          <w:i/>
          <w:szCs w:val="24"/>
          <w:lang w:val="ru-RU"/>
        </w:rPr>
        <w:t>Рассмотрение возможностей экономического развития.</w:t>
      </w:r>
      <w:r w:rsidRPr="0095221A">
        <w:rPr>
          <w:rFonts w:cs="Times New Roman"/>
          <w:szCs w:val="24"/>
          <w:lang w:val="ru-RU"/>
        </w:rPr>
        <w:t xml:space="preserve"> План по переселению определяет и оценивает любые реальные возможности для продвижения улучшенных средств к существованию в результате процессов переселения. Это может включать в себя, например, льготные механизмы трудоустройства в рамках проекта, поддержку развития специализированных продуктов или рынков, льготное торговое зонирование, торговые соглашения или другие меры. Где это уместно, план должен также оценивать </w:t>
      </w:r>
      <w:r w:rsidRPr="0095221A">
        <w:rPr>
          <w:rFonts w:cs="Times New Roman"/>
          <w:szCs w:val="24"/>
          <w:lang w:val="ru-RU"/>
        </w:rPr>
        <w:lastRenderedPageBreak/>
        <w:t>целесообразность перспектив финансовых распределений сообществ, или непосредственно перемещенных лиц через создание механизмов совместного использования выгод проекта .</w:t>
      </w:r>
    </w:p>
    <w:p w:rsidR="001B116D" w:rsidRPr="0095221A" w:rsidRDefault="001B116D" w:rsidP="001B116D">
      <w:pPr>
        <w:pStyle w:val="BodyText"/>
        <w:spacing w:after="240" w:line="240" w:lineRule="auto"/>
        <w:ind w:left="360" w:hanging="360"/>
        <w:rPr>
          <w:rFonts w:cs="Times New Roman"/>
          <w:szCs w:val="24"/>
          <w:lang w:val="ru-RU"/>
        </w:rPr>
      </w:pPr>
      <w:bookmarkStart w:id="35" w:name="_Toc418171813"/>
      <w:r w:rsidRPr="0095221A">
        <w:rPr>
          <w:rFonts w:cs="Times New Roman"/>
          <w:szCs w:val="24"/>
          <w:lang w:val="ru-RU"/>
        </w:rPr>
        <w:t xml:space="preserve">29. </w:t>
      </w:r>
      <w:r w:rsidRPr="0095221A">
        <w:rPr>
          <w:rFonts w:cs="Times New Roman"/>
          <w:i/>
          <w:szCs w:val="24"/>
          <w:lang w:val="ru-RU"/>
        </w:rPr>
        <w:t>Временная поддержка.</w:t>
      </w:r>
      <w:r w:rsidRPr="0095221A">
        <w:rPr>
          <w:rFonts w:cs="Times New Roman"/>
          <w:szCs w:val="24"/>
          <w:lang w:val="ru-RU"/>
        </w:rPr>
        <w:t xml:space="preserve"> План переселения обеспечивает временную поддержку тех, чьи средства к существованию будет нарушены. Это может включать в себя оплату за потерянный урожай для земледельцев, оплата упущенной выгоды для бизнеса, или выплаты утраченного заработка для работников, пострадавших от перемещения бизнеса. План предусматривает, что временная поддержка продолжится на протяжении переходного периода.</w:t>
      </w:r>
    </w:p>
    <w:p w:rsidR="001B116D" w:rsidRPr="0095221A" w:rsidRDefault="001B116D" w:rsidP="001B116D">
      <w:pPr>
        <w:pStyle w:val="Heading3"/>
        <w:rPr>
          <w:rFonts w:eastAsia="MS Mincho" w:cs="Times New Roman"/>
          <w:szCs w:val="24"/>
          <w:lang w:val="ru-RU"/>
        </w:rPr>
      </w:pPr>
      <w:bookmarkStart w:id="36" w:name="_Toc424123787"/>
      <w:bookmarkEnd w:id="35"/>
      <w:r w:rsidRPr="0095221A">
        <w:rPr>
          <w:rFonts w:eastAsia="MS Mincho" w:cs="Times New Roman"/>
          <w:szCs w:val="24"/>
          <w:lang w:val="ru-RU"/>
        </w:rPr>
        <w:t>База для переселения</w:t>
      </w:r>
      <w:bookmarkEnd w:id="36"/>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30. Цель структурной схемы переселения является выяснение принципов переселения, организационных мероприятий и критериев проектирования, применяемых к подпроектам или компонентам проекта в ходе реализации проекта (см. Стандарт 5, пункт 25). После того как будут определены подпроект или отдельные компоненты проекта и необходимая информация станет доступной, такая структурная схема будет расширена до конкретного плана, соразмерного с потенциальными рисками и воздействиями.</w:t>
      </w:r>
      <w:r w:rsidRPr="0095221A">
        <w:rPr>
          <w:rFonts w:cs="Times New Roman"/>
          <w:i/>
          <w:szCs w:val="24"/>
          <w:lang w:val="ru-RU"/>
        </w:rPr>
        <w:t xml:space="preserve"> </w:t>
      </w:r>
      <w:r w:rsidRPr="0095221A">
        <w:rPr>
          <w:rFonts w:cs="Times New Roman"/>
          <w:szCs w:val="24"/>
          <w:lang w:val="ru-RU"/>
        </w:rPr>
        <w:t>Деятельность в рамках проекта, являющейся причиной физического и/или экономического перемещения, не начнется до тех пор пока планы, требуемые этим конкретным планом, не будут завершены и одобрены Банком.</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31. Структурная схема политики переселения охватывает следующие элементы:</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Краткое описание проекта и компонентов, для которых необходимы приобретение земли и переселение, и объяснение, почему готовится  структурная схема политики переселения, а не план по переселению;</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(b) принципы и цели, управляющие подготовкой и реализацией переселения;</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w:t>
      </w:r>
      <w:r w:rsidRPr="0095221A">
        <w:rPr>
          <w:rFonts w:cs="Times New Roman"/>
          <w:szCs w:val="24"/>
        </w:rPr>
        <w:t>c</w:t>
      </w:r>
      <w:r w:rsidRPr="0095221A">
        <w:rPr>
          <w:rFonts w:cs="Times New Roman"/>
          <w:szCs w:val="24"/>
          <w:lang w:val="ru-RU"/>
        </w:rPr>
        <w:t>) описание процесса для подготовки и утверждения планов переселения;</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w:t>
      </w:r>
      <w:r w:rsidRPr="0095221A">
        <w:rPr>
          <w:rFonts w:cs="Times New Roman"/>
          <w:szCs w:val="24"/>
        </w:rPr>
        <w:t>d</w:t>
      </w:r>
      <w:r w:rsidRPr="0095221A">
        <w:rPr>
          <w:rFonts w:cs="Times New Roman"/>
          <w:szCs w:val="24"/>
          <w:lang w:val="ru-RU"/>
        </w:rPr>
        <w:t>) оценка воздействий перемещения и оценки количества и категорий перемещенных лиц, по мере возможности;</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w:t>
      </w:r>
      <w:r w:rsidRPr="0095221A">
        <w:rPr>
          <w:rFonts w:cs="Times New Roman"/>
          <w:szCs w:val="24"/>
        </w:rPr>
        <w:t>e</w:t>
      </w:r>
      <w:r w:rsidRPr="0095221A">
        <w:rPr>
          <w:rFonts w:cs="Times New Roman"/>
          <w:szCs w:val="24"/>
          <w:lang w:val="ru-RU"/>
        </w:rPr>
        <w:t>) квалификационные критерии для определения различных категорий перемещенных лиц;</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w:t>
      </w:r>
      <w:r w:rsidRPr="0095221A">
        <w:rPr>
          <w:rFonts w:cs="Times New Roman"/>
          <w:szCs w:val="24"/>
        </w:rPr>
        <w:t>f</w:t>
      </w:r>
      <w:r w:rsidRPr="0095221A">
        <w:rPr>
          <w:rFonts w:cs="Times New Roman"/>
          <w:szCs w:val="24"/>
          <w:lang w:val="ru-RU"/>
        </w:rPr>
        <w:t>) правовая база рассмотрения соответствия между законами и правилами Заемщика и требованиями политики Банка и мерами, предложенные для устранения каких-либо разночтений между ними;</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w:t>
      </w:r>
      <w:r w:rsidRPr="0095221A">
        <w:rPr>
          <w:rFonts w:cs="Times New Roman"/>
          <w:szCs w:val="24"/>
        </w:rPr>
        <w:t>g</w:t>
      </w:r>
      <w:r w:rsidRPr="0095221A">
        <w:rPr>
          <w:rFonts w:cs="Times New Roman"/>
          <w:szCs w:val="24"/>
          <w:lang w:val="ru-RU"/>
        </w:rPr>
        <w:t>) методы оценки затронутых активов;</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lastRenderedPageBreak/>
        <w:t>(</w:t>
      </w:r>
      <w:r w:rsidRPr="0095221A">
        <w:rPr>
          <w:rFonts w:cs="Times New Roman"/>
          <w:szCs w:val="24"/>
        </w:rPr>
        <w:t>h</w:t>
      </w:r>
      <w:r w:rsidRPr="0095221A">
        <w:rPr>
          <w:rFonts w:cs="Times New Roman"/>
          <w:szCs w:val="24"/>
          <w:lang w:val="ru-RU"/>
        </w:rPr>
        <w:t>) организационные процедуры для доставки компенсации и другой помощи по переселению, в том числе, для проектов с участием посредников частного сектора, обязанности финансового посредника, правительства и частного разработчика;</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w:t>
      </w:r>
      <w:proofErr w:type="spellStart"/>
      <w:r w:rsidRPr="0095221A">
        <w:rPr>
          <w:rFonts w:cs="Times New Roman"/>
          <w:szCs w:val="24"/>
        </w:rPr>
        <w:t>i</w:t>
      </w:r>
      <w:proofErr w:type="spellEnd"/>
      <w:r w:rsidRPr="0095221A">
        <w:rPr>
          <w:rFonts w:cs="Times New Roman"/>
          <w:szCs w:val="24"/>
          <w:lang w:val="ru-RU"/>
        </w:rPr>
        <w:t>) описание процесса внедрения, связывающего реализацию переселению со строительными работами;</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w:t>
      </w:r>
      <w:r w:rsidRPr="0095221A">
        <w:rPr>
          <w:rFonts w:cs="Times New Roman"/>
          <w:szCs w:val="24"/>
        </w:rPr>
        <w:t>j</w:t>
      </w:r>
      <w:r w:rsidRPr="0095221A">
        <w:rPr>
          <w:rFonts w:cs="Times New Roman"/>
          <w:szCs w:val="24"/>
          <w:lang w:val="ru-RU"/>
        </w:rPr>
        <w:t>)  описание механизма рассмотрения и урегулирования жалоб;</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w:t>
      </w:r>
      <w:r w:rsidRPr="0095221A">
        <w:rPr>
          <w:rFonts w:cs="Times New Roman"/>
          <w:szCs w:val="24"/>
        </w:rPr>
        <w:t>k</w:t>
      </w:r>
      <w:r w:rsidRPr="0095221A">
        <w:rPr>
          <w:rFonts w:cs="Times New Roman"/>
          <w:szCs w:val="24"/>
          <w:lang w:val="ru-RU"/>
        </w:rPr>
        <w:t>) описание механизмов финансирования переселения, включая подготовку и обзор сметы расходов, поток денежных средств, и резервные механизмы;</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w:t>
      </w:r>
      <w:r w:rsidRPr="0095221A">
        <w:rPr>
          <w:rFonts w:cs="Times New Roman"/>
          <w:szCs w:val="24"/>
        </w:rPr>
        <w:t>l</w:t>
      </w:r>
      <w:r w:rsidRPr="0095221A">
        <w:rPr>
          <w:rFonts w:cs="Times New Roman"/>
          <w:szCs w:val="24"/>
          <w:lang w:val="ru-RU"/>
        </w:rPr>
        <w:t>) описание механизмов для консультаций и участие перемещенных лиц в планировании, реализации и мониторинге; и</w:t>
      </w:r>
    </w:p>
    <w:p w:rsidR="001B116D" w:rsidRPr="0095221A" w:rsidRDefault="001B116D" w:rsidP="001B116D">
      <w:pPr>
        <w:pStyle w:val="BodyText"/>
        <w:spacing w:after="240" w:line="240" w:lineRule="auto"/>
        <w:ind w:left="900" w:hanging="360"/>
        <w:rPr>
          <w:rFonts w:cs="Times New Roman"/>
          <w:szCs w:val="24"/>
          <w:lang w:val="ru-RU"/>
        </w:rPr>
      </w:pPr>
      <w:bookmarkStart w:id="37" w:name="_Toc418171814"/>
      <w:r w:rsidRPr="0095221A">
        <w:rPr>
          <w:rFonts w:cs="Times New Roman"/>
          <w:szCs w:val="24"/>
          <w:lang w:val="ru-RU"/>
        </w:rPr>
        <w:t>(</w:t>
      </w:r>
      <w:r w:rsidRPr="0095221A">
        <w:rPr>
          <w:rFonts w:cs="Times New Roman"/>
          <w:szCs w:val="24"/>
        </w:rPr>
        <w:t>m</w:t>
      </w:r>
      <w:r w:rsidRPr="0095221A">
        <w:rPr>
          <w:rFonts w:cs="Times New Roman"/>
          <w:szCs w:val="24"/>
          <w:lang w:val="ru-RU"/>
        </w:rPr>
        <w:t>) механизмы мониторинга исполнительным агентством и, при необходимости, сторонними наблюдателями.</w:t>
      </w:r>
    </w:p>
    <w:p w:rsidR="001B116D" w:rsidRPr="0095221A" w:rsidRDefault="001B116D" w:rsidP="001B116D">
      <w:pPr>
        <w:pStyle w:val="Heading3"/>
        <w:rPr>
          <w:rFonts w:eastAsia="MS Mincho" w:cs="Times New Roman"/>
          <w:szCs w:val="24"/>
        </w:rPr>
      </w:pPr>
      <w:bookmarkStart w:id="38" w:name="_Toc424123788"/>
      <w:bookmarkEnd w:id="37"/>
      <w:r w:rsidRPr="0095221A">
        <w:rPr>
          <w:rFonts w:eastAsia="MS Mincho" w:cs="Times New Roman"/>
          <w:szCs w:val="24"/>
          <w:lang w:val="ru-RU"/>
        </w:rPr>
        <w:t>Рабочая основа</w:t>
      </w:r>
      <w:bookmarkEnd w:id="38"/>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32. Рабочая основа база процесс подготавливается, когда поддерживаемые Банком проекты могут привести к ограничениям в доступе к природным ресурсам в обозначенных законом парках и охраняемых территориях. Цель рабочей основы является создание процесса, посредством которого члены потенциально затронутых общин будут участвовать в проектировании компонентов проекта, определение мер, необходимых для достижения целей настоящего Стандарта, осуществления и мониторинга соответствующих мероприятий в рамках проекта.</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33. В частности, рабочая основа описывает процессы участия, посредством которых  будут осуществляться следующие мероприятия</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w:t>
      </w:r>
      <w:r w:rsidRPr="0095221A">
        <w:rPr>
          <w:rFonts w:cs="Times New Roman"/>
          <w:szCs w:val="24"/>
        </w:rPr>
        <w:t>a</w:t>
      </w:r>
      <w:r w:rsidRPr="0095221A">
        <w:rPr>
          <w:rFonts w:cs="Times New Roman"/>
          <w:szCs w:val="24"/>
          <w:lang w:val="ru-RU"/>
        </w:rPr>
        <w:t>)</w:t>
      </w:r>
      <w:r w:rsidRPr="0095221A">
        <w:rPr>
          <w:rFonts w:cs="Times New Roman"/>
          <w:i/>
          <w:szCs w:val="24"/>
          <w:lang w:val="ru-RU"/>
        </w:rPr>
        <w:t xml:space="preserve"> Компоненты проекта будут подготовлены и реализованы.</w:t>
      </w:r>
      <w:r w:rsidRPr="0095221A">
        <w:rPr>
          <w:rFonts w:cs="Times New Roman"/>
          <w:szCs w:val="24"/>
          <w:lang w:val="ru-RU"/>
        </w:rPr>
        <w:t xml:space="preserve"> Документ должен кратко описать проект и компоненты или виды деятельности, которые могут наложить новые или более строгие ограничения на использование природных ресурсов. Следует также описать процесс, посредством которого потенциально перемещенные лица будут участвовать в разработке проекта.</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w:t>
      </w:r>
      <w:r w:rsidRPr="0095221A">
        <w:rPr>
          <w:rFonts w:cs="Times New Roman"/>
          <w:szCs w:val="24"/>
        </w:rPr>
        <w:t>b</w:t>
      </w:r>
      <w:r w:rsidRPr="0095221A">
        <w:rPr>
          <w:rFonts w:cs="Times New Roman"/>
          <w:szCs w:val="24"/>
          <w:lang w:val="ru-RU"/>
        </w:rPr>
        <w:t>)</w:t>
      </w:r>
      <w:r w:rsidRPr="0095221A">
        <w:rPr>
          <w:rFonts w:cs="Times New Roman"/>
          <w:i/>
          <w:szCs w:val="24"/>
          <w:lang w:val="ru-RU"/>
        </w:rPr>
        <w:t xml:space="preserve"> Будут определены критерии правомочности затронутых лиц.</w:t>
      </w:r>
      <w:r w:rsidRPr="0095221A">
        <w:rPr>
          <w:rFonts w:cs="Times New Roman"/>
          <w:szCs w:val="24"/>
          <w:lang w:val="ru-RU"/>
        </w:rPr>
        <w:t xml:space="preserve"> Документ должен установить, что потенциально затронутые  сообщества будут участвовать в выявлении каких-либо неблагоприятных последствий, оценивая значимость воздействий, а также устанавливая критерии правомочности на любые необходимых смягчающие или компенсирующие мер.</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w:t>
      </w:r>
      <w:r w:rsidRPr="0095221A">
        <w:rPr>
          <w:rFonts w:cs="Times New Roman"/>
          <w:szCs w:val="24"/>
        </w:rPr>
        <w:t>c</w:t>
      </w:r>
      <w:r w:rsidRPr="0095221A">
        <w:rPr>
          <w:rFonts w:cs="Times New Roman"/>
          <w:szCs w:val="24"/>
          <w:lang w:val="ru-RU"/>
        </w:rPr>
        <w:t xml:space="preserve">) </w:t>
      </w:r>
      <w:r w:rsidRPr="0095221A">
        <w:rPr>
          <w:rFonts w:cs="Times New Roman"/>
          <w:i/>
          <w:szCs w:val="24"/>
          <w:lang w:val="ru-RU"/>
        </w:rPr>
        <w:t xml:space="preserve">Должны быть определены меры по оказанию помощи затронутым лицам в их усилиях по улучшению  или восстановлению средств к существованию в реальном выражении </w:t>
      </w:r>
      <w:r w:rsidRPr="0095221A">
        <w:rPr>
          <w:rFonts w:cs="Times New Roman"/>
          <w:i/>
          <w:szCs w:val="24"/>
          <w:lang w:val="ru-RU"/>
        </w:rPr>
        <w:lastRenderedPageBreak/>
        <w:t>на уровень до переселения, поддерживая устойчивое развитие парка или охраняемой территории.</w:t>
      </w:r>
      <w:r w:rsidRPr="0095221A">
        <w:rPr>
          <w:rFonts w:cs="Times New Roman"/>
          <w:szCs w:val="24"/>
          <w:lang w:val="ru-RU"/>
        </w:rPr>
        <w:t xml:space="preserve"> Документ должен описывать методы и процедуры, с помощью которых общины будут определять и выбирать потенциальные меры по смягчению или компенсации для предоставления затронутым лицам, и обеспечить  процедуры, при помощи которых члены затронутых  сообществ могут произвести предоставленный выбор.</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w:t>
      </w:r>
      <w:r w:rsidRPr="0095221A">
        <w:rPr>
          <w:rFonts w:cs="Times New Roman"/>
          <w:szCs w:val="24"/>
        </w:rPr>
        <w:t>d</w:t>
      </w:r>
      <w:r w:rsidRPr="0095221A">
        <w:rPr>
          <w:rFonts w:cs="Times New Roman"/>
          <w:szCs w:val="24"/>
          <w:lang w:val="ru-RU"/>
        </w:rPr>
        <w:t xml:space="preserve">) </w:t>
      </w:r>
      <w:r w:rsidRPr="0095221A">
        <w:rPr>
          <w:rFonts w:cs="Times New Roman"/>
          <w:i/>
          <w:szCs w:val="24"/>
          <w:lang w:val="ru-RU"/>
        </w:rPr>
        <w:t>Будут разрешаться потенциальные конфликты или недовольство внутри или между затронутыми  сообществами.</w:t>
      </w:r>
      <w:r w:rsidRPr="0095221A">
        <w:rPr>
          <w:rFonts w:cs="Times New Roman"/>
          <w:szCs w:val="24"/>
          <w:lang w:val="ru-RU"/>
        </w:rPr>
        <w:t xml:space="preserve"> Документ должен описать процесс урегулирования споров, связанных с ресурсами ограничения использования, которые могут возникнуть между затронутыми сообществами, а также обид, возникших у членов сообществ, недовольных критериями правомочности, мерами планирования сообществ или фактическим исполнением.</w:t>
      </w:r>
    </w:p>
    <w:p w:rsidR="001B116D" w:rsidRPr="0095221A" w:rsidRDefault="001B116D" w:rsidP="001B116D">
      <w:pPr>
        <w:pStyle w:val="BodyText"/>
        <w:spacing w:after="240" w:line="240" w:lineRule="auto"/>
        <w:ind w:left="360" w:hanging="360"/>
        <w:rPr>
          <w:rFonts w:cs="Times New Roman"/>
          <w:szCs w:val="24"/>
          <w:lang w:val="ru-RU"/>
        </w:rPr>
      </w:pPr>
      <w:r w:rsidRPr="0095221A">
        <w:rPr>
          <w:rFonts w:cs="Times New Roman"/>
          <w:szCs w:val="24"/>
          <w:lang w:val="ru-RU"/>
        </w:rPr>
        <w:t>Кроме того, рабочая основа должна описать механизмы, касающиеся следующего:</w:t>
      </w:r>
    </w:p>
    <w:p w:rsidR="001B116D" w:rsidRPr="0095221A" w:rsidRDefault="001B116D" w:rsidP="001B116D">
      <w:pPr>
        <w:pStyle w:val="BodyText"/>
        <w:spacing w:after="240" w:line="240" w:lineRule="auto"/>
        <w:ind w:left="900" w:hanging="360"/>
        <w:rPr>
          <w:rFonts w:cs="Times New Roman"/>
          <w:szCs w:val="24"/>
          <w:lang w:val="ru-RU"/>
        </w:rPr>
      </w:pPr>
      <w:r w:rsidRPr="0095221A">
        <w:rPr>
          <w:rFonts w:cs="Times New Roman"/>
          <w:szCs w:val="24"/>
          <w:lang w:val="ru-RU"/>
        </w:rPr>
        <w:t>(</w:t>
      </w:r>
      <w:r w:rsidRPr="0095221A">
        <w:rPr>
          <w:rFonts w:cs="Times New Roman"/>
          <w:szCs w:val="24"/>
        </w:rPr>
        <w:t>e</w:t>
      </w:r>
      <w:r w:rsidRPr="0095221A">
        <w:rPr>
          <w:rFonts w:cs="Times New Roman"/>
          <w:szCs w:val="24"/>
          <w:lang w:val="ru-RU"/>
        </w:rPr>
        <w:t xml:space="preserve">) </w:t>
      </w:r>
      <w:r w:rsidRPr="0095221A">
        <w:rPr>
          <w:rFonts w:cs="Times New Roman"/>
          <w:i/>
          <w:szCs w:val="24"/>
          <w:lang w:val="ru-RU"/>
        </w:rPr>
        <w:t>Административные и юридические процедуры.</w:t>
      </w:r>
      <w:r w:rsidRPr="0095221A">
        <w:rPr>
          <w:rFonts w:cs="Times New Roman"/>
          <w:szCs w:val="24"/>
          <w:lang w:val="ru-RU"/>
        </w:rPr>
        <w:t xml:space="preserve"> Документ должен рассмотреть договоренности, достигнутые в отношении процессного подхода с соответствующей административной юрисдикцией и отраслевыми министерствами (в том числе четкое разграничение административных и финансовых обязанностей в рамках проекта).</w:t>
      </w:r>
    </w:p>
    <w:p w:rsidR="001B116D" w:rsidRPr="0095221A" w:rsidRDefault="001B116D" w:rsidP="001B116D">
      <w:pPr>
        <w:pStyle w:val="BodyText"/>
        <w:tabs>
          <w:tab w:val="left" w:pos="360"/>
        </w:tabs>
        <w:spacing w:after="240" w:line="240" w:lineRule="auto"/>
        <w:ind w:left="360" w:hanging="360"/>
        <w:rPr>
          <w:lang w:val="ru-RU"/>
        </w:rPr>
      </w:pPr>
      <w:r w:rsidRPr="0095221A">
        <w:rPr>
          <w:rFonts w:cs="Times New Roman"/>
          <w:szCs w:val="24"/>
          <w:lang w:val="ru-RU"/>
        </w:rPr>
        <w:t>(</w:t>
      </w:r>
      <w:r w:rsidRPr="0095221A">
        <w:rPr>
          <w:rFonts w:cs="Times New Roman"/>
          <w:szCs w:val="24"/>
        </w:rPr>
        <w:t>f</w:t>
      </w:r>
      <w:r w:rsidRPr="0095221A">
        <w:rPr>
          <w:rFonts w:cs="Times New Roman"/>
          <w:szCs w:val="24"/>
          <w:lang w:val="ru-RU"/>
        </w:rPr>
        <w:t xml:space="preserve">) </w:t>
      </w:r>
      <w:r w:rsidRPr="0095221A">
        <w:rPr>
          <w:rFonts w:cs="Times New Roman"/>
          <w:i/>
          <w:szCs w:val="24"/>
          <w:lang w:val="ru-RU"/>
        </w:rPr>
        <w:t>Механизмы мониторинга.</w:t>
      </w:r>
      <w:r w:rsidRPr="0095221A">
        <w:rPr>
          <w:rFonts w:cs="Times New Roman"/>
          <w:szCs w:val="24"/>
          <w:lang w:val="ru-RU"/>
        </w:rPr>
        <w:t xml:space="preserve"> Документ должен рассмотреть механизмы для мониторинга участия в деятельности в рамках проекту, как они относятся к (положительным и негативным) воздействиям на лица, находящиеся в зоне воздействия проекта, а также для мониторинга эффективности мер, принимаемых для улучшения (или, как минимум восстановления) доходов и уровня жизни</w:t>
      </w:r>
      <w:r w:rsidRPr="0095221A">
        <w:rPr>
          <w:lang w:val="ru-RU"/>
        </w:rPr>
        <w:t>.</w:t>
      </w:r>
    </w:p>
    <w:p w:rsidR="001B116D" w:rsidRPr="0095221A" w:rsidRDefault="001B116D" w:rsidP="001B116D">
      <w:pPr>
        <w:pStyle w:val="BodyText"/>
        <w:spacing w:after="0"/>
        <w:rPr>
          <w:lang w:val="ru-RU"/>
        </w:rPr>
      </w:pPr>
    </w:p>
    <w:p w:rsidR="001B116D" w:rsidRPr="0095221A" w:rsidRDefault="001B116D" w:rsidP="001B116D">
      <w:pPr>
        <w:pStyle w:val="BodyText"/>
        <w:rPr>
          <w:lang w:val="ru-RU"/>
        </w:rPr>
      </w:pPr>
    </w:p>
    <w:p w:rsidR="001B116D" w:rsidRPr="0095221A" w:rsidRDefault="001B116D" w:rsidP="001B116D">
      <w:pPr>
        <w:pStyle w:val="Heading1"/>
        <w:numPr>
          <w:ilvl w:val="0"/>
          <w:numId w:val="0"/>
        </w:numPr>
        <w:spacing w:line="240" w:lineRule="auto"/>
        <w:jc w:val="left"/>
        <w:rPr>
          <w:lang w:val="ru-RU"/>
        </w:rPr>
        <w:sectPr w:rsidR="001B116D" w:rsidRPr="0095221A" w:rsidSect="00890A58">
          <w:headerReference w:type="default" r:id="rId7"/>
          <w:headerReference w:type="first" r:id="rId8"/>
          <w:footnotePr>
            <w:numRestart w:val="eachSect"/>
          </w:footnotePr>
          <w:pgSz w:w="12240" w:h="15840"/>
          <w:pgMar w:top="1440" w:right="1440" w:bottom="1440" w:left="1440" w:header="720" w:footer="720" w:gutter="0"/>
          <w:cols w:space="720"/>
          <w:titlePg/>
          <w:docGrid w:linePitch="360"/>
        </w:sectPr>
      </w:pPr>
    </w:p>
    <w:p w:rsidR="005B3CCD" w:rsidRDefault="00B163F1"/>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3F1" w:rsidRDefault="00B163F1" w:rsidP="001B116D">
      <w:pPr>
        <w:spacing w:after="0" w:line="240" w:lineRule="auto"/>
      </w:pPr>
      <w:r>
        <w:separator/>
      </w:r>
    </w:p>
  </w:endnote>
  <w:endnote w:type="continuationSeparator" w:id="0">
    <w:p w:rsidR="00B163F1" w:rsidRDefault="00B163F1" w:rsidP="001B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3F1" w:rsidRDefault="00B163F1" w:rsidP="001B116D">
      <w:pPr>
        <w:spacing w:after="0" w:line="240" w:lineRule="auto"/>
      </w:pPr>
      <w:r>
        <w:separator/>
      </w:r>
    </w:p>
  </w:footnote>
  <w:footnote w:type="continuationSeparator" w:id="0">
    <w:p w:rsidR="00B163F1" w:rsidRDefault="00B163F1" w:rsidP="001B116D">
      <w:pPr>
        <w:spacing w:after="0" w:line="240" w:lineRule="auto"/>
      </w:pPr>
      <w:r>
        <w:continuationSeparator/>
      </w:r>
    </w:p>
  </w:footnote>
  <w:footnote w:id="1">
    <w:p w:rsidR="001B116D" w:rsidRPr="00B97125" w:rsidRDefault="001B116D" w:rsidP="001B116D">
      <w:pPr>
        <w:pStyle w:val="FootnoteText"/>
        <w:jc w:val="both"/>
        <w:rPr>
          <w:rFonts w:ascii="Times New Roman" w:hAnsi="Times New Roman" w:cs="Times New Roman"/>
          <w:szCs w:val="24"/>
          <w:lang w:val="ru-RU"/>
        </w:rPr>
      </w:pPr>
      <w:r w:rsidRPr="0055315C">
        <w:rPr>
          <w:rStyle w:val="FootnoteReference"/>
          <w:szCs w:val="24"/>
        </w:rPr>
        <w:footnoteRef/>
      </w:r>
      <w:r w:rsidRPr="00C0293B">
        <w:rPr>
          <w:rFonts w:cs="Times New Roman"/>
          <w:szCs w:val="24"/>
          <w:lang w:val="ru-RU"/>
        </w:rPr>
        <w:t xml:space="preserve"> </w:t>
      </w:r>
      <w:r w:rsidRPr="00B97125">
        <w:rPr>
          <w:rFonts w:ascii="Times New Roman" w:hAnsi="Times New Roman" w:cs="Times New Roman"/>
          <w:i/>
          <w:szCs w:val="24"/>
          <w:lang w:val="ru-RU"/>
        </w:rPr>
        <w:t>«Отчуждение земельных участков»</w:t>
      </w:r>
      <w:r w:rsidRPr="00B97125">
        <w:rPr>
          <w:rFonts w:ascii="Times New Roman" w:hAnsi="Times New Roman" w:cs="Times New Roman"/>
          <w:szCs w:val="24"/>
          <w:lang w:val="ru-RU"/>
        </w:rPr>
        <w:t xml:space="preserve"> относится ко всем способам приобретения земли для целей проекта, которые могут включать покупку с безотлагательной оплатой, экспроприацию имущества и приобретение прав доступа, например, право пользоваться дорогой на чужой земле или право прохода. Кроме того, отчуждение земельных участков может включать следующее: (</w:t>
      </w:r>
      <w:r w:rsidRPr="00B97125">
        <w:rPr>
          <w:rFonts w:ascii="Times New Roman" w:hAnsi="Times New Roman" w:cs="Times New Roman"/>
          <w:szCs w:val="24"/>
        </w:rPr>
        <w:t>a</w:t>
      </w:r>
      <w:r w:rsidRPr="00B97125">
        <w:rPr>
          <w:rFonts w:ascii="Times New Roman" w:hAnsi="Times New Roman" w:cs="Times New Roman"/>
          <w:szCs w:val="24"/>
          <w:lang w:val="ru-RU"/>
        </w:rPr>
        <w:t>) приобретение незанятого или неиспользуемого земельного участка независимо от того, используется ли он владельцем  в качестве источника дохода или средств к существованию; (</w:t>
      </w:r>
      <w:r w:rsidRPr="00B97125">
        <w:rPr>
          <w:rFonts w:ascii="Times New Roman" w:hAnsi="Times New Roman" w:cs="Times New Roman"/>
          <w:szCs w:val="24"/>
        </w:rPr>
        <w:t>b</w:t>
      </w:r>
      <w:r w:rsidRPr="00B97125">
        <w:rPr>
          <w:rFonts w:ascii="Times New Roman" w:hAnsi="Times New Roman" w:cs="Times New Roman"/>
          <w:szCs w:val="24"/>
          <w:lang w:val="ru-RU"/>
        </w:rPr>
        <w:t>) возврат принадлежащего государству земельного участка, используемого или занимаемого отдельными лицами или домохозяйствами. В понятие «земельный участок» входит все, что на нем растет или прочно связано с ним – например, сельскохозяйственные культуры, здания и иные элементы благоустройства.</w:t>
      </w:r>
    </w:p>
  </w:footnote>
  <w:footnote w:id="2">
    <w:p w:rsidR="001B116D" w:rsidRPr="00B97125" w:rsidRDefault="001B116D" w:rsidP="001B116D">
      <w:pPr>
        <w:pStyle w:val="FootnoteText"/>
        <w:jc w:val="both"/>
        <w:rPr>
          <w:rFonts w:ascii="Times New Roman" w:hAnsi="Times New Roman" w:cs="Times New Roman"/>
          <w:lang w:val="ru-RU"/>
        </w:rPr>
      </w:pPr>
      <w:r w:rsidRPr="00B97125">
        <w:rPr>
          <w:rStyle w:val="FootnoteReference"/>
          <w:rFonts w:ascii="Times New Roman" w:hAnsi="Times New Roman"/>
        </w:rPr>
        <w:footnoteRef/>
      </w:r>
      <w:r w:rsidRPr="00B97125">
        <w:rPr>
          <w:rFonts w:ascii="Times New Roman" w:hAnsi="Times New Roman" w:cs="Times New Roman"/>
          <w:lang w:val="ru-RU"/>
        </w:rPr>
        <w:t xml:space="preserve"> </w:t>
      </w:r>
      <w:r w:rsidRPr="00DE405F">
        <w:rPr>
          <w:rFonts w:ascii="Times New Roman" w:hAnsi="Times New Roman" w:cs="Times New Roman"/>
          <w:i/>
          <w:lang w:val="ru-RU"/>
        </w:rPr>
        <w:t>«Ограничение права землепользования»</w:t>
      </w:r>
      <w:r w:rsidRPr="00DE405F">
        <w:rPr>
          <w:rFonts w:ascii="Times New Roman" w:hAnsi="Times New Roman" w:cs="Times New Roman"/>
          <w:lang w:val="ru-RU"/>
        </w:rPr>
        <w:t xml:space="preserve"> относится к изменениям или запретам на использование земельного участка для ведения сельского хозяйства, проживания, в коммерческих или иных целях, которые вводятся и вступают в силу непосредственно в связи с реализацией проекта. Они могут включать ограничение доступа к юридически оформленным паркам и особо охраняемым природным территориям, ограничение доступа к другим ресурсам общего пользования, ограничение права землепользования в пределах полосы отчуждения или зоны безопасности вокруг коммунальных объектов и т.д.</w:t>
      </w:r>
      <w:r w:rsidRPr="00B97125">
        <w:rPr>
          <w:rFonts w:ascii="Times New Roman" w:hAnsi="Times New Roman" w:cs="Times New Roman"/>
          <w:lang w:val="ru-RU"/>
        </w:rPr>
        <w:t xml:space="preserve"> </w:t>
      </w:r>
    </w:p>
  </w:footnote>
  <w:footnote w:id="3">
    <w:p w:rsidR="001B116D" w:rsidRPr="00B97125" w:rsidRDefault="001B116D" w:rsidP="001B116D">
      <w:pPr>
        <w:pStyle w:val="FootnoteText"/>
        <w:jc w:val="both"/>
        <w:rPr>
          <w:rFonts w:ascii="Times New Roman" w:hAnsi="Times New Roman" w:cs="Times New Roman"/>
          <w:szCs w:val="24"/>
          <w:lang w:val="ru-RU"/>
        </w:rPr>
      </w:pPr>
      <w:r w:rsidRPr="00B97125">
        <w:rPr>
          <w:rStyle w:val="FootnoteReference"/>
          <w:rFonts w:ascii="Times New Roman" w:hAnsi="Times New Roman"/>
          <w:szCs w:val="24"/>
        </w:rPr>
        <w:footnoteRef/>
      </w:r>
      <w:r w:rsidRPr="00B97125">
        <w:rPr>
          <w:rFonts w:ascii="Times New Roman" w:hAnsi="Times New Roman" w:cs="Times New Roman"/>
          <w:szCs w:val="24"/>
          <w:lang w:val="ru-RU"/>
        </w:rPr>
        <w:t xml:space="preserve"> </w:t>
      </w:r>
      <w:r w:rsidRPr="00B97125">
        <w:rPr>
          <w:rFonts w:ascii="Times New Roman" w:hAnsi="Times New Roman" w:cs="Times New Roman"/>
          <w:i/>
          <w:szCs w:val="24"/>
          <w:lang w:val="ru-RU"/>
        </w:rPr>
        <w:t xml:space="preserve">«Источники </w:t>
      </w:r>
      <w:r w:rsidRPr="00B97125">
        <w:rPr>
          <w:rFonts w:ascii="Times New Roman" w:hAnsi="Times New Roman" w:cs="Times New Roman"/>
          <w:i/>
          <w:szCs w:val="24"/>
          <w:lang w:val="ru-RU"/>
        </w:rPr>
        <w:t>средств к существованию»</w:t>
      </w:r>
      <w:r w:rsidRPr="00B97125">
        <w:rPr>
          <w:rFonts w:ascii="Times New Roman" w:hAnsi="Times New Roman" w:cs="Times New Roman"/>
          <w:b/>
          <w:i/>
          <w:szCs w:val="24"/>
          <w:lang w:val="ru-RU"/>
        </w:rPr>
        <w:t xml:space="preserve"> </w:t>
      </w:r>
      <w:r w:rsidRPr="00B97125">
        <w:rPr>
          <w:rFonts w:ascii="Times New Roman" w:hAnsi="Times New Roman" w:cs="Times New Roman"/>
          <w:szCs w:val="24"/>
          <w:lang w:val="ru-RU"/>
        </w:rPr>
        <w:t xml:space="preserve">относятся ко всем средствам, которые отдельные лица, семьи и сообщества используют для поддержания своей жизнедеятельности – например, доход в виде заработной платы, ведение сельского хозяйства, рыболовство, собирательство, прочие источники существования, связанные с природными ресурсами, мелкая торговля и натуральный обмен. </w:t>
      </w:r>
    </w:p>
  </w:footnote>
  <w:footnote w:id="4">
    <w:p w:rsidR="001B116D" w:rsidRPr="00C0293B" w:rsidRDefault="001B116D" w:rsidP="001B116D">
      <w:pPr>
        <w:pStyle w:val="FootnoteText"/>
        <w:jc w:val="both"/>
        <w:rPr>
          <w:rFonts w:ascii="MS Mincho" w:hAnsi="Times New Roman" w:cs="Times New Roman"/>
          <w:szCs w:val="24"/>
          <w:lang w:val="ru-RU"/>
        </w:rPr>
      </w:pPr>
      <w:r w:rsidRPr="00B97125">
        <w:rPr>
          <w:rStyle w:val="FootnoteReference"/>
          <w:rFonts w:ascii="Times New Roman" w:hAnsi="Times New Roman"/>
          <w:szCs w:val="24"/>
        </w:rPr>
        <w:footnoteRef/>
      </w:r>
      <w:r w:rsidRPr="00B97125">
        <w:rPr>
          <w:rFonts w:ascii="Times New Roman" w:hAnsi="Times New Roman" w:cs="Times New Roman"/>
          <w:szCs w:val="24"/>
          <w:lang w:val="ru-RU"/>
        </w:rPr>
        <w:t xml:space="preserve"> </w:t>
      </w:r>
      <w:r w:rsidRPr="00B97125">
        <w:rPr>
          <w:rFonts w:ascii="Times New Roman" w:hAnsi="Times New Roman" w:cs="Times New Roman"/>
          <w:szCs w:val="24"/>
          <w:lang w:val="ru-RU"/>
        </w:rPr>
        <w:t>В соответствии с иерархией механизмов по смягчению воздействий (</w:t>
      </w:r>
      <w:r w:rsidRPr="00B97125">
        <w:rPr>
          <w:rFonts w:ascii="Times New Roman" w:hAnsi="Times New Roman" w:cs="Times New Roman"/>
          <w:szCs w:val="24"/>
        </w:rPr>
        <w:t>C</w:t>
      </w:r>
      <w:r w:rsidRPr="00B97125">
        <w:rPr>
          <w:rFonts w:ascii="Times New Roman" w:hAnsi="Times New Roman" w:cs="Times New Roman"/>
          <w:szCs w:val="24"/>
          <w:lang w:val="ru-RU"/>
        </w:rPr>
        <w:t>тандарт 1). Особенно важно избегать физического перемещения или экономического вытеснения тех, кто социально или экономически не защищен от трудностей, связанных с таким перемещением или вытеснением. Однако в тех случаях, когда</w:t>
      </w:r>
      <w:r w:rsidRPr="0095221A">
        <w:rPr>
          <w:rFonts w:ascii="Times New Roman" w:hAnsi="Times New Roman" w:cs="Times New Roman"/>
          <w:szCs w:val="24"/>
          <w:lang w:val="ru-RU"/>
        </w:rPr>
        <w:t xml:space="preserve"> речь идет о последствиях, связанных с негативным влиянием на здоровье и безопасность</w:t>
      </w:r>
      <w:r w:rsidRPr="00C0293B">
        <w:rPr>
          <w:rFonts w:ascii="Arial" w:hAnsi="Arial" w:cs="Times New Roman"/>
          <w:szCs w:val="24"/>
          <w:lang w:val="ru-RU"/>
        </w:rPr>
        <w:t xml:space="preserve"> </w:t>
      </w:r>
      <w:r w:rsidRPr="0095221A">
        <w:rPr>
          <w:rFonts w:ascii="Times New Roman" w:hAnsi="Times New Roman" w:cs="Times New Roman"/>
          <w:szCs w:val="24"/>
          <w:lang w:val="ru-RU"/>
        </w:rPr>
        <w:t>населения, меры,</w:t>
      </w:r>
      <w:r w:rsidRPr="00C0293B">
        <w:rPr>
          <w:rFonts w:ascii="Times New Roman" w:hAnsi="Times New Roman" w:cs="Times New Roman"/>
          <w:szCs w:val="24"/>
          <w:lang w:val="ru-RU"/>
        </w:rPr>
        <w:t xml:space="preserve"> </w:t>
      </w:r>
      <w:r w:rsidRPr="0095221A">
        <w:rPr>
          <w:rFonts w:ascii="Times New Roman" w:hAnsi="Times New Roman" w:cs="Times New Roman"/>
          <w:szCs w:val="24"/>
          <w:lang w:val="ru-RU"/>
        </w:rPr>
        <w:t>позволяющие избежать вынужденного переселения, возможно, не являются наиболее предпочтительным подходом. Кроме того, вероятны ситуации, когда переселение напрямую откроет домохозяйствам или сообществам возможности для развития, включая улучшение жилищных условий и состояния здоровья населения, укрепление правовых гарантий владения или иное повышение местного уровня жизни.</w:t>
      </w:r>
      <w:r w:rsidRPr="00C0293B">
        <w:rPr>
          <w:rFonts w:ascii="Times New Roman" w:hAnsi="Times New Roman" w:cs="Times New Roman"/>
          <w:szCs w:val="24"/>
          <w:lang w:val="ru-RU"/>
        </w:rPr>
        <w:t xml:space="preserve"> </w:t>
      </w:r>
    </w:p>
  </w:footnote>
  <w:footnote w:id="5">
    <w:p w:rsidR="001B116D" w:rsidRPr="00B97125" w:rsidRDefault="001B116D" w:rsidP="001B116D">
      <w:pPr>
        <w:pStyle w:val="FootnoteText"/>
        <w:jc w:val="both"/>
        <w:rPr>
          <w:rFonts w:cs="Times New Roman"/>
          <w:szCs w:val="24"/>
          <w:lang w:val="ru-RU"/>
        </w:rPr>
      </w:pPr>
      <w:r w:rsidRPr="0055315C">
        <w:rPr>
          <w:rStyle w:val="FootnoteReference"/>
          <w:szCs w:val="24"/>
        </w:rPr>
        <w:footnoteRef/>
      </w:r>
      <w:r w:rsidRPr="00B97125">
        <w:rPr>
          <w:rFonts w:cs="Times New Roman"/>
          <w:szCs w:val="24"/>
          <w:lang w:val="ru-RU"/>
        </w:rPr>
        <w:t xml:space="preserve"> </w:t>
      </w:r>
      <w:r w:rsidRPr="00DE405F">
        <w:rPr>
          <w:rFonts w:ascii="Times New Roman" w:hAnsi="Times New Roman" w:cs="Times New Roman"/>
          <w:lang w:val="ru-RU"/>
        </w:rPr>
        <w:t xml:space="preserve">См. </w:t>
      </w:r>
      <w:r w:rsidRPr="00DE405F">
        <w:rPr>
          <w:rFonts w:ascii="Times New Roman" w:hAnsi="Times New Roman" w:cs="Times New Roman"/>
          <w:lang w:val="ru-RU"/>
        </w:rPr>
        <w:t>пункт 31.</w:t>
      </w:r>
    </w:p>
  </w:footnote>
  <w:footnote w:id="6">
    <w:p w:rsidR="001B116D" w:rsidRPr="00B97125" w:rsidRDefault="001B116D" w:rsidP="001B116D">
      <w:pPr>
        <w:pStyle w:val="FootnoteText"/>
        <w:jc w:val="both"/>
        <w:rPr>
          <w:rFonts w:cs="Calibri"/>
          <w:lang w:val="ru-RU"/>
        </w:rPr>
      </w:pPr>
      <w:r w:rsidRPr="00EF55CD">
        <w:rPr>
          <w:rStyle w:val="FootnoteReference"/>
          <w:rFonts w:cs="Calibri"/>
        </w:rPr>
        <w:footnoteRef/>
      </w:r>
      <w:r w:rsidRPr="00B97125">
        <w:rPr>
          <w:rFonts w:cs="Calibri"/>
          <w:lang w:val="ru-RU"/>
        </w:rPr>
        <w:t xml:space="preserve"> </w:t>
      </w:r>
      <w:r w:rsidRPr="00DE405F">
        <w:rPr>
          <w:rFonts w:ascii="Times New Roman" w:hAnsi="Times New Roman" w:cs="Times New Roman"/>
          <w:i/>
          <w:lang w:val="ru-RU"/>
        </w:rPr>
        <w:t xml:space="preserve">«Стоимость </w:t>
      </w:r>
      <w:r w:rsidRPr="00DE405F">
        <w:rPr>
          <w:rFonts w:ascii="Times New Roman" w:hAnsi="Times New Roman" w:cs="Times New Roman"/>
          <w:i/>
          <w:lang w:val="ru-RU"/>
        </w:rPr>
        <w:t>замещения»</w:t>
      </w:r>
      <w:r w:rsidRPr="00DE405F">
        <w:rPr>
          <w:rFonts w:ascii="Times New Roman" w:hAnsi="Times New Roman" w:cs="Times New Roman"/>
          <w:lang w:val="ru-RU"/>
        </w:rPr>
        <w:t xml:space="preserve"> определяется как метод оценки, обеспечивающий выплату компенсации, достаточной для замещения имущества, плюс необходимые операционные издержки, связанные с замещением имущества. При наличии функционирующего рынка стоимость замещения является рыночной стоимостью, которая определяется по результатам оценки недвижимости, проведенной независимым и компетентным оценщиком, плюс операционные издержки. В отсутствие функционирующего рынка стоимость замещения может определяться альтернативными способами – например, путем расчета стоимости продукции, произведенной с помощью земельного участка или производительных активов, или неамортизированной стоимости замещающих материалов и рабочей силы, используемых для строительства сооружений или иных объектов недвижимости, плюс операционные издержки. В любом случае, если физическое перемещение приводит к потере крова, стоимость замещения должна быть, как минимум, достаточной для покупки или строительства жилья, соответствующего минимально приемлемым местным стандартам качества и безопасности. Метод оценки, используемый для определения стоимости замещения, должен быть оформлен документально и включен в соответствующие планы переселения. В состав операционных издержек входят административные расходы, сборы за регистрацию или выдачу правоустанавливающих документов,  обоснованные расходы на переезд и любые аналогичные расходы, которые вынуждены нести затронутые лица. В целях обеспечения выплаты компенсации по стоимости замещения предполагаемые компенсационные тарифы, возможно, придется скорректировать, если в районах реализации проекта наблюдается высокий уровень инфляции или выплата компенсации происходит намного позже расчета компенсационных тарифов</w:t>
      </w:r>
      <w:r w:rsidRPr="00B97125">
        <w:rPr>
          <w:lang w:val="ru-RU"/>
        </w:rPr>
        <w:t>.</w:t>
      </w:r>
    </w:p>
  </w:footnote>
  <w:footnote w:id="7">
    <w:p w:rsidR="001B116D" w:rsidRPr="00B97125" w:rsidRDefault="001B116D" w:rsidP="001B116D">
      <w:pPr>
        <w:pStyle w:val="FootnoteText"/>
        <w:jc w:val="both"/>
        <w:rPr>
          <w:rFonts w:cs="Times New Roman"/>
          <w:szCs w:val="24"/>
          <w:lang w:val="ru-RU"/>
        </w:rPr>
      </w:pPr>
      <w:r w:rsidRPr="00AE477F">
        <w:rPr>
          <w:rStyle w:val="FootnoteReference"/>
          <w:szCs w:val="24"/>
        </w:rPr>
        <w:footnoteRef/>
      </w:r>
      <w:r w:rsidRPr="00B97125">
        <w:rPr>
          <w:rFonts w:cs="Times New Roman"/>
          <w:szCs w:val="24"/>
          <w:lang w:val="ru-RU"/>
        </w:rPr>
        <w:t xml:space="preserve"> </w:t>
      </w:r>
      <w:r w:rsidRPr="00DE405F">
        <w:rPr>
          <w:rFonts w:ascii="Times New Roman" w:hAnsi="Times New Roman" w:cs="Times New Roman"/>
          <w:i/>
          <w:lang w:val="ru-RU"/>
        </w:rPr>
        <w:t>«Правовая гарантия владения</w:t>
      </w:r>
      <w:r w:rsidRPr="00DE405F">
        <w:rPr>
          <w:rFonts w:ascii="Times New Roman" w:hAnsi="Times New Roman" w:cs="Times New Roman"/>
          <w:lang w:val="ru-RU"/>
        </w:rPr>
        <w:t>» означает, что переселяемые лица или сообщества переселяются в места, которые они могут занимать на законных основаниях, где им обеспечивается защита от риска выселения и где им предоставляются права владения, не меньшие чем их прежние права на землю или имущество, откуда они были перемещены.  Ни в коем случае переселенцам не следует предоставлять права владения с более слабой силой, чем те права, которые они имели на землю или активы, из которых они переселяются</w:t>
      </w:r>
      <w:r w:rsidRPr="00B97125">
        <w:rPr>
          <w:rFonts w:cs="Times New Roman"/>
          <w:szCs w:val="24"/>
          <w:lang w:val="ru-RU"/>
        </w:rPr>
        <w:t>.</w:t>
      </w:r>
    </w:p>
  </w:footnote>
  <w:footnote w:id="8">
    <w:p w:rsidR="001B116D" w:rsidRPr="00B97125" w:rsidRDefault="001B116D" w:rsidP="001B116D">
      <w:pPr>
        <w:spacing w:after="0" w:line="240" w:lineRule="auto"/>
        <w:jc w:val="both"/>
        <w:rPr>
          <w:rFonts w:cs="Times New Roman"/>
          <w:sz w:val="20"/>
          <w:szCs w:val="24"/>
          <w:lang w:val="ru-RU"/>
        </w:rPr>
      </w:pPr>
      <w:r w:rsidRPr="00AE477F">
        <w:rPr>
          <w:rStyle w:val="FootnoteReference"/>
          <w:sz w:val="20"/>
          <w:szCs w:val="24"/>
        </w:rPr>
        <w:footnoteRef/>
      </w:r>
      <w:r w:rsidRPr="00B97125">
        <w:rPr>
          <w:rFonts w:cs="Times New Roman"/>
          <w:sz w:val="20"/>
          <w:szCs w:val="24"/>
          <w:lang w:val="ru-RU"/>
        </w:rPr>
        <w:t xml:space="preserve"> </w:t>
      </w:r>
      <w:r w:rsidRPr="00DE405F">
        <w:rPr>
          <w:rFonts w:ascii="Times New Roman" w:hAnsi="Times New Roman" w:cs="Times New Roman"/>
          <w:sz w:val="20"/>
          <w:szCs w:val="20"/>
          <w:lang w:val="ru-RU"/>
        </w:rPr>
        <w:t>При том, что настоящий Стандарт применяется к таким ситуациям, Заемщику рекомендуется проводить переговоры для достижения договоренности с лицами, которых затрагивает проект, с соблюдением требований настоящего Стандарта, чтобы избежать административных или судебных задержек, связанных с формальной экспроприацией, и, насколько это возможно, смягчить последствия формальной экспроприации для лиц, которых затрагивает проект</w:t>
      </w:r>
      <w:r w:rsidRPr="00B97125">
        <w:rPr>
          <w:rFonts w:cs="Times New Roman"/>
          <w:sz w:val="20"/>
          <w:szCs w:val="24"/>
          <w:lang w:val="ru-RU"/>
        </w:rPr>
        <w:t>.</w:t>
      </w:r>
    </w:p>
  </w:footnote>
  <w:footnote w:id="9">
    <w:p w:rsidR="001B116D" w:rsidRPr="00AE477F" w:rsidRDefault="001B116D" w:rsidP="001B116D">
      <w:pPr>
        <w:pStyle w:val="FootnoteText"/>
        <w:jc w:val="both"/>
        <w:rPr>
          <w:rFonts w:ascii="MS Mincho" w:hAnsi="Times New Roman" w:cs="Times New Roman"/>
          <w:szCs w:val="24"/>
        </w:rPr>
      </w:pPr>
      <w:r w:rsidRPr="00B97125">
        <w:rPr>
          <w:rStyle w:val="FootnoteReference"/>
          <w:rFonts w:ascii="Times New Roman" w:hAnsi="Times New Roman"/>
          <w:szCs w:val="24"/>
        </w:rPr>
        <w:footnoteRef/>
      </w:r>
      <w:r w:rsidRPr="00B97125">
        <w:rPr>
          <w:rFonts w:ascii="Times New Roman" w:hAnsi="Times New Roman" w:cs="Times New Roman"/>
          <w:szCs w:val="24"/>
          <w:lang w:val="ru-RU"/>
        </w:rPr>
        <w:t xml:space="preserve"> </w:t>
      </w:r>
      <w:r w:rsidRPr="00B97125">
        <w:rPr>
          <w:rFonts w:ascii="Times New Roman" w:hAnsi="Times New Roman" w:cs="Times New Roman"/>
          <w:szCs w:val="24"/>
          <w:lang w:val="ru-RU"/>
        </w:rPr>
        <w:t xml:space="preserve">В подобных ситуациях затронутые лица зачастую не имеют формального права собственности.  </w:t>
      </w:r>
      <w:r w:rsidRPr="00AE477F">
        <w:rPr>
          <w:rFonts w:ascii="Times New Roman" w:hAnsi="Times New Roman" w:cs="Times New Roman"/>
          <w:szCs w:val="24"/>
          <w:lang w:val="ru-RU"/>
        </w:rPr>
        <w:t>Это</w:t>
      </w:r>
      <w:r w:rsidRPr="00AE477F">
        <w:rPr>
          <w:rFonts w:ascii="Times New Roman" w:hAnsi="Times New Roman" w:cs="Times New Roman"/>
          <w:szCs w:val="24"/>
        </w:rPr>
        <w:t xml:space="preserve"> </w:t>
      </w:r>
      <w:r w:rsidRPr="00AE477F">
        <w:rPr>
          <w:rFonts w:ascii="Times New Roman" w:hAnsi="Times New Roman" w:cs="Times New Roman"/>
          <w:szCs w:val="24"/>
          <w:lang w:val="ru-RU"/>
        </w:rPr>
        <w:t>может</w:t>
      </w:r>
      <w:r w:rsidRPr="00AE477F">
        <w:rPr>
          <w:rFonts w:ascii="Times New Roman" w:hAnsi="Times New Roman" w:cs="Times New Roman"/>
          <w:szCs w:val="24"/>
        </w:rPr>
        <w:t xml:space="preserve"> </w:t>
      </w:r>
      <w:r w:rsidRPr="00AE477F">
        <w:rPr>
          <w:rFonts w:ascii="Times New Roman" w:hAnsi="Times New Roman" w:cs="Times New Roman"/>
          <w:szCs w:val="24"/>
          <w:lang w:val="ru-RU"/>
        </w:rPr>
        <w:t>относиться</w:t>
      </w:r>
      <w:r w:rsidRPr="00AE477F">
        <w:rPr>
          <w:rFonts w:ascii="Times New Roman" w:hAnsi="Times New Roman" w:cs="Times New Roman"/>
          <w:szCs w:val="24"/>
        </w:rPr>
        <w:t xml:space="preserve"> </w:t>
      </w:r>
      <w:r w:rsidRPr="00AE477F">
        <w:rPr>
          <w:rFonts w:ascii="Times New Roman" w:hAnsi="Times New Roman" w:cs="Times New Roman"/>
          <w:szCs w:val="24"/>
          <w:lang w:val="ru-RU"/>
        </w:rPr>
        <w:t>к</w:t>
      </w:r>
      <w:r w:rsidRPr="00AE477F">
        <w:rPr>
          <w:rFonts w:ascii="Times New Roman" w:hAnsi="Times New Roman" w:cs="Times New Roman"/>
          <w:szCs w:val="24"/>
        </w:rPr>
        <w:t xml:space="preserve"> </w:t>
      </w:r>
      <w:r w:rsidRPr="00AE477F">
        <w:rPr>
          <w:rFonts w:ascii="Times New Roman" w:hAnsi="Times New Roman" w:cs="Times New Roman"/>
          <w:szCs w:val="24"/>
          <w:lang w:val="ru-RU"/>
        </w:rPr>
        <w:t>пресноводной</w:t>
      </w:r>
      <w:r w:rsidRPr="00AE477F">
        <w:rPr>
          <w:rFonts w:ascii="Times New Roman" w:hAnsi="Times New Roman" w:cs="Times New Roman"/>
          <w:szCs w:val="24"/>
        </w:rPr>
        <w:t xml:space="preserve"> </w:t>
      </w:r>
      <w:r w:rsidRPr="00AE477F">
        <w:rPr>
          <w:rFonts w:ascii="Times New Roman" w:hAnsi="Times New Roman" w:cs="Times New Roman"/>
          <w:szCs w:val="24"/>
          <w:lang w:val="ru-RU"/>
        </w:rPr>
        <w:t>и</w:t>
      </w:r>
      <w:r w:rsidRPr="00AE477F">
        <w:rPr>
          <w:rFonts w:ascii="Times New Roman" w:hAnsi="Times New Roman" w:cs="Times New Roman"/>
          <w:szCs w:val="24"/>
        </w:rPr>
        <w:t xml:space="preserve"> </w:t>
      </w:r>
      <w:r w:rsidRPr="00AE477F">
        <w:rPr>
          <w:rFonts w:ascii="Times New Roman" w:hAnsi="Times New Roman" w:cs="Times New Roman"/>
          <w:szCs w:val="24"/>
          <w:lang w:val="ru-RU"/>
        </w:rPr>
        <w:t>морской</w:t>
      </w:r>
      <w:r w:rsidRPr="00AE477F">
        <w:rPr>
          <w:rFonts w:ascii="Times New Roman" w:hAnsi="Times New Roman" w:cs="Times New Roman"/>
          <w:szCs w:val="24"/>
        </w:rPr>
        <w:t xml:space="preserve"> </w:t>
      </w:r>
      <w:r w:rsidRPr="00AE477F">
        <w:rPr>
          <w:rFonts w:ascii="Times New Roman" w:hAnsi="Times New Roman" w:cs="Times New Roman"/>
          <w:szCs w:val="24"/>
          <w:lang w:val="ru-RU"/>
        </w:rPr>
        <w:t>среде</w:t>
      </w:r>
      <w:r w:rsidRPr="00AE477F">
        <w:rPr>
          <w:rFonts w:ascii="Times New Roman" w:hAnsi="Times New Roman" w:cs="Times New Roman"/>
          <w:szCs w:val="24"/>
        </w:rPr>
        <w:t xml:space="preserve">. </w:t>
      </w:r>
    </w:p>
  </w:footnote>
  <w:footnote w:id="10">
    <w:p w:rsidR="001B116D" w:rsidRPr="00B97125" w:rsidRDefault="001B116D" w:rsidP="001B116D">
      <w:pPr>
        <w:pStyle w:val="FootnoteText"/>
        <w:jc w:val="both"/>
        <w:rPr>
          <w:rFonts w:cs="Times New Roman"/>
          <w:szCs w:val="24"/>
          <w:lang w:val="ru-RU"/>
        </w:rPr>
      </w:pPr>
      <w:r w:rsidRPr="00AE477F">
        <w:rPr>
          <w:rStyle w:val="FootnoteReference"/>
          <w:szCs w:val="24"/>
        </w:rPr>
        <w:footnoteRef/>
      </w:r>
      <w:r w:rsidRPr="00B97125">
        <w:rPr>
          <w:rFonts w:cs="Times New Roman"/>
          <w:szCs w:val="24"/>
          <w:lang w:val="ru-RU"/>
        </w:rPr>
        <w:t xml:space="preserve"> </w:t>
      </w:r>
      <w:r w:rsidRPr="00DE405F">
        <w:rPr>
          <w:rFonts w:ascii="Times New Roman" w:hAnsi="Times New Roman" w:cs="Times New Roman"/>
          <w:lang w:val="ru-RU"/>
        </w:rPr>
        <w:t>Можно предположить, что в некоторых исключительных обстоятельствах часть или вся территория земельного участка, предназначенная для целей проекта, может быть предоставлена на добровольной основе без выплаты компенсации в полном объеме. При условии получения предварительного согласия Банка такой подход к отчуждению земельных участков может оказаться приемлемым, если Заемщик предоставляет доказательства того, что: (а) потенциальный донор или доноры были надлежащим образом проинформированы и проконсультированы о проекте и выборе доступных для них; (</w:t>
      </w:r>
      <w:r w:rsidRPr="00DE405F">
        <w:rPr>
          <w:rFonts w:ascii="Times New Roman" w:hAnsi="Times New Roman" w:cs="Times New Roman"/>
        </w:rPr>
        <w:t>b</w:t>
      </w:r>
      <w:r w:rsidRPr="00DE405F">
        <w:rPr>
          <w:rFonts w:ascii="Times New Roman" w:hAnsi="Times New Roman" w:cs="Times New Roman"/>
          <w:lang w:val="ru-RU"/>
        </w:rPr>
        <w:t>) потенциальные доноры знают, что отказ является опцией, и подтвердили в письменной форме свою готовность приступить к дарению; (</w:t>
      </w:r>
      <w:r w:rsidRPr="00DE405F">
        <w:rPr>
          <w:rFonts w:ascii="Times New Roman" w:hAnsi="Times New Roman" w:cs="Times New Roman"/>
        </w:rPr>
        <w:t>c</w:t>
      </w:r>
      <w:r w:rsidRPr="00DE405F">
        <w:rPr>
          <w:rFonts w:ascii="Times New Roman" w:hAnsi="Times New Roman" w:cs="Times New Roman"/>
          <w:lang w:val="ru-RU"/>
        </w:rPr>
        <w:t>) количество земли безвозмездно является незначительным и не снизит стоимость оставшейся земельной территории ниже, чем требуется для поддержания средств к существованию донора на текущих уровнях; (</w:t>
      </w:r>
      <w:r w:rsidRPr="00DE405F">
        <w:rPr>
          <w:rFonts w:ascii="Times New Roman" w:hAnsi="Times New Roman" w:cs="Times New Roman"/>
        </w:rPr>
        <w:t>d</w:t>
      </w:r>
      <w:r w:rsidRPr="00DE405F">
        <w:rPr>
          <w:rFonts w:ascii="Times New Roman" w:hAnsi="Times New Roman" w:cs="Times New Roman"/>
          <w:lang w:val="ru-RU"/>
        </w:rPr>
        <w:t>) переселение хозяйство не предусмотрено; (</w:t>
      </w:r>
      <w:r w:rsidRPr="00DE405F">
        <w:rPr>
          <w:rFonts w:ascii="Times New Roman" w:hAnsi="Times New Roman" w:cs="Times New Roman"/>
        </w:rPr>
        <w:t>e</w:t>
      </w:r>
      <w:r w:rsidRPr="00DE405F">
        <w:rPr>
          <w:rFonts w:ascii="Times New Roman" w:hAnsi="Times New Roman" w:cs="Times New Roman"/>
          <w:lang w:val="ru-RU"/>
        </w:rPr>
        <w:t>) ожидается, что донор получит прямую выгоду от проекта; и (</w:t>
      </w:r>
      <w:r w:rsidRPr="00DE405F">
        <w:rPr>
          <w:rFonts w:ascii="Times New Roman" w:hAnsi="Times New Roman" w:cs="Times New Roman"/>
        </w:rPr>
        <w:t>f</w:t>
      </w:r>
      <w:r w:rsidRPr="00DE405F">
        <w:rPr>
          <w:rFonts w:ascii="Times New Roman" w:hAnsi="Times New Roman" w:cs="Times New Roman"/>
          <w:lang w:val="ru-RU"/>
        </w:rPr>
        <w:t>) для сообщества или коллективных земель, дарение может происходить только с согласия лиц, использующих или занимающих землю. Заемщик обеспечивает прозрачный учет всех проведенных консультаций и достигнутых договоренностей.</w:t>
      </w:r>
      <w:r w:rsidRPr="00B97125">
        <w:rPr>
          <w:rFonts w:cs="Times New Roman"/>
          <w:szCs w:val="24"/>
          <w:lang w:val="ru-RU"/>
        </w:rPr>
        <w:t xml:space="preserve"> </w:t>
      </w:r>
    </w:p>
  </w:footnote>
  <w:footnote w:id="11">
    <w:p w:rsidR="001B116D" w:rsidRPr="00C0293B" w:rsidRDefault="001B116D" w:rsidP="001B116D">
      <w:pPr>
        <w:pStyle w:val="FootnoteText"/>
        <w:jc w:val="both"/>
        <w:rPr>
          <w:rFonts w:ascii="MS Mincho" w:hAnsi="Times New Roman" w:cs="Times New Roman"/>
          <w:szCs w:val="24"/>
          <w:lang w:val="ru-RU"/>
        </w:rPr>
      </w:pPr>
      <w:r w:rsidRPr="00AE477F">
        <w:rPr>
          <w:rStyle w:val="FootnoteReference"/>
          <w:szCs w:val="24"/>
        </w:rPr>
        <w:footnoteRef/>
      </w:r>
      <w:r w:rsidRPr="00C0293B">
        <w:rPr>
          <w:rFonts w:cs="Times New Roman"/>
          <w:szCs w:val="24"/>
          <w:lang w:val="ru-RU"/>
        </w:rPr>
        <w:t xml:space="preserve"> </w:t>
      </w:r>
      <w:r w:rsidRPr="00AE477F">
        <w:rPr>
          <w:rFonts w:cs="Times New Roman"/>
          <w:szCs w:val="24"/>
          <w:lang w:val="ru-RU"/>
        </w:rPr>
        <w:t>Это</w:t>
      </w:r>
      <w:r w:rsidRPr="00C0293B">
        <w:rPr>
          <w:rFonts w:cs="Times New Roman"/>
          <w:szCs w:val="24"/>
          <w:lang w:val="ru-RU"/>
        </w:rPr>
        <w:t xml:space="preserve"> </w:t>
      </w:r>
      <w:r w:rsidRPr="00AE477F">
        <w:rPr>
          <w:rFonts w:cs="Times New Roman"/>
          <w:szCs w:val="24"/>
          <w:lang w:val="ru-RU"/>
        </w:rPr>
        <w:t>может</w:t>
      </w:r>
      <w:r w:rsidRPr="00C0293B">
        <w:rPr>
          <w:rFonts w:cs="Times New Roman"/>
          <w:szCs w:val="24"/>
          <w:lang w:val="ru-RU"/>
        </w:rPr>
        <w:t xml:space="preserve"> </w:t>
      </w:r>
      <w:r w:rsidRPr="00AE477F">
        <w:rPr>
          <w:rFonts w:cs="Times New Roman"/>
          <w:szCs w:val="24"/>
          <w:lang w:val="ru-RU"/>
        </w:rPr>
        <w:t>включать</w:t>
      </w:r>
      <w:r w:rsidRPr="00C0293B">
        <w:rPr>
          <w:rFonts w:cs="Times New Roman"/>
          <w:szCs w:val="24"/>
          <w:lang w:val="ru-RU"/>
        </w:rPr>
        <w:t xml:space="preserve"> </w:t>
      </w:r>
      <w:r w:rsidRPr="00AE477F">
        <w:rPr>
          <w:rFonts w:cs="Times New Roman"/>
          <w:szCs w:val="24"/>
          <w:lang w:val="ru-RU"/>
        </w:rPr>
        <w:t>в</w:t>
      </w:r>
      <w:r w:rsidRPr="00C0293B">
        <w:rPr>
          <w:rFonts w:cs="Times New Roman"/>
          <w:szCs w:val="24"/>
          <w:lang w:val="ru-RU"/>
        </w:rPr>
        <w:t xml:space="preserve"> </w:t>
      </w:r>
      <w:r w:rsidRPr="00AE477F">
        <w:rPr>
          <w:rFonts w:cs="Times New Roman"/>
          <w:szCs w:val="24"/>
          <w:lang w:val="ru-RU"/>
        </w:rPr>
        <w:t>себя</w:t>
      </w:r>
      <w:r w:rsidRPr="00C0293B">
        <w:rPr>
          <w:rFonts w:cs="Times New Roman"/>
          <w:szCs w:val="24"/>
          <w:lang w:val="ru-RU"/>
        </w:rPr>
        <w:t xml:space="preserve"> </w:t>
      </w:r>
      <w:r w:rsidRPr="00AE477F">
        <w:rPr>
          <w:rFonts w:cs="Times New Roman"/>
          <w:szCs w:val="24"/>
          <w:lang w:val="ru-RU"/>
        </w:rPr>
        <w:t>ситуации</w:t>
      </w:r>
      <w:r w:rsidRPr="00C0293B">
        <w:rPr>
          <w:rFonts w:cs="Times New Roman"/>
          <w:szCs w:val="24"/>
          <w:lang w:val="ru-RU"/>
        </w:rPr>
        <w:t xml:space="preserve">, </w:t>
      </w:r>
      <w:r w:rsidRPr="00AE477F">
        <w:rPr>
          <w:rFonts w:cs="Times New Roman"/>
          <w:szCs w:val="24"/>
          <w:lang w:val="ru-RU"/>
        </w:rPr>
        <w:t>когда</w:t>
      </w:r>
      <w:r w:rsidRPr="00C0293B">
        <w:rPr>
          <w:rFonts w:cs="Times New Roman"/>
          <w:szCs w:val="24"/>
          <w:lang w:val="ru-RU"/>
        </w:rPr>
        <w:t xml:space="preserve"> </w:t>
      </w:r>
      <w:r w:rsidRPr="00AE477F">
        <w:rPr>
          <w:rFonts w:cs="Times New Roman"/>
          <w:szCs w:val="24"/>
          <w:lang w:val="ru-RU"/>
        </w:rPr>
        <w:t>проект</w:t>
      </w:r>
      <w:r w:rsidRPr="00C0293B">
        <w:rPr>
          <w:rFonts w:cs="Times New Roman"/>
          <w:szCs w:val="24"/>
          <w:lang w:val="ru-RU"/>
        </w:rPr>
        <w:t xml:space="preserve"> </w:t>
      </w:r>
      <w:r w:rsidRPr="00AE477F">
        <w:rPr>
          <w:rFonts w:cs="Times New Roman"/>
          <w:szCs w:val="24"/>
          <w:lang w:val="ru-RU"/>
        </w:rPr>
        <w:t>направлен</w:t>
      </w:r>
      <w:r w:rsidRPr="00C0293B">
        <w:rPr>
          <w:rFonts w:cs="Times New Roman"/>
          <w:szCs w:val="24"/>
          <w:lang w:val="ru-RU"/>
        </w:rPr>
        <w:t xml:space="preserve"> </w:t>
      </w:r>
      <w:r w:rsidRPr="00AE477F">
        <w:rPr>
          <w:rFonts w:cs="Times New Roman"/>
          <w:szCs w:val="24"/>
          <w:lang w:val="ru-RU"/>
        </w:rPr>
        <w:t>на</w:t>
      </w:r>
      <w:r w:rsidRPr="00C0293B">
        <w:rPr>
          <w:rFonts w:cs="Times New Roman"/>
          <w:szCs w:val="24"/>
          <w:lang w:val="ru-RU"/>
        </w:rPr>
        <w:t xml:space="preserve"> </w:t>
      </w:r>
      <w:r w:rsidRPr="00AE477F">
        <w:rPr>
          <w:rFonts w:cs="Times New Roman"/>
          <w:szCs w:val="24"/>
          <w:lang w:val="ru-RU"/>
        </w:rPr>
        <w:t>содействие</w:t>
      </w:r>
      <w:r w:rsidRPr="00C0293B">
        <w:rPr>
          <w:rFonts w:cs="Times New Roman"/>
          <w:szCs w:val="24"/>
          <w:lang w:val="ru-RU"/>
        </w:rPr>
        <w:t xml:space="preserve"> </w:t>
      </w:r>
      <w:r w:rsidRPr="00AE477F">
        <w:rPr>
          <w:rFonts w:cs="Times New Roman"/>
          <w:szCs w:val="24"/>
          <w:lang w:val="ru-RU"/>
        </w:rPr>
        <w:t>добровольным</w:t>
      </w:r>
      <w:r w:rsidRPr="00C0293B">
        <w:rPr>
          <w:rFonts w:cs="Times New Roman"/>
          <w:szCs w:val="24"/>
          <w:lang w:val="ru-RU"/>
        </w:rPr>
        <w:t xml:space="preserve"> </w:t>
      </w:r>
      <w:r w:rsidRPr="00AE477F">
        <w:rPr>
          <w:rFonts w:cs="Times New Roman"/>
          <w:szCs w:val="24"/>
          <w:lang w:val="ru-RU"/>
        </w:rPr>
        <w:t>сделкам</w:t>
      </w:r>
      <w:r w:rsidRPr="00C0293B">
        <w:rPr>
          <w:rFonts w:cs="Times New Roman"/>
          <w:szCs w:val="24"/>
          <w:lang w:val="ru-RU"/>
        </w:rPr>
        <w:t xml:space="preserve"> </w:t>
      </w:r>
      <w:r w:rsidRPr="00AE477F">
        <w:rPr>
          <w:rFonts w:cs="Times New Roman"/>
          <w:szCs w:val="24"/>
          <w:lang w:val="ru-RU"/>
        </w:rPr>
        <w:t>между</w:t>
      </w:r>
      <w:r w:rsidRPr="00C0293B">
        <w:rPr>
          <w:rFonts w:cs="Times New Roman"/>
          <w:szCs w:val="24"/>
          <w:lang w:val="ru-RU"/>
        </w:rPr>
        <w:t xml:space="preserve"> </w:t>
      </w:r>
      <w:r w:rsidRPr="00AE477F">
        <w:rPr>
          <w:rFonts w:cs="Times New Roman"/>
          <w:szCs w:val="24"/>
          <w:lang w:val="ru-RU"/>
        </w:rPr>
        <w:t>сообществами</w:t>
      </w:r>
      <w:r w:rsidRPr="00C0293B">
        <w:rPr>
          <w:rFonts w:cs="Times New Roman"/>
          <w:szCs w:val="24"/>
          <w:lang w:val="ru-RU"/>
        </w:rPr>
        <w:t xml:space="preserve">, </w:t>
      </w:r>
      <w:r w:rsidRPr="00AE477F">
        <w:rPr>
          <w:rFonts w:cs="Times New Roman"/>
          <w:szCs w:val="24"/>
          <w:lang w:val="ru-RU"/>
        </w:rPr>
        <w:t>правительствами</w:t>
      </w:r>
      <w:r w:rsidRPr="00C0293B">
        <w:rPr>
          <w:rFonts w:cs="Times New Roman"/>
          <w:szCs w:val="24"/>
          <w:lang w:val="ru-RU"/>
        </w:rPr>
        <w:t xml:space="preserve"> </w:t>
      </w:r>
      <w:r w:rsidRPr="00AE477F">
        <w:rPr>
          <w:rFonts w:cs="Times New Roman"/>
          <w:szCs w:val="24"/>
          <w:lang w:val="ru-RU"/>
        </w:rPr>
        <w:t>и</w:t>
      </w:r>
      <w:r w:rsidRPr="00C0293B">
        <w:rPr>
          <w:rFonts w:cs="Times New Roman"/>
          <w:szCs w:val="24"/>
          <w:lang w:val="ru-RU"/>
        </w:rPr>
        <w:t xml:space="preserve"> </w:t>
      </w:r>
      <w:r w:rsidRPr="00AE477F">
        <w:rPr>
          <w:rFonts w:cs="Times New Roman"/>
          <w:szCs w:val="24"/>
          <w:lang w:val="ru-RU"/>
        </w:rPr>
        <w:t>инвесторами</w:t>
      </w:r>
      <w:r w:rsidRPr="00C0293B">
        <w:rPr>
          <w:rFonts w:cs="Times New Roman"/>
          <w:szCs w:val="24"/>
          <w:lang w:val="ru-RU"/>
        </w:rPr>
        <w:t xml:space="preserve"> </w:t>
      </w:r>
      <w:r w:rsidRPr="00AE477F">
        <w:rPr>
          <w:rFonts w:cs="Times New Roman"/>
          <w:szCs w:val="24"/>
          <w:lang w:val="ru-RU"/>
        </w:rPr>
        <w:t>с</w:t>
      </w:r>
      <w:r w:rsidRPr="00C0293B">
        <w:rPr>
          <w:rFonts w:cs="Times New Roman"/>
          <w:szCs w:val="24"/>
          <w:lang w:val="ru-RU"/>
        </w:rPr>
        <w:t xml:space="preserve"> </w:t>
      </w:r>
      <w:r w:rsidRPr="00AE477F">
        <w:rPr>
          <w:rFonts w:cs="Times New Roman"/>
          <w:szCs w:val="24"/>
          <w:lang w:val="ru-RU"/>
        </w:rPr>
        <w:t>участием</w:t>
      </w:r>
      <w:r w:rsidRPr="00C0293B">
        <w:rPr>
          <w:rFonts w:cs="Times New Roman"/>
          <w:szCs w:val="24"/>
          <w:lang w:val="ru-RU"/>
        </w:rPr>
        <w:t xml:space="preserve"> </w:t>
      </w:r>
      <w:r w:rsidRPr="00AE477F">
        <w:rPr>
          <w:rFonts w:cs="Times New Roman"/>
          <w:szCs w:val="24"/>
          <w:lang w:val="ru-RU"/>
        </w:rPr>
        <w:t>значительных</w:t>
      </w:r>
      <w:r w:rsidRPr="00C0293B">
        <w:rPr>
          <w:rFonts w:cs="Times New Roman"/>
          <w:szCs w:val="24"/>
          <w:lang w:val="ru-RU"/>
        </w:rPr>
        <w:t xml:space="preserve"> </w:t>
      </w:r>
      <w:r w:rsidRPr="00AE477F">
        <w:rPr>
          <w:rFonts w:cs="Times New Roman"/>
          <w:szCs w:val="24"/>
          <w:lang w:val="ru-RU"/>
        </w:rPr>
        <w:t>территорий</w:t>
      </w:r>
      <w:r w:rsidRPr="00C0293B">
        <w:rPr>
          <w:rFonts w:cs="Times New Roman"/>
          <w:szCs w:val="24"/>
          <w:lang w:val="ru-RU"/>
        </w:rPr>
        <w:t xml:space="preserve"> (</w:t>
      </w:r>
      <w:r w:rsidRPr="00AE477F">
        <w:rPr>
          <w:rFonts w:cs="Times New Roman"/>
          <w:szCs w:val="24"/>
          <w:lang w:val="ru-RU"/>
        </w:rPr>
        <w:t>например</w:t>
      </w:r>
      <w:r w:rsidRPr="00C0293B">
        <w:rPr>
          <w:rFonts w:cs="Times New Roman"/>
          <w:szCs w:val="24"/>
          <w:lang w:val="ru-RU"/>
        </w:rPr>
        <w:t xml:space="preserve">, </w:t>
      </w:r>
      <w:r w:rsidRPr="00AE477F">
        <w:rPr>
          <w:rFonts w:cs="Times New Roman"/>
          <w:szCs w:val="24"/>
          <w:lang w:val="ru-RU"/>
        </w:rPr>
        <w:t>когда</w:t>
      </w:r>
      <w:r w:rsidRPr="00C0293B">
        <w:rPr>
          <w:rFonts w:cs="Times New Roman"/>
          <w:szCs w:val="24"/>
          <w:lang w:val="ru-RU"/>
        </w:rPr>
        <w:t xml:space="preserve"> </w:t>
      </w:r>
      <w:r w:rsidRPr="00AE477F">
        <w:rPr>
          <w:rFonts w:cs="Times New Roman"/>
          <w:szCs w:val="24"/>
          <w:lang w:val="ru-RU"/>
        </w:rPr>
        <w:t>проект</w:t>
      </w:r>
      <w:r w:rsidRPr="00C0293B">
        <w:rPr>
          <w:rFonts w:cs="Times New Roman"/>
          <w:szCs w:val="24"/>
          <w:lang w:val="ru-RU"/>
        </w:rPr>
        <w:t xml:space="preserve"> </w:t>
      </w:r>
      <w:r w:rsidRPr="00AE477F">
        <w:rPr>
          <w:rFonts w:cs="Times New Roman"/>
          <w:szCs w:val="24"/>
          <w:lang w:val="ru-RU"/>
        </w:rPr>
        <w:t>помогает</w:t>
      </w:r>
      <w:r w:rsidRPr="00C0293B">
        <w:rPr>
          <w:rFonts w:cs="Times New Roman"/>
          <w:szCs w:val="24"/>
          <w:lang w:val="ru-RU"/>
        </w:rPr>
        <w:t xml:space="preserve"> </w:t>
      </w:r>
      <w:r w:rsidRPr="00AE477F">
        <w:rPr>
          <w:rFonts w:cs="Times New Roman"/>
          <w:szCs w:val="24"/>
          <w:lang w:val="ru-RU"/>
        </w:rPr>
        <w:t>продвигать</w:t>
      </w:r>
      <w:r w:rsidRPr="00C0293B">
        <w:rPr>
          <w:rFonts w:cs="Times New Roman"/>
          <w:szCs w:val="24"/>
          <w:lang w:val="ru-RU"/>
        </w:rPr>
        <w:t xml:space="preserve"> </w:t>
      </w:r>
      <w:r w:rsidRPr="00AE477F">
        <w:rPr>
          <w:rFonts w:cs="Times New Roman"/>
          <w:szCs w:val="24"/>
          <w:lang w:val="ru-RU"/>
        </w:rPr>
        <w:t>коммерческие</w:t>
      </w:r>
      <w:r w:rsidRPr="00C0293B">
        <w:rPr>
          <w:rFonts w:cs="Times New Roman"/>
          <w:szCs w:val="24"/>
          <w:lang w:val="ru-RU"/>
        </w:rPr>
        <w:t xml:space="preserve"> </w:t>
      </w:r>
      <w:r w:rsidRPr="00AE477F">
        <w:rPr>
          <w:rFonts w:cs="Times New Roman"/>
          <w:szCs w:val="24"/>
          <w:lang w:val="ru-RU"/>
        </w:rPr>
        <w:t>инвестиции</w:t>
      </w:r>
      <w:r w:rsidRPr="00C0293B">
        <w:rPr>
          <w:rFonts w:cs="Times New Roman"/>
          <w:szCs w:val="24"/>
          <w:lang w:val="ru-RU"/>
        </w:rPr>
        <w:t xml:space="preserve"> </w:t>
      </w:r>
      <w:r w:rsidRPr="00AE477F">
        <w:rPr>
          <w:rFonts w:cs="Times New Roman"/>
          <w:szCs w:val="24"/>
          <w:lang w:val="ru-RU"/>
        </w:rPr>
        <w:t>в</w:t>
      </w:r>
      <w:r w:rsidRPr="00C0293B">
        <w:rPr>
          <w:rFonts w:cs="Times New Roman"/>
          <w:szCs w:val="24"/>
          <w:lang w:val="ru-RU"/>
        </w:rPr>
        <w:t xml:space="preserve"> </w:t>
      </w:r>
      <w:r w:rsidRPr="00AE477F">
        <w:rPr>
          <w:rFonts w:cs="Times New Roman"/>
          <w:szCs w:val="24"/>
          <w:lang w:val="ru-RU"/>
        </w:rPr>
        <w:t>сельскохозяйственные</w:t>
      </w:r>
      <w:r w:rsidRPr="00C0293B">
        <w:rPr>
          <w:rFonts w:cs="Times New Roman"/>
          <w:szCs w:val="24"/>
          <w:lang w:val="ru-RU"/>
        </w:rPr>
        <w:t xml:space="preserve"> </w:t>
      </w:r>
      <w:r w:rsidRPr="00AE477F">
        <w:rPr>
          <w:rFonts w:cs="Times New Roman"/>
          <w:szCs w:val="24"/>
          <w:lang w:val="ru-RU"/>
        </w:rPr>
        <w:t>земли</w:t>
      </w:r>
      <w:r w:rsidRPr="00C0293B">
        <w:rPr>
          <w:rFonts w:cs="Times New Roman"/>
          <w:szCs w:val="24"/>
          <w:lang w:val="ru-RU"/>
        </w:rPr>
        <w:t xml:space="preserve">, </w:t>
      </w:r>
      <w:r w:rsidRPr="00AE477F">
        <w:rPr>
          <w:rFonts w:cs="Times New Roman"/>
          <w:szCs w:val="24"/>
          <w:lang w:val="ru-RU"/>
        </w:rPr>
        <w:t>через</w:t>
      </w:r>
      <w:r w:rsidRPr="00C0293B">
        <w:rPr>
          <w:rFonts w:cs="Times New Roman"/>
          <w:szCs w:val="24"/>
          <w:lang w:val="ru-RU"/>
        </w:rPr>
        <w:t xml:space="preserve"> </w:t>
      </w:r>
      <w:r w:rsidRPr="00AE477F">
        <w:rPr>
          <w:rFonts w:cs="Times New Roman"/>
          <w:szCs w:val="24"/>
          <w:lang w:val="ru-RU"/>
        </w:rPr>
        <w:t>аренду</w:t>
      </w:r>
      <w:r w:rsidRPr="00C0293B">
        <w:rPr>
          <w:rFonts w:cs="Times New Roman"/>
          <w:szCs w:val="24"/>
          <w:lang w:val="ru-RU"/>
        </w:rPr>
        <w:t xml:space="preserve">, </w:t>
      </w:r>
      <w:r w:rsidRPr="00AE477F">
        <w:rPr>
          <w:rFonts w:cs="Times New Roman"/>
          <w:szCs w:val="24"/>
          <w:lang w:val="ru-RU"/>
        </w:rPr>
        <w:t>партнерства</w:t>
      </w:r>
      <w:r w:rsidRPr="00C0293B">
        <w:rPr>
          <w:rFonts w:cs="Times New Roman"/>
          <w:szCs w:val="24"/>
          <w:lang w:val="ru-RU"/>
        </w:rPr>
        <w:t xml:space="preserve"> </w:t>
      </w:r>
      <w:r w:rsidRPr="00AE477F">
        <w:rPr>
          <w:rFonts w:cs="Times New Roman"/>
          <w:szCs w:val="24"/>
          <w:lang w:val="ru-RU"/>
        </w:rPr>
        <w:t>и</w:t>
      </w:r>
      <w:r w:rsidRPr="00C0293B">
        <w:rPr>
          <w:rFonts w:cs="Times New Roman"/>
          <w:szCs w:val="24"/>
          <w:lang w:val="ru-RU"/>
        </w:rPr>
        <w:t xml:space="preserve"> </w:t>
      </w:r>
      <w:r w:rsidRPr="00AE477F">
        <w:rPr>
          <w:rFonts w:cs="Times New Roman"/>
          <w:szCs w:val="24"/>
          <w:lang w:val="ru-RU"/>
        </w:rPr>
        <w:t>т</w:t>
      </w:r>
      <w:r w:rsidRPr="00C0293B">
        <w:rPr>
          <w:rFonts w:cs="Times New Roman"/>
          <w:szCs w:val="24"/>
          <w:lang w:val="ru-RU"/>
        </w:rPr>
        <w:t>.</w:t>
      </w:r>
      <w:r w:rsidRPr="00AE477F">
        <w:rPr>
          <w:rFonts w:cs="Times New Roman"/>
          <w:szCs w:val="24"/>
          <w:lang w:val="ru-RU"/>
        </w:rPr>
        <w:t>д</w:t>
      </w:r>
      <w:r w:rsidRPr="00C0293B">
        <w:rPr>
          <w:rFonts w:cs="Times New Roman"/>
          <w:szCs w:val="24"/>
          <w:lang w:val="ru-RU"/>
        </w:rPr>
        <w:t>.).</w:t>
      </w:r>
      <w:r w:rsidRPr="00C0293B">
        <w:rPr>
          <w:rFonts w:ascii="Times New Roman" w:hAnsi="Times New Roman" w:cs="Times New Roman"/>
          <w:szCs w:val="24"/>
          <w:lang w:val="ru-RU"/>
        </w:rPr>
        <w:t xml:space="preserve">  </w:t>
      </w:r>
      <w:r w:rsidRPr="00AE477F">
        <w:rPr>
          <w:rFonts w:cs="Times New Roman"/>
          <w:szCs w:val="24"/>
          <w:lang w:val="ru-RU"/>
        </w:rPr>
        <w:t>В</w:t>
      </w:r>
      <w:r w:rsidRPr="00C0293B">
        <w:rPr>
          <w:rFonts w:cs="Times New Roman"/>
          <w:szCs w:val="24"/>
          <w:lang w:val="ru-RU"/>
        </w:rPr>
        <w:t xml:space="preserve"> </w:t>
      </w:r>
      <w:r w:rsidRPr="00AE477F">
        <w:rPr>
          <w:rFonts w:cs="Times New Roman"/>
          <w:szCs w:val="24"/>
          <w:lang w:val="ru-RU"/>
        </w:rPr>
        <w:t>таких</w:t>
      </w:r>
      <w:r w:rsidRPr="00C0293B">
        <w:rPr>
          <w:rFonts w:cs="Times New Roman"/>
          <w:szCs w:val="24"/>
          <w:lang w:val="ru-RU"/>
        </w:rPr>
        <w:t xml:space="preserve"> </w:t>
      </w:r>
      <w:r w:rsidRPr="00AE477F">
        <w:rPr>
          <w:rFonts w:cs="Times New Roman"/>
          <w:szCs w:val="24"/>
          <w:lang w:val="ru-RU"/>
        </w:rPr>
        <w:t>случаях</w:t>
      </w:r>
      <w:r w:rsidRPr="00C0293B">
        <w:rPr>
          <w:rFonts w:cs="Times New Roman"/>
          <w:szCs w:val="24"/>
          <w:lang w:val="ru-RU"/>
        </w:rPr>
        <w:t xml:space="preserve">, </w:t>
      </w:r>
      <w:r w:rsidRPr="00AE477F">
        <w:rPr>
          <w:rFonts w:cs="Times New Roman"/>
          <w:szCs w:val="24"/>
          <w:lang w:val="ru-RU"/>
        </w:rPr>
        <w:t>в</w:t>
      </w:r>
      <w:r w:rsidRPr="00C0293B">
        <w:rPr>
          <w:rFonts w:cs="Times New Roman"/>
          <w:szCs w:val="24"/>
          <w:lang w:val="ru-RU"/>
        </w:rPr>
        <w:t xml:space="preserve"> </w:t>
      </w:r>
      <w:r w:rsidRPr="00AE477F">
        <w:rPr>
          <w:rFonts w:cs="Times New Roman"/>
          <w:szCs w:val="24"/>
          <w:lang w:val="ru-RU"/>
        </w:rPr>
        <w:t>применении</w:t>
      </w:r>
      <w:r w:rsidRPr="00C0293B">
        <w:rPr>
          <w:rFonts w:cs="Times New Roman"/>
          <w:szCs w:val="24"/>
          <w:lang w:val="ru-RU"/>
        </w:rPr>
        <w:t xml:space="preserve"> </w:t>
      </w:r>
      <w:r w:rsidRPr="00AE477F">
        <w:rPr>
          <w:rFonts w:cs="Times New Roman"/>
          <w:szCs w:val="24"/>
          <w:lang w:val="ru-RU"/>
        </w:rPr>
        <w:t>соответствующих</w:t>
      </w:r>
      <w:r w:rsidRPr="00C0293B">
        <w:rPr>
          <w:rFonts w:cs="Times New Roman"/>
          <w:szCs w:val="24"/>
          <w:lang w:val="ru-RU"/>
        </w:rPr>
        <w:t xml:space="preserve"> </w:t>
      </w:r>
      <w:r w:rsidRPr="00AE477F">
        <w:rPr>
          <w:rFonts w:cs="Times New Roman"/>
          <w:szCs w:val="24"/>
          <w:lang w:val="ru-RU"/>
        </w:rPr>
        <w:t>положений</w:t>
      </w:r>
      <w:r w:rsidRPr="00C0293B">
        <w:rPr>
          <w:rFonts w:cs="Times New Roman"/>
          <w:szCs w:val="24"/>
          <w:lang w:val="ru-RU"/>
        </w:rPr>
        <w:t xml:space="preserve"> </w:t>
      </w:r>
      <w:r w:rsidRPr="00AE477F">
        <w:rPr>
          <w:rFonts w:cs="Times New Roman"/>
          <w:szCs w:val="24"/>
          <w:lang w:val="ru-RU"/>
        </w:rPr>
        <w:t>настоящего</w:t>
      </w:r>
      <w:r w:rsidRPr="00C0293B">
        <w:rPr>
          <w:rFonts w:cs="Times New Roman"/>
          <w:szCs w:val="24"/>
          <w:lang w:val="ru-RU"/>
        </w:rPr>
        <w:t xml:space="preserve"> </w:t>
      </w:r>
      <w:r w:rsidRPr="00AE477F">
        <w:rPr>
          <w:rFonts w:cs="Times New Roman"/>
          <w:szCs w:val="24"/>
          <w:lang w:val="ru-RU"/>
        </w:rPr>
        <w:t>Стандарта</w:t>
      </w:r>
      <w:r w:rsidRPr="00C0293B">
        <w:rPr>
          <w:rFonts w:cs="Times New Roman"/>
          <w:szCs w:val="24"/>
          <w:lang w:val="ru-RU"/>
        </w:rPr>
        <w:t xml:space="preserve"> </w:t>
      </w:r>
      <w:r w:rsidRPr="00AE477F">
        <w:rPr>
          <w:rFonts w:cs="Times New Roman"/>
          <w:szCs w:val="24"/>
          <w:lang w:val="ru-RU"/>
        </w:rPr>
        <w:t>особое</w:t>
      </w:r>
      <w:r w:rsidRPr="00C0293B">
        <w:rPr>
          <w:rFonts w:cs="Times New Roman"/>
          <w:szCs w:val="24"/>
          <w:lang w:val="ru-RU"/>
        </w:rPr>
        <w:t xml:space="preserve"> </w:t>
      </w:r>
      <w:r w:rsidRPr="00AE477F">
        <w:rPr>
          <w:rFonts w:cs="Times New Roman"/>
          <w:szCs w:val="24"/>
          <w:lang w:val="ru-RU"/>
        </w:rPr>
        <w:t>внимание</w:t>
      </w:r>
      <w:r w:rsidRPr="00C0293B">
        <w:rPr>
          <w:rFonts w:cs="Times New Roman"/>
          <w:szCs w:val="24"/>
          <w:lang w:val="ru-RU"/>
        </w:rPr>
        <w:t xml:space="preserve"> </w:t>
      </w:r>
      <w:r w:rsidRPr="00AE477F">
        <w:rPr>
          <w:rFonts w:cs="Times New Roman"/>
          <w:szCs w:val="24"/>
          <w:lang w:val="ru-RU"/>
        </w:rPr>
        <w:t>уделяется</w:t>
      </w:r>
      <w:r w:rsidRPr="00C0293B">
        <w:rPr>
          <w:rFonts w:cs="Times New Roman"/>
          <w:szCs w:val="24"/>
          <w:lang w:val="ru-RU"/>
        </w:rPr>
        <w:t xml:space="preserve"> </w:t>
      </w:r>
      <w:r w:rsidRPr="00AE477F">
        <w:rPr>
          <w:rFonts w:cs="Times New Roman"/>
          <w:szCs w:val="24"/>
          <w:lang w:val="ru-RU"/>
        </w:rPr>
        <w:t>обеспечению</w:t>
      </w:r>
      <w:r w:rsidRPr="00C0293B">
        <w:rPr>
          <w:rFonts w:ascii="Times New Roman" w:hAnsi="Times New Roman" w:cs="Times New Roman"/>
          <w:szCs w:val="24"/>
          <w:lang w:val="ru-RU"/>
        </w:rPr>
        <w:t xml:space="preserve">: </w:t>
      </w:r>
      <w:r w:rsidRPr="00C0293B">
        <w:rPr>
          <w:rFonts w:cs="Times New Roman"/>
          <w:szCs w:val="24"/>
          <w:lang w:val="ru-RU"/>
        </w:rPr>
        <w:t>(</w:t>
      </w:r>
      <w:r w:rsidRPr="00AE477F">
        <w:rPr>
          <w:rFonts w:cs="Times New Roman"/>
          <w:szCs w:val="24"/>
          <w:lang w:val="ru-RU"/>
        </w:rPr>
        <w:t>а</w:t>
      </w:r>
      <w:r w:rsidRPr="00C0293B">
        <w:rPr>
          <w:rFonts w:cs="Times New Roman"/>
          <w:szCs w:val="24"/>
          <w:lang w:val="ru-RU"/>
        </w:rPr>
        <w:t xml:space="preserve">) </w:t>
      </w:r>
      <w:r w:rsidRPr="00AE477F">
        <w:rPr>
          <w:rFonts w:cs="Times New Roman"/>
          <w:szCs w:val="24"/>
          <w:lang w:val="ru-RU"/>
        </w:rPr>
        <w:t>что</w:t>
      </w:r>
      <w:r w:rsidRPr="00C0293B">
        <w:rPr>
          <w:rFonts w:cs="Times New Roman"/>
          <w:szCs w:val="24"/>
          <w:lang w:val="ru-RU"/>
        </w:rPr>
        <w:t xml:space="preserve"> </w:t>
      </w:r>
      <w:r w:rsidRPr="00AE477F">
        <w:rPr>
          <w:rFonts w:cs="Times New Roman"/>
          <w:szCs w:val="24"/>
          <w:lang w:val="ru-RU"/>
        </w:rPr>
        <w:t>все</w:t>
      </w:r>
      <w:r w:rsidRPr="00C0293B">
        <w:rPr>
          <w:rFonts w:cs="Times New Roman"/>
          <w:szCs w:val="24"/>
          <w:lang w:val="ru-RU"/>
        </w:rPr>
        <w:t xml:space="preserve"> </w:t>
      </w:r>
      <w:r w:rsidRPr="00AE477F">
        <w:rPr>
          <w:rFonts w:cs="Times New Roman"/>
          <w:szCs w:val="24"/>
          <w:lang w:val="ru-RU"/>
        </w:rPr>
        <w:t>права</w:t>
      </w:r>
      <w:r w:rsidRPr="00C0293B">
        <w:rPr>
          <w:rFonts w:cs="Times New Roman"/>
          <w:szCs w:val="24"/>
          <w:lang w:val="ru-RU"/>
        </w:rPr>
        <w:t xml:space="preserve"> </w:t>
      </w:r>
      <w:r w:rsidRPr="00AE477F">
        <w:rPr>
          <w:rFonts w:cs="Times New Roman"/>
          <w:szCs w:val="24"/>
          <w:lang w:val="ru-RU"/>
        </w:rPr>
        <w:t>владения</w:t>
      </w:r>
      <w:r w:rsidRPr="00C0293B">
        <w:rPr>
          <w:rFonts w:cs="Times New Roman"/>
          <w:szCs w:val="24"/>
          <w:lang w:val="ru-RU"/>
        </w:rPr>
        <w:t xml:space="preserve"> </w:t>
      </w:r>
      <w:r w:rsidRPr="00AE477F">
        <w:rPr>
          <w:rFonts w:cs="Times New Roman"/>
          <w:szCs w:val="24"/>
          <w:lang w:val="ru-RU"/>
        </w:rPr>
        <w:t>и</w:t>
      </w:r>
      <w:r w:rsidRPr="00C0293B">
        <w:rPr>
          <w:rFonts w:cs="Times New Roman"/>
          <w:szCs w:val="24"/>
          <w:lang w:val="ru-RU"/>
        </w:rPr>
        <w:t xml:space="preserve"> </w:t>
      </w:r>
      <w:r w:rsidRPr="00AE477F">
        <w:rPr>
          <w:rFonts w:cs="Times New Roman"/>
          <w:szCs w:val="24"/>
          <w:lang w:val="ru-RU"/>
        </w:rPr>
        <w:t>претензии</w:t>
      </w:r>
      <w:r w:rsidRPr="00C0293B">
        <w:rPr>
          <w:rFonts w:cs="Times New Roman"/>
          <w:szCs w:val="24"/>
          <w:lang w:val="ru-RU"/>
        </w:rPr>
        <w:t xml:space="preserve"> (</w:t>
      </w:r>
      <w:r w:rsidRPr="00AE477F">
        <w:rPr>
          <w:rFonts w:cs="Times New Roman"/>
          <w:szCs w:val="24"/>
          <w:lang w:val="ru-RU"/>
        </w:rPr>
        <w:t>в</w:t>
      </w:r>
      <w:r w:rsidRPr="00C0293B">
        <w:rPr>
          <w:rFonts w:cs="Times New Roman"/>
          <w:szCs w:val="24"/>
          <w:lang w:val="ru-RU"/>
        </w:rPr>
        <w:t xml:space="preserve"> </w:t>
      </w:r>
      <w:r w:rsidRPr="00AE477F">
        <w:rPr>
          <w:rFonts w:cs="Times New Roman"/>
          <w:szCs w:val="24"/>
          <w:lang w:val="ru-RU"/>
        </w:rPr>
        <w:t>том</w:t>
      </w:r>
      <w:r w:rsidRPr="00C0293B">
        <w:rPr>
          <w:rFonts w:cs="Times New Roman"/>
          <w:szCs w:val="24"/>
          <w:lang w:val="ru-RU"/>
        </w:rPr>
        <w:t xml:space="preserve"> </w:t>
      </w:r>
      <w:r w:rsidRPr="00AE477F">
        <w:rPr>
          <w:rFonts w:cs="Times New Roman"/>
          <w:szCs w:val="24"/>
          <w:lang w:val="ru-RU"/>
        </w:rPr>
        <w:t>числе</w:t>
      </w:r>
      <w:r w:rsidRPr="00C0293B">
        <w:rPr>
          <w:rFonts w:cs="Times New Roman"/>
          <w:szCs w:val="24"/>
          <w:lang w:val="ru-RU"/>
        </w:rPr>
        <w:t xml:space="preserve"> </w:t>
      </w:r>
      <w:r w:rsidRPr="00AE477F">
        <w:rPr>
          <w:rFonts w:cs="Times New Roman"/>
          <w:szCs w:val="24"/>
          <w:lang w:val="ru-RU"/>
        </w:rPr>
        <w:t>обычных</w:t>
      </w:r>
      <w:r w:rsidRPr="00C0293B">
        <w:rPr>
          <w:rFonts w:cs="Times New Roman"/>
          <w:szCs w:val="24"/>
          <w:lang w:val="ru-RU"/>
        </w:rPr>
        <w:t xml:space="preserve"> </w:t>
      </w:r>
      <w:r w:rsidRPr="00AE477F">
        <w:rPr>
          <w:rFonts w:cs="Times New Roman"/>
          <w:szCs w:val="24"/>
          <w:lang w:val="ru-RU"/>
        </w:rPr>
        <w:t>и</w:t>
      </w:r>
      <w:r w:rsidRPr="00C0293B">
        <w:rPr>
          <w:rFonts w:cs="Times New Roman"/>
          <w:szCs w:val="24"/>
          <w:lang w:val="ru-RU"/>
        </w:rPr>
        <w:t xml:space="preserve"> </w:t>
      </w:r>
      <w:r w:rsidRPr="00AE477F">
        <w:rPr>
          <w:rFonts w:cs="Times New Roman"/>
          <w:szCs w:val="24"/>
          <w:lang w:val="ru-RU"/>
        </w:rPr>
        <w:t>неформальных</w:t>
      </w:r>
      <w:r w:rsidRPr="00C0293B">
        <w:rPr>
          <w:rFonts w:cs="Times New Roman"/>
          <w:szCs w:val="24"/>
          <w:lang w:val="ru-RU"/>
        </w:rPr>
        <w:t xml:space="preserve"> </w:t>
      </w:r>
      <w:r w:rsidRPr="00AE477F">
        <w:rPr>
          <w:rFonts w:cs="Times New Roman"/>
          <w:szCs w:val="24"/>
          <w:lang w:val="ru-RU"/>
        </w:rPr>
        <w:t>пользователей</w:t>
      </w:r>
      <w:r w:rsidRPr="00C0293B">
        <w:rPr>
          <w:rFonts w:cs="Times New Roman"/>
          <w:szCs w:val="24"/>
          <w:lang w:val="ru-RU"/>
        </w:rPr>
        <w:t xml:space="preserve">), </w:t>
      </w:r>
      <w:r w:rsidRPr="00AE477F">
        <w:rPr>
          <w:rFonts w:cs="Times New Roman"/>
          <w:szCs w:val="24"/>
          <w:lang w:val="ru-RU"/>
        </w:rPr>
        <w:t>влияющие</w:t>
      </w:r>
      <w:r w:rsidRPr="00C0293B">
        <w:rPr>
          <w:rFonts w:cs="Times New Roman"/>
          <w:szCs w:val="24"/>
          <w:lang w:val="ru-RU"/>
        </w:rPr>
        <w:t xml:space="preserve"> </w:t>
      </w:r>
      <w:r w:rsidRPr="00AE477F">
        <w:rPr>
          <w:rFonts w:cs="Times New Roman"/>
          <w:szCs w:val="24"/>
          <w:lang w:val="ru-RU"/>
        </w:rPr>
        <w:t>на</w:t>
      </w:r>
      <w:r w:rsidRPr="00C0293B">
        <w:rPr>
          <w:rFonts w:cs="Times New Roman"/>
          <w:szCs w:val="24"/>
          <w:lang w:val="ru-RU"/>
        </w:rPr>
        <w:t xml:space="preserve"> </w:t>
      </w:r>
      <w:r w:rsidRPr="00AE477F">
        <w:rPr>
          <w:rFonts w:cs="Times New Roman"/>
          <w:szCs w:val="24"/>
          <w:lang w:val="ru-RU"/>
        </w:rPr>
        <w:t>земельный</w:t>
      </w:r>
      <w:r w:rsidRPr="00C0293B">
        <w:rPr>
          <w:rFonts w:cs="Times New Roman"/>
          <w:szCs w:val="24"/>
          <w:lang w:val="ru-RU"/>
        </w:rPr>
        <w:t xml:space="preserve"> </w:t>
      </w:r>
      <w:r w:rsidRPr="00AE477F">
        <w:rPr>
          <w:rFonts w:cs="Times New Roman"/>
          <w:szCs w:val="24"/>
          <w:lang w:val="ru-RU"/>
        </w:rPr>
        <w:t>вопрос</w:t>
      </w:r>
      <w:r w:rsidRPr="00C0293B">
        <w:rPr>
          <w:rFonts w:ascii="Times New Roman" w:hAnsi="Times New Roman" w:cs="Times New Roman"/>
          <w:szCs w:val="24"/>
          <w:lang w:val="ru-RU"/>
        </w:rPr>
        <w:t xml:space="preserve">, </w:t>
      </w:r>
      <w:r w:rsidRPr="00AE477F">
        <w:rPr>
          <w:rFonts w:cs="Times New Roman"/>
          <w:szCs w:val="24"/>
          <w:lang w:val="ru-RU"/>
        </w:rPr>
        <w:t>определяются</w:t>
      </w:r>
      <w:r w:rsidRPr="00C0293B">
        <w:rPr>
          <w:rFonts w:cs="Times New Roman"/>
          <w:szCs w:val="24"/>
          <w:lang w:val="ru-RU"/>
        </w:rPr>
        <w:t xml:space="preserve"> </w:t>
      </w:r>
      <w:r w:rsidRPr="00AE477F">
        <w:rPr>
          <w:rFonts w:cs="Times New Roman"/>
          <w:szCs w:val="24"/>
          <w:lang w:val="ru-RU"/>
        </w:rPr>
        <w:t>системным</w:t>
      </w:r>
      <w:r w:rsidRPr="00C0293B">
        <w:rPr>
          <w:rFonts w:cs="Times New Roman"/>
          <w:szCs w:val="24"/>
          <w:lang w:val="ru-RU"/>
        </w:rPr>
        <w:t xml:space="preserve"> </w:t>
      </w:r>
      <w:r w:rsidRPr="00AE477F">
        <w:rPr>
          <w:rFonts w:cs="Times New Roman"/>
          <w:szCs w:val="24"/>
          <w:lang w:val="ru-RU"/>
        </w:rPr>
        <w:t>и</w:t>
      </w:r>
      <w:r w:rsidRPr="00C0293B">
        <w:rPr>
          <w:rFonts w:cs="Times New Roman"/>
          <w:szCs w:val="24"/>
          <w:lang w:val="ru-RU"/>
        </w:rPr>
        <w:t xml:space="preserve"> </w:t>
      </w:r>
      <w:r w:rsidRPr="00AE477F">
        <w:rPr>
          <w:rFonts w:cs="Times New Roman"/>
          <w:szCs w:val="24"/>
          <w:lang w:val="ru-RU"/>
        </w:rPr>
        <w:t>беспристрастным</w:t>
      </w:r>
      <w:r w:rsidRPr="00C0293B">
        <w:rPr>
          <w:rFonts w:cs="Times New Roman"/>
          <w:szCs w:val="24"/>
          <w:lang w:val="ru-RU"/>
        </w:rPr>
        <w:t xml:space="preserve"> </w:t>
      </w:r>
      <w:r w:rsidRPr="00AE477F">
        <w:rPr>
          <w:rFonts w:cs="Times New Roman"/>
          <w:szCs w:val="24"/>
          <w:lang w:val="ru-RU"/>
        </w:rPr>
        <w:t>образом</w:t>
      </w:r>
      <w:r w:rsidRPr="00C0293B">
        <w:rPr>
          <w:rFonts w:ascii="Times New Roman" w:hAnsi="Times New Roman" w:cs="Times New Roman"/>
          <w:szCs w:val="24"/>
          <w:lang w:val="ru-RU"/>
        </w:rPr>
        <w:t>; (</w:t>
      </w:r>
      <w:r w:rsidRPr="00AE477F">
        <w:rPr>
          <w:rFonts w:ascii="Times New Roman" w:hAnsi="Times New Roman" w:cs="Times New Roman"/>
          <w:szCs w:val="24"/>
        </w:rPr>
        <w:t>b</w:t>
      </w:r>
      <w:r w:rsidRPr="00C0293B">
        <w:rPr>
          <w:rFonts w:ascii="Times New Roman" w:hAnsi="Times New Roman" w:cs="Times New Roman"/>
          <w:szCs w:val="24"/>
          <w:lang w:val="ru-RU"/>
        </w:rPr>
        <w:t xml:space="preserve">) </w:t>
      </w:r>
      <w:r w:rsidRPr="00AE477F">
        <w:rPr>
          <w:rFonts w:cs="Times New Roman"/>
          <w:szCs w:val="24"/>
          <w:lang w:val="ru-RU"/>
        </w:rPr>
        <w:t>потенциально</w:t>
      </w:r>
      <w:r w:rsidRPr="00C0293B">
        <w:rPr>
          <w:rFonts w:cs="Times New Roman"/>
          <w:szCs w:val="24"/>
          <w:lang w:val="ru-RU"/>
        </w:rPr>
        <w:t xml:space="preserve"> </w:t>
      </w:r>
      <w:r w:rsidRPr="00AE477F">
        <w:rPr>
          <w:rFonts w:cs="Times New Roman"/>
          <w:szCs w:val="24"/>
          <w:lang w:val="ru-RU"/>
        </w:rPr>
        <w:t>затронутые</w:t>
      </w:r>
      <w:r w:rsidRPr="00C0293B">
        <w:rPr>
          <w:rFonts w:cs="Times New Roman"/>
          <w:szCs w:val="24"/>
          <w:lang w:val="ru-RU"/>
        </w:rPr>
        <w:t xml:space="preserve"> </w:t>
      </w:r>
      <w:r w:rsidRPr="00AE477F">
        <w:rPr>
          <w:rFonts w:cs="Times New Roman"/>
          <w:szCs w:val="24"/>
          <w:lang w:val="ru-RU"/>
        </w:rPr>
        <w:t>лица</w:t>
      </w:r>
      <w:r w:rsidRPr="00C0293B">
        <w:rPr>
          <w:rFonts w:cs="Times New Roman"/>
          <w:szCs w:val="24"/>
          <w:lang w:val="ru-RU"/>
        </w:rPr>
        <w:t xml:space="preserve">, </w:t>
      </w:r>
      <w:r w:rsidRPr="00AE477F">
        <w:rPr>
          <w:rFonts w:cs="Times New Roman"/>
          <w:szCs w:val="24"/>
          <w:lang w:val="ru-RU"/>
        </w:rPr>
        <w:t>группы</w:t>
      </w:r>
      <w:r w:rsidRPr="00C0293B">
        <w:rPr>
          <w:rFonts w:cs="Times New Roman"/>
          <w:szCs w:val="24"/>
          <w:lang w:val="ru-RU"/>
        </w:rPr>
        <w:t xml:space="preserve"> </w:t>
      </w:r>
      <w:r w:rsidRPr="00AE477F">
        <w:rPr>
          <w:rFonts w:cs="Times New Roman"/>
          <w:szCs w:val="24"/>
          <w:lang w:val="ru-RU"/>
        </w:rPr>
        <w:t>или</w:t>
      </w:r>
      <w:r w:rsidRPr="00C0293B">
        <w:rPr>
          <w:rFonts w:cs="Times New Roman"/>
          <w:szCs w:val="24"/>
          <w:lang w:val="ru-RU"/>
        </w:rPr>
        <w:t xml:space="preserve"> </w:t>
      </w:r>
      <w:r w:rsidRPr="00AE477F">
        <w:rPr>
          <w:rFonts w:cs="Times New Roman"/>
          <w:szCs w:val="24"/>
          <w:lang w:val="ru-RU"/>
        </w:rPr>
        <w:t>сообщества</w:t>
      </w:r>
      <w:r w:rsidRPr="00C0293B">
        <w:rPr>
          <w:rFonts w:cs="Times New Roman"/>
          <w:szCs w:val="24"/>
          <w:lang w:val="ru-RU"/>
        </w:rPr>
        <w:t xml:space="preserve"> </w:t>
      </w:r>
      <w:r w:rsidRPr="00AE477F">
        <w:rPr>
          <w:rFonts w:cs="Times New Roman"/>
          <w:szCs w:val="24"/>
          <w:lang w:val="ru-RU"/>
        </w:rPr>
        <w:t>получали</w:t>
      </w:r>
      <w:r w:rsidRPr="00C0293B">
        <w:rPr>
          <w:rFonts w:cs="Times New Roman"/>
          <w:szCs w:val="24"/>
          <w:lang w:val="ru-RU"/>
        </w:rPr>
        <w:t xml:space="preserve"> </w:t>
      </w:r>
      <w:r w:rsidRPr="00AE477F">
        <w:rPr>
          <w:rFonts w:cs="Times New Roman"/>
          <w:szCs w:val="24"/>
          <w:lang w:val="ru-RU"/>
        </w:rPr>
        <w:t>полные</w:t>
      </w:r>
      <w:r w:rsidRPr="00C0293B">
        <w:rPr>
          <w:rFonts w:cs="Times New Roman"/>
          <w:szCs w:val="24"/>
          <w:lang w:val="ru-RU"/>
        </w:rPr>
        <w:t xml:space="preserve"> </w:t>
      </w:r>
      <w:r w:rsidRPr="00AE477F">
        <w:rPr>
          <w:rFonts w:cs="Times New Roman"/>
          <w:szCs w:val="24"/>
          <w:lang w:val="ru-RU"/>
        </w:rPr>
        <w:t>консультации</w:t>
      </w:r>
      <w:r w:rsidRPr="00C0293B">
        <w:rPr>
          <w:rFonts w:cs="Times New Roman"/>
          <w:szCs w:val="24"/>
          <w:lang w:val="ru-RU"/>
        </w:rPr>
        <w:t xml:space="preserve">, </w:t>
      </w:r>
      <w:r w:rsidRPr="00AE477F">
        <w:rPr>
          <w:rFonts w:cs="Times New Roman"/>
          <w:szCs w:val="24"/>
          <w:lang w:val="ru-RU"/>
        </w:rPr>
        <w:t>ознакамливались</w:t>
      </w:r>
      <w:r w:rsidRPr="00C0293B">
        <w:rPr>
          <w:rFonts w:cs="Times New Roman"/>
          <w:szCs w:val="24"/>
          <w:lang w:val="ru-RU"/>
        </w:rPr>
        <w:t xml:space="preserve"> </w:t>
      </w:r>
      <w:r w:rsidRPr="00AE477F">
        <w:rPr>
          <w:rFonts w:cs="Times New Roman"/>
          <w:szCs w:val="24"/>
          <w:lang w:val="ru-RU"/>
        </w:rPr>
        <w:t>со</w:t>
      </w:r>
      <w:r w:rsidRPr="00C0293B">
        <w:rPr>
          <w:rFonts w:cs="Times New Roman"/>
          <w:szCs w:val="24"/>
          <w:lang w:val="ru-RU"/>
        </w:rPr>
        <w:t xml:space="preserve"> </w:t>
      </w:r>
      <w:r w:rsidRPr="00AE477F">
        <w:rPr>
          <w:rFonts w:cs="Times New Roman"/>
          <w:szCs w:val="24"/>
          <w:lang w:val="ru-RU"/>
        </w:rPr>
        <w:t>своими</w:t>
      </w:r>
      <w:r w:rsidRPr="00C0293B">
        <w:rPr>
          <w:rFonts w:cs="Times New Roman"/>
          <w:szCs w:val="24"/>
          <w:lang w:val="ru-RU"/>
        </w:rPr>
        <w:t xml:space="preserve"> </w:t>
      </w:r>
      <w:r w:rsidRPr="00AE477F">
        <w:rPr>
          <w:rFonts w:cs="Times New Roman"/>
          <w:szCs w:val="24"/>
          <w:lang w:val="ru-RU"/>
        </w:rPr>
        <w:t>правами</w:t>
      </w:r>
      <w:r w:rsidRPr="00C0293B">
        <w:rPr>
          <w:rFonts w:cs="Times New Roman"/>
          <w:szCs w:val="24"/>
          <w:lang w:val="ru-RU"/>
        </w:rPr>
        <w:t xml:space="preserve">, </w:t>
      </w:r>
      <w:r w:rsidRPr="00AE477F">
        <w:rPr>
          <w:rFonts w:cs="Times New Roman"/>
          <w:szCs w:val="24"/>
          <w:lang w:val="ru-RU"/>
        </w:rPr>
        <w:t>получали</w:t>
      </w:r>
      <w:r w:rsidRPr="00C0293B">
        <w:rPr>
          <w:rFonts w:cs="Times New Roman"/>
          <w:szCs w:val="24"/>
          <w:lang w:val="ru-RU"/>
        </w:rPr>
        <w:t xml:space="preserve"> </w:t>
      </w:r>
      <w:r w:rsidRPr="00AE477F">
        <w:rPr>
          <w:rFonts w:cs="Times New Roman"/>
          <w:szCs w:val="24"/>
          <w:lang w:val="ru-RU"/>
        </w:rPr>
        <w:t>достоверную</w:t>
      </w:r>
      <w:r w:rsidRPr="00C0293B">
        <w:rPr>
          <w:rFonts w:cs="Times New Roman"/>
          <w:szCs w:val="24"/>
          <w:lang w:val="ru-RU"/>
        </w:rPr>
        <w:t xml:space="preserve"> </w:t>
      </w:r>
      <w:r w:rsidRPr="00AE477F">
        <w:rPr>
          <w:rFonts w:cs="Times New Roman"/>
          <w:szCs w:val="24"/>
          <w:lang w:val="ru-RU"/>
        </w:rPr>
        <w:t>информацию</w:t>
      </w:r>
      <w:r w:rsidRPr="00C0293B">
        <w:rPr>
          <w:rFonts w:cs="Times New Roman"/>
          <w:szCs w:val="24"/>
          <w:lang w:val="ru-RU"/>
        </w:rPr>
        <w:t xml:space="preserve"> </w:t>
      </w:r>
      <w:r w:rsidRPr="00AE477F">
        <w:rPr>
          <w:rFonts w:cs="Times New Roman"/>
          <w:szCs w:val="24"/>
          <w:lang w:val="ru-RU"/>
        </w:rPr>
        <w:t>о</w:t>
      </w:r>
      <w:r w:rsidRPr="00C0293B">
        <w:rPr>
          <w:rFonts w:cs="Times New Roman"/>
          <w:szCs w:val="24"/>
          <w:lang w:val="ru-RU"/>
        </w:rPr>
        <w:t xml:space="preserve"> </w:t>
      </w:r>
      <w:r w:rsidRPr="00AE477F">
        <w:rPr>
          <w:rFonts w:cs="Times New Roman"/>
          <w:szCs w:val="24"/>
          <w:lang w:val="ru-RU"/>
        </w:rPr>
        <w:t>воздействии</w:t>
      </w:r>
      <w:r w:rsidRPr="00C0293B">
        <w:rPr>
          <w:rFonts w:cs="Times New Roman"/>
          <w:szCs w:val="24"/>
          <w:lang w:val="ru-RU"/>
        </w:rPr>
        <w:t xml:space="preserve"> </w:t>
      </w:r>
      <w:r w:rsidRPr="00AE477F">
        <w:rPr>
          <w:rFonts w:cs="Times New Roman"/>
          <w:szCs w:val="24"/>
          <w:lang w:val="ru-RU"/>
        </w:rPr>
        <w:t>экологических</w:t>
      </w:r>
      <w:r w:rsidRPr="00C0293B">
        <w:rPr>
          <w:rFonts w:cs="Times New Roman"/>
          <w:szCs w:val="24"/>
          <w:lang w:val="ru-RU"/>
        </w:rPr>
        <w:t xml:space="preserve">, </w:t>
      </w:r>
      <w:r w:rsidRPr="00AE477F">
        <w:rPr>
          <w:rFonts w:cs="Times New Roman"/>
          <w:szCs w:val="24"/>
          <w:lang w:val="ru-RU"/>
        </w:rPr>
        <w:t>экономических</w:t>
      </w:r>
      <w:r w:rsidRPr="00C0293B">
        <w:rPr>
          <w:rFonts w:cs="Times New Roman"/>
          <w:szCs w:val="24"/>
          <w:lang w:val="ru-RU"/>
        </w:rPr>
        <w:t xml:space="preserve">, </w:t>
      </w:r>
      <w:r w:rsidRPr="00AE477F">
        <w:rPr>
          <w:rFonts w:cs="Times New Roman"/>
          <w:szCs w:val="24"/>
          <w:lang w:val="ru-RU"/>
        </w:rPr>
        <w:t>социальных</w:t>
      </w:r>
      <w:r w:rsidRPr="00C0293B">
        <w:rPr>
          <w:rFonts w:cs="Times New Roman"/>
          <w:szCs w:val="24"/>
          <w:lang w:val="ru-RU"/>
        </w:rPr>
        <w:t xml:space="preserve"> </w:t>
      </w:r>
      <w:r w:rsidRPr="00AE477F">
        <w:rPr>
          <w:rFonts w:cs="Times New Roman"/>
          <w:szCs w:val="24"/>
          <w:lang w:val="ru-RU"/>
        </w:rPr>
        <w:t>и</w:t>
      </w:r>
      <w:r w:rsidRPr="00C0293B">
        <w:rPr>
          <w:rFonts w:cs="Times New Roman"/>
          <w:szCs w:val="24"/>
          <w:lang w:val="ru-RU"/>
        </w:rPr>
        <w:t xml:space="preserve"> </w:t>
      </w:r>
      <w:r w:rsidRPr="00AE477F">
        <w:rPr>
          <w:rFonts w:cs="Times New Roman"/>
          <w:szCs w:val="24"/>
          <w:lang w:val="ru-RU"/>
        </w:rPr>
        <w:t>пищевых</w:t>
      </w:r>
      <w:r w:rsidRPr="00C0293B">
        <w:rPr>
          <w:rFonts w:cs="Times New Roman"/>
          <w:szCs w:val="24"/>
          <w:lang w:val="ru-RU"/>
        </w:rPr>
        <w:t xml:space="preserve"> </w:t>
      </w:r>
      <w:r w:rsidRPr="00AE477F">
        <w:rPr>
          <w:rFonts w:cs="Times New Roman"/>
          <w:szCs w:val="24"/>
          <w:lang w:val="ru-RU"/>
        </w:rPr>
        <w:t>воздействиях</w:t>
      </w:r>
      <w:r w:rsidRPr="00C0293B">
        <w:rPr>
          <w:rFonts w:cs="Times New Roman"/>
          <w:szCs w:val="24"/>
          <w:lang w:val="ru-RU"/>
        </w:rPr>
        <w:t xml:space="preserve"> </w:t>
      </w:r>
      <w:r w:rsidRPr="00AE477F">
        <w:rPr>
          <w:rFonts w:cs="Times New Roman"/>
          <w:szCs w:val="24"/>
          <w:lang w:val="ru-RU"/>
        </w:rPr>
        <w:t>предлагаемых</w:t>
      </w:r>
      <w:r w:rsidRPr="00C0293B">
        <w:rPr>
          <w:rFonts w:cs="Times New Roman"/>
          <w:szCs w:val="24"/>
          <w:lang w:val="ru-RU"/>
        </w:rPr>
        <w:t xml:space="preserve"> </w:t>
      </w:r>
      <w:r w:rsidRPr="00AE477F">
        <w:rPr>
          <w:rFonts w:cs="Times New Roman"/>
          <w:szCs w:val="24"/>
          <w:lang w:val="ru-RU"/>
        </w:rPr>
        <w:t>инвестиций</w:t>
      </w:r>
      <w:r w:rsidRPr="00C0293B">
        <w:rPr>
          <w:rFonts w:cs="Times New Roman"/>
          <w:szCs w:val="24"/>
          <w:lang w:val="ru-RU"/>
        </w:rPr>
        <w:t xml:space="preserve">; </w:t>
      </w:r>
      <w:r w:rsidRPr="00C0293B">
        <w:rPr>
          <w:rFonts w:ascii="Times New Roman" w:hAnsi="Times New Roman" w:cs="Times New Roman"/>
          <w:szCs w:val="24"/>
          <w:lang w:val="ru-RU"/>
        </w:rPr>
        <w:t>(</w:t>
      </w:r>
      <w:r w:rsidRPr="00AE477F">
        <w:rPr>
          <w:rFonts w:ascii="Times New Roman" w:hAnsi="Times New Roman" w:cs="Times New Roman"/>
          <w:szCs w:val="24"/>
        </w:rPr>
        <w:t>c</w:t>
      </w:r>
      <w:r w:rsidRPr="00C0293B">
        <w:rPr>
          <w:rFonts w:ascii="Times New Roman" w:hAnsi="Times New Roman" w:cs="Times New Roman"/>
          <w:szCs w:val="24"/>
          <w:lang w:val="ru-RU"/>
        </w:rPr>
        <w:t>)</w:t>
      </w:r>
      <w:r w:rsidRPr="00C0293B">
        <w:rPr>
          <w:rFonts w:cs="Times New Roman"/>
          <w:szCs w:val="24"/>
          <w:lang w:val="ru-RU"/>
        </w:rPr>
        <w:t xml:space="preserve"> </w:t>
      </w:r>
      <w:r w:rsidRPr="00AE477F">
        <w:rPr>
          <w:rFonts w:cs="Times New Roman"/>
          <w:szCs w:val="24"/>
          <w:lang w:val="ru-RU"/>
        </w:rPr>
        <w:t>чтобы</w:t>
      </w:r>
      <w:r w:rsidRPr="00C0293B">
        <w:rPr>
          <w:rFonts w:cs="Times New Roman"/>
          <w:szCs w:val="24"/>
          <w:lang w:val="ru-RU"/>
        </w:rPr>
        <w:t xml:space="preserve"> </w:t>
      </w:r>
      <w:r w:rsidRPr="00AE477F">
        <w:rPr>
          <w:rFonts w:cs="Times New Roman"/>
          <w:szCs w:val="24"/>
          <w:lang w:val="ru-RU"/>
        </w:rPr>
        <w:t>заинтересованные</w:t>
      </w:r>
      <w:r w:rsidRPr="00C0293B">
        <w:rPr>
          <w:rFonts w:cs="Times New Roman"/>
          <w:szCs w:val="24"/>
          <w:lang w:val="ru-RU"/>
        </w:rPr>
        <w:t xml:space="preserve"> </w:t>
      </w:r>
      <w:r w:rsidRPr="00AE477F">
        <w:rPr>
          <w:rFonts w:cs="Times New Roman"/>
          <w:szCs w:val="24"/>
          <w:lang w:val="ru-RU"/>
        </w:rPr>
        <w:t>стороны</w:t>
      </w:r>
      <w:r w:rsidRPr="00C0293B">
        <w:rPr>
          <w:rFonts w:cs="Times New Roman"/>
          <w:szCs w:val="24"/>
          <w:lang w:val="ru-RU"/>
        </w:rPr>
        <w:t xml:space="preserve"> </w:t>
      </w:r>
      <w:r w:rsidRPr="00AE477F">
        <w:rPr>
          <w:rFonts w:cs="Times New Roman"/>
          <w:szCs w:val="24"/>
          <w:lang w:val="ru-RU"/>
        </w:rPr>
        <w:t>сообщества</w:t>
      </w:r>
      <w:r w:rsidRPr="00C0293B">
        <w:rPr>
          <w:rFonts w:cs="Times New Roman"/>
          <w:szCs w:val="24"/>
          <w:lang w:val="ru-RU"/>
        </w:rPr>
        <w:t xml:space="preserve"> </w:t>
      </w:r>
      <w:r w:rsidRPr="00AE477F">
        <w:rPr>
          <w:rFonts w:cs="Times New Roman"/>
          <w:szCs w:val="24"/>
          <w:lang w:val="ru-RU"/>
        </w:rPr>
        <w:t>имели</w:t>
      </w:r>
      <w:r w:rsidRPr="00C0293B">
        <w:rPr>
          <w:rFonts w:cs="Times New Roman"/>
          <w:szCs w:val="24"/>
          <w:lang w:val="ru-RU"/>
        </w:rPr>
        <w:t xml:space="preserve"> </w:t>
      </w:r>
      <w:r w:rsidRPr="00AE477F">
        <w:rPr>
          <w:rFonts w:cs="Times New Roman"/>
          <w:szCs w:val="24"/>
          <w:lang w:val="ru-RU"/>
        </w:rPr>
        <w:t>возможность</w:t>
      </w:r>
      <w:r w:rsidRPr="00C0293B">
        <w:rPr>
          <w:rFonts w:cs="Times New Roman"/>
          <w:szCs w:val="24"/>
          <w:lang w:val="ru-RU"/>
        </w:rPr>
        <w:t xml:space="preserve"> </w:t>
      </w:r>
      <w:r w:rsidRPr="00AE477F">
        <w:rPr>
          <w:rFonts w:cs="Times New Roman"/>
          <w:szCs w:val="24"/>
          <w:lang w:val="ru-RU"/>
        </w:rPr>
        <w:t>договариваться</w:t>
      </w:r>
      <w:r w:rsidRPr="00C0293B">
        <w:rPr>
          <w:rFonts w:cs="Times New Roman"/>
          <w:szCs w:val="24"/>
          <w:lang w:val="ru-RU"/>
        </w:rPr>
        <w:t xml:space="preserve"> </w:t>
      </w:r>
      <w:r w:rsidRPr="00AE477F">
        <w:rPr>
          <w:rFonts w:cs="Times New Roman"/>
          <w:szCs w:val="24"/>
          <w:lang w:val="ru-RU"/>
        </w:rPr>
        <w:t>о</w:t>
      </w:r>
      <w:r w:rsidRPr="00C0293B">
        <w:rPr>
          <w:rFonts w:cs="Times New Roman"/>
          <w:szCs w:val="24"/>
          <w:lang w:val="ru-RU"/>
        </w:rPr>
        <w:t xml:space="preserve"> </w:t>
      </w:r>
      <w:r w:rsidRPr="00AE477F">
        <w:rPr>
          <w:rFonts w:cs="Times New Roman"/>
          <w:szCs w:val="24"/>
          <w:lang w:val="ru-RU"/>
        </w:rPr>
        <w:t>справедливой</w:t>
      </w:r>
      <w:r w:rsidRPr="00C0293B">
        <w:rPr>
          <w:rFonts w:cs="Times New Roman"/>
          <w:szCs w:val="24"/>
          <w:lang w:val="ru-RU"/>
        </w:rPr>
        <w:t xml:space="preserve"> </w:t>
      </w:r>
      <w:r w:rsidRPr="00AE477F">
        <w:rPr>
          <w:rFonts w:cs="Times New Roman"/>
          <w:szCs w:val="24"/>
          <w:lang w:val="ru-RU"/>
        </w:rPr>
        <w:t>стоимости</w:t>
      </w:r>
      <w:r w:rsidRPr="00C0293B">
        <w:rPr>
          <w:rFonts w:cs="Times New Roman"/>
          <w:szCs w:val="24"/>
          <w:lang w:val="ru-RU"/>
        </w:rPr>
        <w:t xml:space="preserve"> </w:t>
      </w:r>
      <w:r w:rsidRPr="00AE477F">
        <w:rPr>
          <w:rFonts w:cs="Times New Roman"/>
          <w:szCs w:val="24"/>
          <w:lang w:val="ru-RU"/>
        </w:rPr>
        <w:t>и</w:t>
      </w:r>
      <w:r w:rsidRPr="00C0293B">
        <w:rPr>
          <w:rFonts w:cs="Times New Roman"/>
          <w:szCs w:val="24"/>
          <w:lang w:val="ru-RU"/>
        </w:rPr>
        <w:t xml:space="preserve"> </w:t>
      </w:r>
      <w:r w:rsidRPr="00AE477F">
        <w:rPr>
          <w:rFonts w:cs="Times New Roman"/>
          <w:szCs w:val="24"/>
          <w:lang w:val="ru-RU"/>
        </w:rPr>
        <w:t>соответствующих</w:t>
      </w:r>
      <w:r w:rsidRPr="00C0293B">
        <w:rPr>
          <w:rFonts w:cs="Times New Roman"/>
          <w:szCs w:val="24"/>
          <w:lang w:val="ru-RU"/>
        </w:rPr>
        <w:t xml:space="preserve"> </w:t>
      </w:r>
      <w:r w:rsidRPr="00AE477F">
        <w:rPr>
          <w:rFonts w:cs="Times New Roman"/>
          <w:szCs w:val="24"/>
          <w:lang w:val="ru-RU"/>
        </w:rPr>
        <w:t>условиях</w:t>
      </w:r>
      <w:r w:rsidRPr="00C0293B">
        <w:rPr>
          <w:rFonts w:cs="Times New Roman"/>
          <w:szCs w:val="24"/>
          <w:lang w:val="ru-RU"/>
        </w:rPr>
        <w:t xml:space="preserve"> </w:t>
      </w:r>
      <w:r w:rsidRPr="00AE477F">
        <w:rPr>
          <w:rFonts w:cs="Times New Roman"/>
          <w:szCs w:val="24"/>
          <w:lang w:val="ru-RU"/>
        </w:rPr>
        <w:t>для</w:t>
      </w:r>
      <w:r w:rsidRPr="00C0293B">
        <w:rPr>
          <w:rFonts w:cs="Times New Roman"/>
          <w:szCs w:val="24"/>
          <w:lang w:val="ru-RU"/>
        </w:rPr>
        <w:t xml:space="preserve"> </w:t>
      </w:r>
      <w:r w:rsidRPr="00AE477F">
        <w:rPr>
          <w:rFonts w:cs="Times New Roman"/>
          <w:szCs w:val="24"/>
          <w:lang w:val="ru-RU"/>
        </w:rPr>
        <w:t>передачи</w:t>
      </w:r>
      <w:r w:rsidRPr="00C0293B">
        <w:rPr>
          <w:rFonts w:ascii="Times New Roman" w:hAnsi="Times New Roman" w:cs="Times New Roman"/>
          <w:szCs w:val="24"/>
          <w:lang w:val="ru-RU"/>
        </w:rPr>
        <w:t>; (</w:t>
      </w:r>
      <w:r w:rsidRPr="00AE477F">
        <w:rPr>
          <w:rFonts w:ascii="Times New Roman" w:hAnsi="Times New Roman" w:cs="Times New Roman"/>
          <w:szCs w:val="24"/>
        </w:rPr>
        <w:t>d</w:t>
      </w:r>
      <w:r w:rsidRPr="00C0293B">
        <w:rPr>
          <w:rFonts w:ascii="Times New Roman" w:hAnsi="Times New Roman" w:cs="Times New Roman"/>
          <w:szCs w:val="24"/>
          <w:lang w:val="ru-RU"/>
        </w:rPr>
        <w:t>)</w:t>
      </w:r>
      <w:r w:rsidRPr="00C0293B">
        <w:rPr>
          <w:rFonts w:cs="Times New Roman"/>
          <w:szCs w:val="24"/>
          <w:lang w:val="ru-RU"/>
        </w:rPr>
        <w:t xml:space="preserve"> </w:t>
      </w:r>
      <w:r w:rsidRPr="00AE477F">
        <w:rPr>
          <w:rFonts w:cs="Times New Roman"/>
          <w:szCs w:val="24"/>
          <w:lang w:val="ru-RU"/>
        </w:rPr>
        <w:t>чтобы</w:t>
      </w:r>
      <w:r w:rsidRPr="00C0293B">
        <w:rPr>
          <w:rFonts w:cs="Times New Roman"/>
          <w:szCs w:val="24"/>
          <w:lang w:val="ru-RU"/>
        </w:rPr>
        <w:t xml:space="preserve"> </w:t>
      </w:r>
      <w:r w:rsidRPr="00AE477F">
        <w:rPr>
          <w:rFonts w:cs="Times New Roman"/>
          <w:szCs w:val="24"/>
          <w:lang w:val="ru-RU"/>
        </w:rPr>
        <w:t>были</w:t>
      </w:r>
      <w:r w:rsidRPr="00C0293B">
        <w:rPr>
          <w:rFonts w:cs="Times New Roman"/>
          <w:szCs w:val="24"/>
          <w:lang w:val="ru-RU"/>
        </w:rPr>
        <w:t xml:space="preserve"> </w:t>
      </w:r>
      <w:r w:rsidRPr="00AE477F">
        <w:rPr>
          <w:rFonts w:cs="Times New Roman"/>
          <w:szCs w:val="24"/>
          <w:lang w:val="ru-RU"/>
        </w:rPr>
        <w:t>реализованы</w:t>
      </w:r>
      <w:r w:rsidRPr="00C0293B">
        <w:rPr>
          <w:rFonts w:cs="Times New Roman"/>
          <w:szCs w:val="24"/>
          <w:lang w:val="ru-RU"/>
        </w:rPr>
        <w:t xml:space="preserve"> </w:t>
      </w:r>
      <w:r w:rsidRPr="00AE477F">
        <w:rPr>
          <w:rFonts w:cs="Times New Roman"/>
          <w:szCs w:val="24"/>
          <w:lang w:val="ru-RU"/>
        </w:rPr>
        <w:t>соответствующая</w:t>
      </w:r>
      <w:r w:rsidRPr="00C0293B">
        <w:rPr>
          <w:rFonts w:cs="Times New Roman"/>
          <w:szCs w:val="24"/>
          <w:lang w:val="ru-RU"/>
        </w:rPr>
        <w:t xml:space="preserve"> </w:t>
      </w:r>
      <w:r w:rsidRPr="00AE477F">
        <w:rPr>
          <w:rFonts w:cs="Times New Roman"/>
          <w:szCs w:val="24"/>
          <w:lang w:val="ru-RU"/>
        </w:rPr>
        <w:t>компенсация</w:t>
      </w:r>
      <w:r w:rsidRPr="00C0293B">
        <w:rPr>
          <w:rFonts w:cs="Times New Roman"/>
          <w:szCs w:val="24"/>
          <w:lang w:val="ru-RU"/>
        </w:rPr>
        <w:t xml:space="preserve">, </w:t>
      </w:r>
      <w:r w:rsidRPr="00AE477F">
        <w:rPr>
          <w:rFonts w:cs="Times New Roman"/>
          <w:szCs w:val="24"/>
          <w:lang w:val="ru-RU"/>
        </w:rPr>
        <w:t>совместное</w:t>
      </w:r>
      <w:r w:rsidRPr="00C0293B">
        <w:rPr>
          <w:rFonts w:cs="Times New Roman"/>
          <w:szCs w:val="24"/>
          <w:lang w:val="ru-RU"/>
        </w:rPr>
        <w:t xml:space="preserve"> </w:t>
      </w:r>
      <w:r w:rsidRPr="00AE477F">
        <w:rPr>
          <w:rFonts w:cs="Times New Roman"/>
          <w:szCs w:val="24"/>
          <w:lang w:val="ru-RU"/>
        </w:rPr>
        <w:t>использование</w:t>
      </w:r>
      <w:r w:rsidRPr="00C0293B">
        <w:rPr>
          <w:rFonts w:cs="Times New Roman"/>
          <w:szCs w:val="24"/>
          <w:lang w:val="ru-RU"/>
        </w:rPr>
        <w:t xml:space="preserve"> </w:t>
      </w:r>
      <w:r w:rsidRPr="00AE477F">
        <w:rPr>
          <w:rFonts w:cs="Times New Roman"/>
          <w:szCs w:val="24"/>
          <w:lang w:val="ru-RU"/>
        </w:rPr>
        <w:t>выгод</w:t>
      </w:r>
      <w:r w:rsidRPr="00C0293B">
        <w:rPr>
          <w:rFonts w:cs="Times New Roman"/>
          <w:szCs w:val="24"/>
          <w:lang w:val="ru-RU"/>
        </w:rPr>
        <w:t xml:space="preserve"> </w:t>
      </w:r>
      <w:r w:rsidRPr="00AE477F">
        <w:rPr>
          <w:rFonts w:cs="Times New Roman"/>
          <w:szCs w:val="24"/>
          <w:lang w:val="ru-RU"/>
        </w:rPr>
        <w:t>и</w:t>
      </w:r>
      <w:r w:rsidRPr="00C0293B">
        <w:rPr>
          <w:rFonts w:cs="Times New Roman"/>
          <w:szCs w:val="24"/>
          <w:lang w:val="ru-RU"/>
        </w:rPr>
        <w:t xml:space="preserve"> </w:t>
      </w:r>
      <w:r w:rsidRPr="00AE477F">
        <w:rPr>
          <w:rFonts w:cs="Times New Roman"/>
          <w:szCs w:val="24"/>
          <w:lang w:val="ru-RU"/>
        </w:rPr>
        <w:t>механизмы</w:t>
      </w:r>
      <w:r w:rsidRPr="00C0293B">
        <w:rPr>
          <w:rFonts w:cs="Times New Roman"/>
          <w:szCs w:val="24"/>
          <w:lang w:val="ru-RU"/>
        </w:rPr>
        <w:t xml:space="preserve"> </w:t>
      </w:r>
      <w:r w:rsidRPr="00AE477F">
        <w:rPr>
          <w:rFonts w:cs="Times New Roman"/>
          <w:szCs w:val="24"/>
          <w:lang w:val="ru-RU"/>
        </w:rPr>
        <w:t>рассмотрения</w:t>
      </w:r>
      <w:r w:rsidRPr="00C0293B">
        <w:rPr>
          <w:rFonts w:cs="Times New Roman"/>
          <w:szCs w:val="24"/>
          <w:lang w:val="ru-RU"/>
        </w:rPr>
        <w:t xml:space="preserve"> </w:t>
      </w:r>
      <w:r w:rsidRPr="00AE477F">
        <w:rPr>
          <w:rFonts w:cs="Times New Roman"/>
          <w:szCs w:val="24"/>
          <w:lang w:val="ru-RU"/>
        </w:rPr>
        <w:t>жалоб</w:t>
      </w:r>
      <w:r w:rsidRPr="00C0293B">
        <w:rPr>
          <w:rFonts w:ascii="Times New Roman" w:hAnsi="Times New Roman" w:cs="Times New Roman"/>
          <w:szCs w:val="24"/>
          <w:lang w:val="ru-RU"/>
        </w:rPr>
        <w:t>; (</w:t>
      </w:r>
      <w:r w:rsidRPr="00AE477F">
        <w:rPr>
          <w:rFonts w:ascii="Times New Roman" w:hAnsi="Times New Roman" w:cs="Times New Roman"/>
          <w:szCs w:val="24"/>
        </w:rPr>
        <w:t>e</w:t>
      </w:r>
      <w:r w:rsidRPr="00C0293B">
        <w:rPr>
          <w:rFonts w:cs="Times New Roman"/>
          <w:szCs w:val="24"/>
          <w:lang w:val="ru-RU"/>
        </w:rPr>
        <w:t xml:space="preserve">), </w:t>
      </w:r>
      <w:r w:rsidRPr="00AE477F">
        <w:rPr>
          <w:rFonts w:cs="Times New Roman"/>
          <w:szCs w:val="24"/>
          <w:lang w:val="ru-RU"/>
        </w:rPr>
        <w:t>чтобы</w:t>
      </w:r>
      <w:r w:rsidRPr="00C0293B">
        <w:rPr>
          <w:rFonts w:cs="Times New Roman"/>
          <w:szCs w:val="24"/>
          <w:lang w:val="ru-RU"/>
        </w:rPr>
        <w:t xml:space="preserve"> </w:t>
      </w:r>
      <w:r w:rsidRPr="00AE477F">
        <w:rPr>
          <w:rFonts w:cs="Times New Roman"/>
          <w:szCs w:val="24"/>
          <w:lang w:val="ru-RU"/>
        </w:rPr>
        <w:t>сроки</w:t>
      </w:r>
      <w:r w:rsidRPr="00C0293B">
        <w:rPr>
          <w:rFonts w:cs="Times New Roman"/>
          <w:szCs w:val="24"/>
          <w:lang w:val="ru-RU"/>
        </w:rPr>
        <w:t xml:space="preserve"> </w:t>
      </w:r>
      <w:r w:rsidRPr="00AE477F">
        <w:rPr>
          <w:rFonts w:cs="Times New Roman"/>
          <w:szCs w:val="24"/>
          <w:lang w:val="ru-RU"/>
        </w:rPr>
        <w:t>и</w:t>
      </w:r>
      <w:r w:rsidRPr="00C0293B">
        <w:rPr>
          <w:rFonts w:cs="Times New Roman"/>
          <w:szCs w:val="24"/>
          <w:lang w:val="ru-RU"/>
        </w:rPr>
        <w:t xml:space="preserve"> </w:t>
      </w:r>
      <w:r w:rsidRPr="00AE477F">
        <w:rPr>
          <w:rFonts w:cs="Times New Roman"/>
          <w:szCs w:val="24"/>
          <w:lang w:val="ru-RU"/>
        </w:rPr>
        <w:t>условия</w:t>
      </w:r>
      <w:r w:rsidRPr="00C0293B">
        <w:rPr>
          <w:rFonts w:cs="Times New Roman"/>
          <w:szCs w:val="24"/>
          <w:lang w:val="ru-RU"/>
        </w:rPr>
        <w:t xml:space="preserve"> </w:t>
      </w:r>
      <w:r w:rsidRPr="00AE477F">
        <w:rPr>
          <w:rFonts w:cs="Times New Roman"/>
          <w:szCs w:val="24"/>
          <w:lang w:val="ru-RU"/>
        </w:rPr>
        <w:t>передачи</w:t>
      </w:r>
      <w:r w:rsidRPr="00C0293B">
        <w:rPr>
          <w:rFonts w:cs="Times New Roman"/>
          <w:szCs w:val="24"/>
          <w:lang w:val="ru-RU"/>
        </w:rPr>
        <w:t xml:space="preserve"> </w:t>
      </w:r>
      <w:r w:rsidRPr="00AE477F">
        <w:rPr>
          <w:rFonts w:cs="Times New Roman"/>
          <w:szCs w:val="24"/>
          <w:lang w:val="ru-RU"/>
        </w:rPr>
        <w:t>были</w:t>
      </w:r>
      <w:r w:rsidRPr="00C0293B">
        <w:rPr>
          <w:rFonts w:cs="Times New Roman"/>
          <w:szCs w:val="24"/>
          <w:lang w:val="ru-RU"/>
        </w:rPr>
        <w:t xml:space="preserve"> </w:t>
      </w:r>
      <w:r w:rsidRPr="00AE477F">
        <w:rPr>
          <w:rFonts w:cs="Times New Roman"/>
          <w:szCs w:val="24"/>
          <w:lang w:val="ru-RU"/>
        </w:rPr>
        <w:t>прозрачными</w:t>
      </w:r>
      <w:r w:rsidRPr="00C0293B">
        <w:rPr>
          <w:rFonts w:cs="Times New Roman"/>
          <w:szCs w:val="24"/>
          <w:lang w:val="ru-RU"/>
        </w:rPr>
        <w:t xml:space="preserve">, </w:t>
      </w:r>
      <w:r w:rsidRPr="00AE477F">
        <w:rPr>
          <w:rFonts w:cs="Times New Roman"/>
          <w:szCs w:val="24"/>
          <w:lang w:val="ru-RU"/>
        </w:rPr>
        <w:t>и</w:t>
      </w:r>
      <w:r w:rsidRPr="00C0293B">
        <w:rPr>
          <w:rFonts w:cs="Times New Roman"/>
          <w:szCs w:val="24"/>
          <w:lang w:val="ru-RU"/>
        </w:rPr>
        <w:t xml:space="preserve"> (</w:t>
      </w:r>
      <w:r w:rsidRPr="00AE477F">
        <w:rPr>
          <w:rFonts w:ascii="Times New Roman" w:hAnsi="Times New Roman" w:cs="Times New Roman"/>
          <w:szCs w:val="24"/>
        </w:rPr>
        <w:t>f</w:t>
      </w:r>
      <w:r w:rsidRPr="00C0293B">
        <w:rPr>
          <w:rFonts w:ascii="Times New Roman" w:hAnsi="Times New Roman" w:cs="Times New Roman"/>
          <w:szCs w:val="24"/>
          <w:lang w:val="ru-RU"/>
        </w:rPr>
        <w:t>)</w:t>
      </w:r>
      <w:r w:rsidRPr="00C0293B">
        <w:rPr>
          <w:rFonts w:cs="Times New Roman"/>
          <w:szCs w:val="24"/>
          <w:lang w:val="ru-RU"/>
        </w:rPr>
        <w:t xml:space="preserve"> </w:t>
      </w:r>
      <w:r w:rsidRPr="00AE477F">
        <w:rPr>
          <w:rFonts w:cs="Times New Roman"/>
          <w:szCs w:val="24"/>
          <w:lang w:val="ru-RU"/>
        </w:rPr>
        <w:t>внедрялись</w:t>
      </w:r>
      <w:r w:rsidRPr="00C0293B">
        <w:rPr>
          <w:rFonts w:cs="Times New Roman"/>
          <w:szCs w:val="24"/>
          <w:lang w:val="ru-RU"/>
        </w:rPr>
        <w:t xml:space="preserve"> </w:t>
      </w:r>
      <w:r w:rsidRPr="00AE477F">
        <w:rPr>
          <w:rFonts w:cs="Times New Roman"/>
          <w:szCs w:val="24"/>
          <w:lang w:val="ru-RU"/>
        </w:rPr>
        <w:t>механизмы</w:t>
      </w:r>
      <w:r w:rsidRPr="00C0293B">
        <w:rPr>
          <w:rFonts w:cs="Times New Roman"/>
          <w:szCs w:val="24"/>
          <w:lang w:val="ru-RU"/>
        </w:rPr>
        <w:t xml:space="preserve"> </w:t>
      </w:r>
      <w:r w:rsidRPr="00AE477F">
        <w:rPr>
          <w:rFonts w:cs="Times New Roman"/>
          <w:szCs w:val="24"/>
          <w:lang w:val="ru-RU"/>
        </w:rPr>
        <w:t>контроля</w:t>
      </w:r>
      <w:r w:rsidRPr="00C0293B">
        <w:rPr>
          <w:rFonts w:cs="Times New Roman"/>
          <w:szCs w:val="24"/>
          <w:lang w:val="ru-RU"/>
        </w:rPr>
        <w:t xml:space="preserve"> </w:t>
      </w:r>
      <w:r w:rsidRPr="00AE477F">
        <w:rPr>
          <w:rFonts w:cs="Times New Roman"/>
          <w:szCs w:val="24"/>
          <w:lang w:val="ru-RU"/>
        </w:rPr>
        <w:t>над</w:t>
      </w:r>
      <w:r w:rsidRPr="00C0293B">
        <w:rPr>
          <w:rFonts w:cs="Times New Roman"/>
          <w:szCs w:val="24"/>
          <w:lang w:val="ru-RU"/>
        </w:rPr>
        <w:t xml:space="preserve"> </w:t>
      </w:r>
      <w:r w:rsidRPr="00AE477F">
        <w:rPr>
          <w:rFonts w:cs="Times New Roman"/>
          <w:szCs w:val="24"/>
          <w:lang w:val="ru-RU"/>
        </w:rPr>
        <w:t>соблюдением</w:t>
      </w:r>
      <w:r w:rsidRPr="00C0293B">
        <w:rPr>
          <w:rFonts w:cs="Times New Roman"/>
          <w:szCs w:val="24"/>
          <w:lang w:val="ru-RU"/>
        </w:rPr>
        <w:t xml:space="preserve"> </w:t>
      </w:r>
      <w:r w:rsidRPr="00AE477F">
        <w:rPr>
          <w:rFonts w:cs="Times New Roman"/>
          <w:szCs w:val="24"/>
          <w:lang w:val="ru-RU"/>
        </w:rPr>
        <w:t>этих</w:t>
      </w:r>
      <w:r w:rsidRPr="00C0293B">
        <w:rPr>
          <w:rFonts w:cs="Times New Roman"/>
          <w:szCs w:val="24"/>
          <w:lang w:val="ru-RU"/>
        </w:rPr>
        <w:t xml:space="preserve"> </w:t>
      </w:r>
      <w:r w:rsidRPr="00AE477F">
        <w:rPr>
          <w:rFonts w:cs="Times New Roman"/>
          <w:szCs w:val="24"/>
          <w:lang w:val="ru-RU"/>
        </w:rPr>
        <w:t>условий</w:t>
      </w:r>
      <w:r w:rsidRPr="00C0293B">
        <w:rPr>
          <w:rFonts w:cs="Times New Roman"/>
          <w:szCs w:val="24"/>
          <w:lang w:val="ru-RU"/>
        </w:rPr>
        <w:t>.</w:t>
      </w:r>
    </w:p>
  </w:footnote>
  <w:footnote w:id="12">
    <w:p w:rsidR="001B116D" w:rsidRPr="0095221A" w:rsidRDefault="001B116D" w:rsidP="001B116D">
      <w:pPr>
        <w:pStyle w:val="FootnoteText"/>
        <w:rPr>
          <w:rFonts w:ascii="Times New Roman" w:hAnsi="Times New Roman" w:cs="Times New Roman"/>
          <w:szCs w:val="24"/>
          <w:lang w:val="ru-RU"/>
        </w:rPr>
      </w:pPr>
      <w:r w:rsidRPr="00AE477F">
        <w:rPr>
          <w:rStyle w:val="FootnoteReference"/>
          <w:szCs w:val="24"/>
        </w:rPr>
        <w:footnoteRef/>
      </w:r>
      <w:r w:rsidRPr="0095221A">
        <w:rPr>
          <w:rFonts w:cs="Times New Roman"/>
          <w:szCs w:val="24"/>
          <w:lang w:val="ru-RU"/>
        </w:rPr>
        <w:t xml:space="preserve"> </w:t>
      </w:r>
      <w:r w:rsidRPr="00DE405F">
        <w:rPr>
          <w:rFonts w:ascii="Times New Roman" w:hAnsi="Times New Roman" w:cs="Times New Roman"/>
          <w:lang w:val="ru-RU"/>
        </w:rPr>
        <w:t>Стандарт 1, пункт 26(</w:t>
      </w:r>
      <w:r w:rsidRPr="00DE405F">
        <w:rPr>
          <w:rFonts w:ascii="Times New Roman" w:hAnsi="Times New Roman" w:cs="Times New Roman"/>
        </w:rPr>
        <w:t>b</w:t>
      </w:r>
      <w:r w:rsidRPr="00DE405F">
        <w:rPr>
          <w:rFonts w:ascii="Times New Roman" w:hAnsi="Times New Roman" w:cs="Times New Roman"/>
          <w:lang w:val="ru-RU"/>
        </w:rPr>
        <w:t>).</w:t>
      </w:r>
    </w:p>
  </w:footnote>
  <w:footnote w:id="13">
    <w:p w:rsidR="001B116D" w:rsidRPr="00AE477F" w:rsidRDefault="001B116D" w:rsidP="001B116D">
      <w:pPr>
        <w:pStyle w:val="FootnoteText"/>
        <w:jc w:val="both"/>
        <w:rPr>
          <w:rFonts w:ascii="MS Mincho" w:hAnsi="Times New Roman" w:cs="Times New Roman"/>
          <w:szCs w:val="24"/>
          <w:lang w:val="ru-RU"/>
        </w:rPr>
      </w:pPr>
      <w:r w:rsidRPr="0095221A">
        <w:rPr>
          <w:rStyle w:val="FootnoteReference"/>
          <w:rFonts w:ascii="Times New Roman" w:hAnsi="Times New Roman"/>
          <w:szCs w:val="24"/>
        </w:rPr>
        <w:footnoteRef/>
      </w:r>
      <w:r w:rsidRPr="0095221A">
        <w:rPr>
          <w:rFonts w:ascii="Times New Roman" w:hAnsi="Times New Roman" w:cs="Times New Roman"/>
          <w:szCs w:val="24"/>
          <w:lang w:val="ru-RU"/>
        </w:rPr>
        <w:t xml:space="preserve"> </w:t>
      </w:r>
      <w:r w:rsidRPr="0095221A">
        <w:rPr>
          <w:rFonts w:ascii="Times New Roman" w:hAnsi="Times New Roman" w:cs="Times New Roman"/>
          <w:szCs w:val="24"/>
          <w:lang w:val="ru-RU"/>
        </w:rPr>
        <w:t xml:space="preserve">Права </w:t>
      </w:r>
      <w:r w:rsidRPr="0095221A">
        <w:rPr>
          <w:rFonts w:ascii="Times New Roman" w:hAnsi="Times New Roman" w:cs="Times New Roman"/>
          <w:szCs w:val="24"/>
          <w:lang w:val="ru-RU"/>
        </w:rPr>
        <w:t>собственности на землю и связанная с этим деятельность могут быть обусловлены проектом в поддержку прав собственности на землю и связанными с ними мероприятиями, которые призваны подтвердить или усилить земельные права бенефициаров проекта и привести к позитивным социальным и экономическим результатам. Однако, из-за сложности вопросов владения во многих контекстах, и важности безопасного владения на средства к существованию, необходима тщательная оценка и проектирование для того, чтобы гарантировать, что такая деятельность случайно не затронула существующие законные права (в том числе коллективные права, смежные права и права женщин) или имела другие непреднамеренные последствия. В связи с такой оценкой, Заемщик продемонстрирует как минимум к удовлетворению Банка, что применимые законы и процедуры, наряду с функциями проектного решения (а) обеспечит четкие и адекватные правила для признания соответствующих прав землевладения; (b) установит справедливые критерии и функционирование, прозрачные процессы участия для решения конкурирующих прав владения; и (с), включат подлинные усилия по информированию пострадавших людей об их правах и предоставление доступа к советам третьей стороны.</w:t>
      </w:r>
      <w:r w:rsidRPr="00AE477F">
        <w:rPr>
          <w:rFonts w:ascii="Times New Roman" w:hAnsi="Times New Roman" w:cs="Times New Roman"/>
          <w:szCs w:val="24"/>
          <w:lang w:val="ru-RU"/>
        </w:rPr>
        <w:t xml:space="preserve">  </w:t>
      </w:r>
    </w:p>
  </w:footnote>
  <w:footnote w:id="14">
    <w:p w:rsidR="001B116D" w:rsidRPr="00B97125" w:rsidRDefault="001B116D" w:rsidP="001B116D">
      <w:pPr>
        <w:pStyle w:val="FootnoteText"/>
        <w:jc w:val="both"/>
        <w:rPr>
          <w:rFonts w:cs="Times New Roman"/>
          <w:szCs w:val="24"/>
          <w:lang w:val="ru-RU"/>
        </w:rPr>
      </w:pPr>
      <w:r w:rsidRPr="00AE477F">
        <w:rPr>
          <w:rStyle w:val="FootnoteReference"/>
          <w:szCs w:val="24"/>
        </w:rPr>
        <w:footnoteRef/>
      </w:r>
      <w:r w:rsidRPr="00B97125">
        <w:rPr>
          <w:rFonts w:cs="Times New Roman"/>
          <w:szCs w:val="24"/>
          <w:lang w:val="ru-RU"/>
        </w:rPr>
        <w:t xml:space="preserve"> </w:t>
      </w:r>
      <w:r w:rsidRPr="00DE405F">
        <w:rPr>
          <w:rFonts w:ascii="Times New Roman" w:hAnsi="Times New Roman" w:cs="Times New Roman"/>
          <w:lang w:val="ru-RU"/>
        </w:rPr>
        <w:t xml:space="preserve">Основанием </w:t>
      </w:r>
      <w:r w:rsidRPr="00DE405F">
        <w:rPr>
          <w:rFonts w:ascii="Times New Roman" w:hAnsi="Times New Roman" w:cs="Times New Roman"/>
          <w:lang w:val="ru-RU"/>
        </w:rPr>
        <w:t>для таких требований может быть фактическое владение вопреки притязанию другого лица, привычное использование или традиционное владение.</w:t>
      </w:r>
    </w:p>
  </w:footnote>
  <w:footnote w:id="15">
    <w:p w:rsidR="001B116D" w:rsidRPr="00B97125" w:rsidRDefault="001B116D" w:rsidP="001B116D">
      <w:pPr>
        <w:pStyle w:val="FootnoteText"/>
        <w:jc w:val="both"/>
        <w:rPr>
          <w:rFonts w:cs="Times New Roman"/>
          <w:szCs w:val="24"/>
          <w:lang w:val="ru-RU"/>
        </w:rPr>
      </w:pPr>
      <w:r w:rsidRPr="00AE477F">
        <w:rPr>
          <w:rStyle w:val="FootnoteReference"/>
          <w:szCs w:val="24"/>
        </w:rPr>
        <w:footnoteRef/>
      </w:r>
      <w:r w:rsidRPr="00B97125">
        <w:rPr>
          <w:rFonts w:cs="Times New Roman"/>
          <w:szCs w:val="24"/>
          <w:lang w:val="ru-RU"/>
        </w:rPr>
        <w:t xml:space="preserve"> </w:t>
      </w:r>
      <w:r w:rsidRPr="00DE405F">
        <w:rPr>
          <w:rFonts w:ascii="Times New Roman" w:hAnsi="Times New Roman" w:cs="Times New Roman"/>
          <w:lang w:val="ru-RU"/>
        </w:rPr>
        <w:t xml:space="preserve">По </w:t>
      </w:r>
      <w:r w:rsidRPr="00DE405F">
        <w:rPr>
          <w:rFonts w:ascii="Times New Roman" w:hAnsi="Times New Roman" w:cs="Times New Roman"/>
          <w:lang w:val="ru-RU"/>
        </w:rPr>
        <w:t>требованию затронутых лиц Заемщику, возможно, придется произвести отчуждение всего земельного участка, если в результате частичного отчуждения оставшаяся часть участка утратит свою экономическую целесообразность или станет небезопасной или недоступной для использования или заселения людьми</w:t>
      </w:r>
      <w:r w:rsidRPr="00B97125">
        <w:rPr>
          <w:rFonts w:cs="Times New Roman"/>
          <w:szCs w:val="24"/>
          <w:lang w:val="ru-RU"/>
        </w:rPr>
        <w:t>.</w:t>
      </w:r>
    </w:p>
  </w:footnote>
  <w:footnote w:id="16">
    <w:p w:rsidR="001B116D" w:rsidRPr="00B97125" w:rsidRDefault="001B116D" w:rsidP="001B116D">
      <w:pPr>
        <w:pStyle w:val="FootnoteText"/>
        <w:jc w:val="both"/>
        <w:rPr>
          <w:rFonts w:cs="Times New Roman"/>
          <w:szCs w:val="24"/>
          <w:lang w:val="ru-RU"/>
        </w:rPr>
      </w:pPr>
      <w:r w:rsidRPr="00AE477F">
        <w:rPr>
          <w:rStyle w:val="FootnoteReference"/>
          <w:szCs w:val="24"/>
        </w:rPr>
        <w:footnoteRef/>
      </w:r>
      <w:r w:rsidRPr="00B97125">
        <w:rPr>
          <w:rFonts w:cs="Times New Roman"/>
          <w:szCs w:val="24"/>
          <w:lang w:val="ru-RU"/>
        </w:rPr>
        <w:t xml:space="preserve"> </w:t>
      </w:r>
      <w:r w:rsidRPr="00DE405F">
        <w:rPr>
          <w:rFonts w:ascii="Times New Roman" w:hAnsi="Times New Roman" w:cs="Times New Roman"/>
          <w:lang w:val="ru-RU"/>
        </w:rPr>
        <w:t>Понятие "связанные с землей" включает такие источники средств к существованию, как выращивание сельскохозяйственных культур и выпас скота для собственных нужд, а также промысловый сбор даров природы</w:t>
      </w:r>
      <w:r w:rsidRPr="00B97125">
        <w:rPr>
          <w:rFonts w:cs="Times New Roman"/>
          <w:szCs w:val="24"/>
          <w:lang w:val="ru-RU"/>
        </w:rPr>
        <w:t xml:space="preserve">. </w:t>
      </w:r>
    </w:p>
  </w:footnote>
  <w:footnote w:id="17">
    <w:p w:rsidR="001B116D" w:rsidRPr="00B97125" w:rsidRDefault="001B116D" w:rsidP="001B116D">
      <w:pPr>
        <w:pStyle w:val="FootnoteText"/>
        <w:jc w:val="both"/>
        <w:rPr>
          <w:rFonts w:cs="Times New Roman"/>
          <w:szCs w:val="24"/>
          <w:lang w:val="ru-RU"/>
        </w:rPr>
      </w:pPr>
      <w:r w:rsidRPr="000F6976">
        <w:rPr>
          <w:rStyle w:val="FootnoteReference"/>
        </w:rPr>
        <w:footnoteRef/>
      </w:r>
      <w:r w:rsidRPr="00B97125">
        <w:rPr>
          <w:rFonts w:cs="Times New Roman"/>
          <w:szCs w:val="24"/>
          <w:lang w:val="ru-RU"/>
        </w:rPr>
        <w:t xml:space="preserve"> </w:t>
      </w:r>
      <w:r w:rsidRPr="00DE405F">
        <w:rPr>
          <w:rFonts w:ascii="Times New Roman" w:hAnsi="Times New Roman" w:cs="Times New Roman"/>
          <w:lang w:val="ru-RU"/>
        </w:rPr>
        <w:t>См. Приложение 1. В процессе инвентаризации по результатам проведения непредвзятых и прозрачных консультаций составляется подробный реестр всех прав, которыми обладают или о которых заявляют затронутые лица, включая права, основанные на привычном использовании или практике, дополнительные права (например, право доступа или использования для обеспечения жизнедеятельности), совместные права и т.д</w:t>
      </w:r>
      <w:r w:rsidRPr="00B97125">
        <w:rPr>
          <w:rFonts w:cs="Times New Roman"/>
          <w:szCs w:val="24"/>
          <w:lang w:val="ru-RU"/>
        </w:rPr>
        <w:t>.</w:t>
      </w:r>
    </w:p>
  </w:footnote>
  <w:footnote w:id="18">
    <w:p w:rsidR="001B116D" w:rsidRPr="00B97125" w:rsidRDefault="001B116D" w:rsidP="001B116D">
      <w:pPr>
        <w:pStyle w:val="ListParagraph"/>
        <w:spacing w:after="0"/>
        <w:ind w:left="0" w:firstLine="0"/>
        <w:rPr>
          <w:sz w:val="20"/>
          <w:szCs w:val="24"/>
          <w:lang w:val="ru-RU"/>
        </w:rPr>
      </w:pPr>
      <w:r w:rsidRPr="000F6976">
        <w:rPr>
          <w:rStyle w:val="FootnoteReference"/>
          <w:sz w:val="20"/>
        </w:rPr>
        <w:footnoteRef/>
      </w:r>
      <w:r w:rsidRPr="00B97125">
        <w:rPr>
          <w:sz w:val="20"/>
          <w:szCs w:val="24"/>
          <w:lang w:val="ru-RU"/>
        </w:rPr>
        <w:t xml:space="preserve"> </w:t>
      </w:r>
      <w:r w:rsidRPr="00DE405F">
        <w:rPr>
          <w:rFonts w:ascii="Times New Roman" w:hAnsi="Times New Roman"/>
          <w:sz w:val="20"/>
          <w:szCs w:val="20"/>
          <w:lang w:val="ru-RU"/>
        </w:rPr>
        <w:t>Документы, подтверждающие право собственности или владения, а также документы, касающиеся выплаты компенсации, должны выдаваться на имя обоих супругов или глав домохозяйств, а прочие виды помощи в переселении – например профессиональная подготовка, обеспечение доступа к кредитам и возможностей трудоустройства – должны быть в равной степени доступны женщинам с учетом их нужд. Если национальное законодательство и система землевладения не признают за женщинами права владения или осуществления операций с собственностью, необходимо рассмотреть меры по предоставлению женщинам максимально возможной защиты с целью обеспечения их равенства с мужчинами</w:t>
      </w:r>
      <w:r w:rsidRPr="00B97125">
        <w:rPr>
          <w:sz w:val="20"/>
          <w:szCs w:val="24"/>
          <w:lang w:val="ru-RU"/>
        </w:rPr>
        <w:t>.</w:t>
      </w:r>
    </w:p>
  </w:footnote>
  <w:footnote w:id="19">
    <w:p w:rsidR="001B116D" w:rsidRPr="00C0293B" w:rsidRDefault="001B116D" w:rsidP="001B116D">
      <w:pPr>
        <w:pStyle w:val="FootnoteText"/>
        <w:rPr>
          <w:rFonts w:cs="Times New Roman"/>
          <w:szCs w:val="24"/>
          <w:lang w:val="ru-RU"/>
        </w:rPr>
      </w:pPr>
      <w:r w:rsidRPr="000F6976">
        <w:rPr>
          <w:rStyle w:val="FootnoteReference"/>
          <w:szCs w:val="24"/>
        </w:rPr>
        <w:footnoteRef/>
      </w:r>
      <w:r w:rsidRPr="00C0293B">
        <w:rPr>
          <w:rFonts w:cs="Times New Roman"/>
          <w:szCs w:val="24"/>
          <w:lang w:val="ru-RU"/>
        </w:rPr>
        <w:t xml:space="preserve"> </w:t>
      </w:r>
      <w:r w:rsidRPr="00DE405F">
        <w:rPr>
          <w:rFonts w:ascii="Times New Roman" w:hAnsi="Times New Roman" w:cs="Times New Roman"/>
          <w:lang w:val="ru-RU"/>
        </w:rPr>
        <w:t>См. Приложение 1</w:t>
      </w:r>
      <w:r w:rsidRPr="00C0293B">
        <w:rPr>
          <w:rFonts w:cs="Times New Roman"/>
          <w:szCs w:val="24"/>
          <w:lang w:val="ru-RU"/>
        </w:rPr>
        <w:t xml:space="preserve"> </w:t>
      </w:r>
    </w:p>
  </w:footnote>
  <w:footnote w:id="20">
    <w:p w:rsidR="001B116D" w:rsidRPr="009E021E" w:rsidRDefault="001B116D" w:rsidP="001B116D">
      <w:pPr>
        <w:pStyle w:val="FootnoteText"/>
        <w:jc w:val="both"/>
        <w:rPr>
          <w:rFonts w:ascii="Times New Roman" w:hAnsi="Times New Roman" w:cs="Times New Roman"/>
          <w:szCs w:val="24"/>
          <w:lang w:val="ru-RU"/>
        </w:rPr>
      </w:pPr>
      <w:r w:rsidRPr="009E021E">
        <w:rPr>
          <w:rStyle w:val="FootnoteReference"/>
          <w:rFonts w:ascii="Times New Roman" w:hAnsi="Times New Roman"/>
          <w:szCs w:val="24"/>
        </w:rPr>
        <w:footnoteRef/>
      </w:r>
      <w:r w:rsidRPr="009E021E">
        <w:rPr>
          <w:rFonts w:ascii="Times New Roman" w:hAnsi="Times New Roman" w:cs="Times New Roman"/>
          <w:szCs w:val="24"/>
          <w:lang w:val="ru-RU"/>
        </w:rPr>
        <w:t xml:space="preserve">  </w:t>
      </w:r>
      <w:r w:rsidRPr="009E021E">
        <w:rPr>
          <w:rFonts w:ascii="Times New Roman" w:hAnsi="Times New Roman" w:cs="Times New Roman"/>
          <w:szCs w:val="24"/>
          <w:lang w:val="ru-RU"/>
        </w:rPr>
        <w:t xml:space="preserve">Для </w:t>
      </w:r>
      <w:r w:rsidRPr="009E021E">
        <w:rPr>
          <w:rFonts w:ascii="Times New Roman" w:hAnsi="Times New Roman" w:cs="Times New Roman"/>
          <w:szCs w:val="24"/>
          <w:lang w:val="ru-RU"/>
        </w:rPr>
        <w:t>проекта, предполагающего серьезные последствия, связанные с переселением, и предусматривающего принятие сложных мер, направленных на смягчение этих последствий, Заемщик может рассмотреть возможность подготовки отдельного проекта переселения в целях его реализации при содействии Банка.</w:t>
      </w:r>
    </w:p>
  </w:footnote>
  <w:footnote w:id="21">
    <w:p w:rsidR="001B116D" w:rsidRPr="009E021E" w:rsidRDefault="001B116D" w:rsidP="001B116D">
      <w:pPr>
        <w:pStyle w:val="FootnoteText"/>
        <w:jc w:val="both"/>
        <w:rPr>
          <w:rFonts w:ascii="Times New Roman" w:hAnsi="Times New Roman" w:cs="Times New Roman"/>
          <w:szCs w:val="24"/>
          <w:lang w:val="ru-RU"/>
        </w:rPr>
      </w:pPr>
      <w:r w:rsidRPr="00A4622E">
        <w:rPr>
          <w:rStyle w:val="FootnoteReference"/>
          <w:szCs w:val="24"/>
        </w:rPr>
        <w:footnoteRef/>
      </w:r>
      <w:r w:rsidRPr="00C0293B">
        <w:rPr>
          <w:rFonts w:cs="Times New Roman"/>
          <w:szCs w:val="24"/>
          <w:lang w:val="ru-RU"/>
        </w:rPr>
        <w:t xml:space="preserve"> </w:t>
      </w:r>
      <w:r w:rsidRPr="009E021E">
        <w:rPr>
          <w:rFonts w:ascii="Times New Roman" w:hAnsi="Times New Roman" w:cs="Times New Roman"/>
          <w:szCs w:val="24"/>
          <w:lang w:val="ru-RU"/>
        </w:rPr>
        <w:t>Выплата денежной компенсации за утрату земельного участка и иного имущества может быть целесообразна, если (</w:t>
      </w:r>
      <w:r w:rsidRPr="009E021E">
        <w:rPr>
          <w:rFonts w:ascii="Times New Roman" w:hAnsi="Times New Roman" w:cs="Times New Roman"/>
          <w:szCs w:val="24"/>
        </w:rPr>
        <w:t>a</w:t>
      </w:r>
      <w:r w:rsidRPr="009E021E">
        <w:rPr>
          <w:rFonts w:ascii="Times New Roman" w:hAnsi="Times New Roman" w:cs="Times New Roman"/>
          <w:szCs w:val="24"/>
          <w:lang w:val="ru-RU"/>
        </w:rPr>
        <w:t>) источники средств к существованию не связаны с землей; (</w:t>
      </w:r>
      <w:r w:rsidRPr="009E021E">
        <w:rPr>
          <w:rFonts w:ascii="Times New Roman" w:hAnsi="Times New Roman" w:cs="Times New Roman"/>
          <w:szCs w:val="24"/>
        </w:rPr>
        <w:t>b</w:t>
      </w:r>
      <w:r w:rsidRPr="009E021E">
        <w:rPr>
          <w:rFonts w:ascii="Times New Roman" w:hAnsi="Times New Roman" w:cs="Times New Roman"/>
          <w:szCs w:val="24"/>
          <w:lang w:val="ru-RU"/>
        </w:rPr>
        <w:t>) источники средств к существованию связаны с землей, но земля, забираемая под проект, составляет лишь небольшую часть затрагиваемых активов, а оставшийся участок земли экономически продуктивен; или (</w:t>
      </w:r>
      <w:r w:rsidRPr="009E021E">
        <w:rPr>
          <w:rFonts w:ascii="Times New Roman" w:hAnsi="Times New Roman" w:cs="Times New Roman"/>
          <w:szCs w:val="24"/>
        </w:rPr>
        <w:t>c</w:t>
      </w:r>
      <w:r w:rsidRPr="009E021E">
        <w:rPr>
          <w:rFonts w:ascii="Times New Roman" w:hAnsi="Times New Roman" w:cs="Times New Roman"/>
          <w:szCs w:val="24"/>
          <w:lang w:val="ru-RU"/>
        </w:rPr>
        <w:t xml:space="preserve">) существуют активные рынки земли, жилья и труда, переселенцы пользуются этими рынками, а предложение земли и жилья на рынке находится на достаточном уровне. </w:t>
      </w:r>
    </w:p>
  </w:footnote>
  <w:footnote w:id="22">
    <w:p w:rsidR="001B116D" w:rsidRPr="00C0293B" w:rsidRDefault="001B116D" w:rsidP="001B116D">
      <w:pPr>
        <w:pStyle w:val="FootnoteText"/>
        <w:jc w:val="both"/>
        <w:rPr>
          <w:rFonts w:ascii="MS Mincho" w:hAnsi="Times New Roman" w:cs="Times New Roman"/>
          <w:szCs w:val="24"/>
          <w:lang w:val="ru-RU"/>
        </w:rPr>
      </w:pPr>
      <w:r w:rsidRPr="009E021E">
        <w:rPr>
          <w:rStyle w:val="FootnoteReference"/>
          <w:rFonts w:ascii="Times New Roman" w:hAnsi="Times New Roman"/>
          <w:szCs w:val="24"/>
        </w:rPr>
        <w:footnoteRef/>
      </w:r>
      <w:r w:rsidRPr="009E021E">
        <w:rPr>
          <w:rFonts w:ascii="Times New Roman" w:hAnsi="Times New Roman" w:cs="Times New Roman"/>
          <w:szCs w:val="24"/>
          <w:lang w:val="ru-RU"/>
        </w:rPr>
        <w:t xml:space="preserve"> </w:t>
      </w:r>
      <w:r w:rsidRPr="009E021E">
        <w:rPr>
          <w:rFonts w:ascii="Times New Roman" w:hAnsi="Times New Roman" w:cs="Times New Roman"/>
          <w:szCs w:val="24"/>
          <w:lang w:val="ru-RU"/>
        </w:rPr>
        <w:t>Если Заемщик докажет, что затронутое лицо получает значительный доход от сдачи в аренду многих незаконных строений, компенсация, которая в иных обстоятельствах полагалась бы такому лицу за утрату неземельного имущества в соответствии с настоящим пунктом, может быть сокращена после предварительного согласования с Банком для обеспечения более полного соответствия целям настоящего Стандарта.</w:t>
      </w:r>
      <w:r w:rsidRPr="00C0293B">
        <w:rPr>
          <w:rFonts w:ascii="Times New Roman" w:hAnsi="Times New Roman" w:cs="Times New Roman"/>
          <w:szCs w:val="24"/>
          <w:lang w:val="ru-RU"/>
        </w:rPr>
        <w:t xml:space="preserve"> </w:t>
      </w:r>
    </w:p>
  </w:footnote>
  <w:footnote w:id="23">
    <w:p w:rsidR="001B116D" w:rsidRPr="00C0293B" w:rsidRDefault="001B116D" w:rsidP="001B116D">
      <w:pPr>
        <w:pStyle w:val="FootnoteText"/>
        <w:jc w:val="both"/>
        <w:rPr>
          <w:rFonts w:ascii="MS Mincho" w:hAnsi="Times New Roman" w:cs="Times New Roman"/>
          <w:szCs w:val="24"/>
          <w:lang w:val="ru-RU"/>
        </w:rPr>
      </w:pPr>
      <w:r w:rsidRPr="00A4622E">
        <w:rPr>
          <w:rStyle w:val="FootnoteReference"/>
          <w:szCs w:val="24"/>
        </w:rPr>
        <w:footnoteRef/>
      </w:r>
      <w:r w:rsidRPr="00C0293B">
        <w:rPr>
          <w:rFonts w:cs="Times New Roman"/>
          <w:szCs w:val="24"/>
          <w:lang w:val="ru-RU"/>
        </w:rPr>
        <w:t xml:space="preserve"> </w:t>
      </w:r>
      <w:r w:rsidRPr="007916C9">
        <w:rPr>
          <w:rFonts w:ascii="Times New Roman" w:hAnsi="Times New Roman" w:cs="Times New Roman"/>
          <w:szCs w:val="24"/>
          <w:lang w:val="ru-RU"/>
        </w:rPr>
        <w:t xml:space="preserve">Переселение </w:t>
      </w:r>
      <w:r w:rsidRPr="007916C9">
        <w:rPr>
          <w:rFonts w:ascii="Times New Roman" w:hAnsi="Times New Roman" w:cs="Times New Roman"/>
          <w:szCs w:val="24"/>
          <w:lang w:val="ru-RU"/>
        </w:rPr>
        <w:t>тех, кто неофициально проживает в городах, может предусматривать принятие компромиссных решений.</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Например</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переселенные</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семьи</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могут</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получить</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правовую</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гарантию</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владения</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но</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при</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этом</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утратить</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удобство</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местоположения</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которое</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может</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иметь</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большое</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значение</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как</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источник</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средств</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к</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существованию</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особенно</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для</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малоимущих</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и</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уязвимых</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групп</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населения</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Если</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изменение</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местоположения</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оказывает</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влияние</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на</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возможности</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получения</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средств</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к</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существованию</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этот</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вопрос</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следует</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решать</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с</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учетом</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принципов</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настоящего</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Стандарта</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см</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в</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частности</w:t>
      </w:r>
      <w:r w:rsidRPr="00C0293B">
        <w:rPr>
          <w:rFonts w:ascii="Times New Roman" w:hAnsi="Times New Roman" w:cs="Times New Roman"/>
          <w:szCs w:val="24"/>
          <w:lang w:val="ru-RU"/>
        </w:rPr>
        <w:t xml:space="preserve"> </w:t>
      </w:r>
      <w:r w:rsidRPr="00A4622E">
        <w:rPr>
          <w:rFonts w:ascii="Times New Roman" w:hAnsi="Times New Roman" w:cs="Times New Roman"/>
          <w:szCs w:val="24"/>
          <w:lang w:val="ru-RU"/>
        </w:rPr>
        <w:t>подпункт</w:t>
      </w:r>
      <w:r w:rsidRPr="00C0293B">
        <w:rPr>
          <w:rFonts w:ascii="Times New Roman" w:hAnsi="Times New Roman" w:cs="Times New Roman"/>
          <w:szCs w:val="24"/>
          <w:lang w:val="ru-RU"/>
        </w:rPr>
        <w:t xml:space="preserve"> 35(</w:t>
      </w:r>
      <w:r>
        <w:rPr>
          <w:rFonts w:ascii="Times New Roman" w:hAnsi="Times New Roman" w:cs="Times New Roman"/>
          <w:szCs w:val="24"/>
          <w:lang w:val="ru-RU"/>
        </w:rPr>
        <w:t>с</w:t>
      </w:r>
      <w:r w:rsidRPr="00C0293B">
        <w:rPr>
          <w:rFonts w:ascii="Times New Roman" w:hAnsi="Times New Roman" w:cs="Times New Roman"/>
          <w:szCs w:val="24"/>
          <w:lang w:val="ru-RU"/>
        </w:rPr>
        <w:t xml:space="preserve">)). </w:t>
      </w:r>
    </w:p>
  </w:footnote>
  <w:footnote w:id="24">
    <w:p w:rsidR="001B116D" w:rsidRPr="007916C9" w:rsidRDefault="001B116D" w:rsidP="001B116D">
      <w:pPr>
        <w:pStyle w:val="FootnoteText"/>
        <w:jc w:val="both"/>
        <w:rPr>
          <w:rFonts w:cs="Times New Roman"/>
          <w:szCs w:val="24"/>
          <w:lang w:val="ru-RU"/>
        </w:rPr>
      </w:pPr>
      <w:r w:rsidRPr="00316738">
        <w:rPr>
          <w:rStyle w:val="FootnoteReference"/>
          <w:szCs w:val="24"/>
        </w:rPr>
        <w:footnoteRef/>
      </w:r>
      <w:r w:rsidRPr="007916C9">
        <w:rPr>
          <w:rFonts w:cs="Times New Roman"/>
          <w:szCs w:val="24"/>
          <w:lang w:val="ru-RU"/>
        </w:rPr>
        <w:t xml:space="preserve"> </w:t>
      </w:r>
      <w:r w:rsidRPr="00DE405F">
        <w:rPr>
          <w:rFonts w:ascii="Times New Roman" w:hAnsi="Times New Roman" w:cs="Times New Roman"/>
          <w:lang w:val="ru-RU"/>
        </w:rPr>
        <w:t>К ним относятся магазины, рестораны, предприятия сферы обслуживания, производственные и иные предприятия независимо от их размера и наличия лицензии.</w:t>
      </w:r>
      <w:r w:rsidRPr="007916C9">
        <w:rPr>
          <w:rFonts w:cs="Times New Roman"/>
          <w:szCs w:val="24"/>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16D" w:rsidRPr="006518DA" w:rsidRDefault="001B116D" w:rsidP="00252BAB">
    <w:pPr>
      <w:pStyle w:val="Header"/>
      <w:jc w:val="center"/>
      <w:rPr>
        <w:rFonts w:eastAsia="MS Gothic" w:cs="Times New Roman"/>
        <w:b/>
        <w:bCs/>
        <w:i/>
        <w:iCs/>
        <w:sz w:val="32"/>
        <w:szCs w:val="32"/>
        <w:lang w:val="ru-RU"/>
      </w:rPr>
    </w:pPr>
    <w:r>
      <w:rPr>
        <w:rFonts w:eastAsia="MS Gothic" w:cs="Times New Roman"/>
        <w:b/>
        <w:bCs/>
        <w:i/>
        <w:iCs/>
        <w:sz w:val="32"/>
        <w:szCs w:val="32"/>
        <w:bdr w:val="single" w:sz="4" w:space="0" w:color="auto"/>
        <w:lang w:val="ru-RU"/>
      </w:rPr>
      <w:t>ВТОРОЙ ПРОЕКТ ДЛЯ КОНСУЛЬТАЦИЙ 1 ИЮЛЯ 2015 г.</w:t>
    </w:r>
  </w:p>
  <w:p w:rsidR="001B116D" w:rsidRPr="006518DA" w:rsidRDefault="001B116D" w:rsidP="008356C9">
    <w:pPr>
      <w:pStyle w:val="Header"/>
      <w:jc w:val="both"/>
      <w:rPr>
        <w:sz w:val="32"/>
        <w:szCs w:val="32"/>
        <w:lang w:val="ru-RU"/>
      </w:rPr>
    </w:pPr>
  </w:p>
  <w:p w:rsidR="001B116D" w:rsidRPr="00AD38FE" w:rsidRDefault="001B116D" w:rsidP="00B37073">
    <w:pPr>
      <w:pStyle w:val="Header"/>
      <w:spacing w:before="240" w:after="240"/>
      <w:jc w:val="center"/>
      <w:rPr>
        <w:b/>
        <w:bCs/>
        <w:color w:val="00B050"/>
        <w:sz w:val="10"/>
        <w:szCs w:val="10"/>
        <w:lang w:val="ru-RU"/>
      </w:rPr>
    </w:pPr>
    <w:r>
      <w:rPr>
        <w:b/>
        <w:bCs/>
        <w:color w:val="00B050"/>
        <w:sz w:val="28"/>
        <w:szCs w:val="28"/>
        <w:lang w:val="ru-RU"/>
      </w:rPr>
      <w:t>Стандарт 5.  Отчуждение земельных участков, ограничение права землепользования и вынужденное переселение</w:t>
    </w:r>
  </w:p>
  <w:p w:rsidR="001B116D" w:rsidRPr="00AD38FE" w:rsidRDefault="001B116D" w:rsidP="007C5E5F">
    <w:pPr>
      <w:pStyle w:val="Header"/>
      <w:jc w:val="center"/>
      <w:rPr>
        <w:rFonts w:eastAsia="Calibri" w:cs="ITC Franklin Gothic Std Med"/>
        <w:b/>
        <w:color w:val="00B050"/>
        <w:sz w:val="10"/>
        <w:szCs w:val="1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16D" w:rsidRDefault="001B116D" w:rsidP="001B116D">
    <w:pPr>
      <w:pStyle w:val="Header"/>
      <w:pBdr>
        <w:top w:val="single" w:sz="4" w:space="1" w:color="auto"/>
        <w:left w:val="single" w:sz="4" w:space="4" w:color="auto"/>
        <w:bottom w:val="single" w:sz="4" w:space="1" w:color="auto"/>
        <w:right w:val="single" w:sz="4" w:space="4" w:color="auto"/>
        <w:between w:val="single" w:sz="4" w:space="1" w:color="auto"/>
      </w:pBdr>
      <w:jc w:val="center"/>
    </w:pPr>
    <w:r>
      <w:t>СОДЕРЖАНИЕ ЭТОГО ПРОЕКТА ДОКУМЕНТА, ПРЕДНАЗНАЧЕННОГО ДЛЯ ПРОВЕДЕНИЯ КОНСУЛЬТАЦИЙ, НЕ ОДОБРЯЛОСЬ СОВЕТОМ ДИРЕКТОРОВ МБРР/МАР</w:t>
    </w:r>
  </w:p>
  <w:p w:rsidR="001B116D" w:rsidRDefault="001B116D" w:rsidP="00252BAB">
    <w:pPr>
      <w:pStyle w:val="Header"/>
      <w:jc w:val="center"/>
      <w:rPr>
        <w:rFonts w:eastAsia="MS Gothic" w:cs="Times New Roman"/>
        <w:b/>
        <w:bCs/>
        <w:i/>
        <w:iCs/>
        <w:sz w:val="32"/>
        <w:szCs w:val="32"/>
        <w:bdr w:val="single" w:sz="4" w:space="0" w:color="auto"/>
        <w:lang w:val="ru-RU"/>
      </w:rPr>
    </w:pPr>
  </w:p>
  <w:p w:rsidR="001B116D" w:rsidRPr="006518DA" w:rsidRDefault="001B116D" w:rsidP="00252BAB">
    <w:pPr>
      <w:pStyle w:val="Header"/>
      <w:jc w:val="center"/>
      <w:rPr>
        <w:rFonts w:eastAsia="MS Gothic" w:cs="Times New Roman"/>
        <w:b/>
        <w:bCs/>
        <w:i/>
        <w:iCs/>
        <w:sz w:val="32"/>
        <w:szCs w:val="32"/>
        <w:lang w:val="ru-RU"/>
      </w:rPr>
    </w:pPr>
    <w:r>
      <w:rPr>
        <w:rFonts w:eastAsia="MS Gothic" w:cs="Times New Roman"/>
        <w:b/>
        <w:bCs/>
        <w:i/>
        <w:iCs/>
        <w:sz w:val="32"/>
        <w:szCs w:val="32"/>
        <w:bdr w:val="single" w:sz="4" w:space="0" w:color="auto"/>
        <w:lang w:val="ru-RU"/>
      </w:rPr>
      <w:t>ВТОРОЙ ПРОЕКТ ДЛЯ КОНСУЛЬТАЦИЙ 1 ИЮЛЯ 2015 г.</w:t>
    </w:r>
  </w:p>
  <w:p w:rsidR="001B116D" w:rsidRPr="006518DA" w:rsidRDefault="001B116D" w:rsidP="008356C9">
    <w:pPr>
      <w:pStyle w:val="Header"/>
      <w:jc w:val="both"/>
      <w:rPr>
        <w:sz w:val="32"/>
        <w:szCs w:val="3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55AD"/>
    <w:multiLevelType w:val="multilevel"/>
    <w:tmpl w:val="1A0A71E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206A417C"/>
    <w:multiLevelType w:val="hybridMultilevel"/>
    <w:tmpl w:val="447CBC2A"/>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A728E"/>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8D3811"/>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F36FAB"/>
    <w:multiLevelType w:val="hybridMultilevel"/>
    <w:tmpl w:val="447CBC2A"/>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F158AA"/>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274CDE"/>
    <w:multiLevelType w:val="hybridMultilevel"/>
    <w:tmpl w:val="6D9A0C1C"/>
    <w:lvl w:ilvl="0" w:tplc="F7E219E2">
      <w:start w:val="1"/>
      <w:numFmt w:val="decimal"/>
      <w:pStyle w:val="ESSpara"/>
      <w:lvlText w:val="%1."/>
      <w:lvlJc w:val="left"/>
      <w:pPr>
        <w:ind w:left="450" w:hanging="360"/>
      </w:pPr>
      <w:rPr>
        <w:rFonts w:ascii="Calibri" w:hAnsi="Calibri"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1"/>
  </w:num>
  <w:num w:numId="9">
    <w:abstractNumId w:val="5"/>
  </w:num>
  <w:num w:numId="10">
    <w:abstractNumId w:val="7"/>
    <w:lvlOverride w:ilvl="0">
      <w:startOverride w:val="1"/>
    </w:lvlOverride>
  </w:num>
  <w:num w:numId="11">
    <w:abstractNumId w:val="7"/>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A1"/>
    <w:rsid w:val="001B116D"/>
    <w:rsid w:val="001C6F79"/>
    <w:rsid w:val="005515A1"/>
    <w:rsid w:val="00705F54"/>
    <w:rsid w:val="00804B76"/>
    <w:rsid w:val="00B163F1"/>
    <w:rsid w:val="00C2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8D157-AB95-4945-B5B1-C21A5B27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6D"/>
    <w:pPr>
      <w:spacing w:after="200" w:line="276" w:lineRule="auto"/>
    </w:pPr>
    <w:rPr>
      <w:rFonts w:ascii="Calibri" w:eastAsia="MS Mincho" w:hAnsi="Calibri" w:cs="Arial"/>
      <w:lang w:eastAsia="ja-JP"/>
    </w:rPr>
  </w:style>
  <w:style w:type="paragraph" w:styleId="Heading1">
    <w:name w:val="heading 1"/>
    <w:basedOn w:val="Normal"/>
    <w:next w:val="Normal"/>
    <w:link w:val="Heading1Char"/>
    <w:uiPriority w:val="9"/>
    <w:qFormat/>
    <w:rsid w:val="001B116D"/>
    <w:pPr>
      <w:keepNext/>
      <w:keepLines/>
      <w:numPr>
        <w:numId w:val="2"/>
      </w:numPr>
      <w:spacing w:before="480" w:after="0"/>
      <w:jc w:val="center"/>
      <w:outlineLvl w:val="0"/>
    </w:pPr>
    <w:rPr>
      <w:rFonts w:eastAsia="MS Gothic" w:cs="Times New Roman"/>
      <w:b/>
      <w:bCs/>
      <w:color w:val="00B050"/>
      <w:sz w:val="32"/>
      <w:szCs w:val="28"/>
    </w:rPr>
  </w:style>
  <w:style w:type="paragraph" w:styleId="Heading2">
    <w:name w:val="heading 2"/>
    <w:basedOn w:val="Normal"/>
    <w:next w:val="Normal"/>
    <w:link w:val="Heading2Char"/>
    <w:autoRedefine/>
    <w:uiPriority w:val="9"/>
    <w:unhideWhenUsed/>
    <w:qFormat/>
    <w:rsid w:val="001B116D"/>
    <w:pPr>
      <w:keepNext/>
      <w:keepLines/>
      <w:numPr>
        <w:ilvl w:val="1"/>
        <w:numId w:val="2"/>
      </w:numPr>
      <w:pBdr>
        <w:bottom w:val="single" w:sz="36" w:space="1" w:color="00B050"/>
      </w:pBdr>
      <w:spacing w:before="200" w:after="0" w:line="240" w:lineRule="auto"/>
      <w:outlineLvl w:val="1"/>
    </w:pPr>
    <w:rPr>
      <w:b/>
      <w:color w:val="00B050"/>
      <w:sz w:val="48"/>
      <w:szCs w:val="48"/>
      <w:lang w:val="ru-RU"/>
    </w:rPr>
  </w:style>
  <w:style w:type="paragraph" w:styleId="Heading3">
    <w:name w:val="heading 3"/>
    <w:next w:val="Normal"/>
    <w:link w:val="Heading3Char"/>
    <w:uiPriority w:val="9"/>
    <w:unhideWhenUsed/>
    <w:qFormat/>
    <w:rsid w:val="001B116D"/>
    <w:pPr>
      <w:keepNext/>
      <w:keepLines/>
      <w:widowControl w:val="0"/>
      <w:numPr>
        <w:ilvl w:val="2"/>
        <w:numId w:val="2"/>
      </w:numPr>
      <w:spacing w:before="240" w:after="120" w:line="240" w:lineRule="auto"/>
      <w:jc w:val="both"/>
      <w:outlineLvl w:val="2"/>
    </w:pPr>
    <w:rPr>
      <w:rFonts w:ascii="Calibri" w:eastAsia="Calibri" w:hAnsi="Calibri" w:cs="ITC Franklin Gothic Std Med"/>
      <w:b/>
      <w:color w:val="00B050"/>
      <w:sz w:val="24"/>
      <w:szCs w:val="26"/>
      <w:lang w:val="en-GB"/>
    </w:rPr>
  </w:style>
  <w:style w:type="paragraph" w:styleId="Heading4">
    <w:name w:val="heading 4"/>
    <w:basedOn w:val="Normal"/>
    <w:next w:val="Normal"/>
    <w:link w:val="Heading4Char"/>
    <w:uiPriority w:val="9"/>
    <w:unhideWhenUsed/>
    <w:qFormat/>
    <w:rsid w:val="001B116D"/>
    <w:pPr>
      <w:keepNext/>
      <w:keepLines/>
      <w:numPr>
        <w:ilvl w:val="3"/>
        <w:numId w:val="2"/>
      </w:numPr>
      <w:spacing w:before="120" w:after="120" w:line="240" w:lineRule="auto"/>
      <w:jc w:val="both"/>
      <w:outlineLvl w:val="3"/>
    </w:pPr>
    <w:rPr>
      <w:rFonts w:eastAsia="Calibr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1B116D"/>
    <w:pPr>
      <w:widowControl w:val="0"/>
      <w:numPr>
        <w:ilvl w:val="4"/>
        <w:numId w:val="2"/>
      </w:numPr>
      <w:autoSpaceDE w:val="0"/>
      <w:autoSpaceDN w:val="0"/>
      <w:adjustRightInd w:val="0"/>
      <w:spacing w:before="120" w:after="120" w:line="240" w:lineRule="auto"/>
      <w:jc w:val="both"/>
      <w:outlineLvl w:val="4"/>
    </w:pPr>
    <w:rPr>
      <w:rFonts w:eastAsia="Calibri" w:cs="ITC Franklin Gothic Std Med"/>
      <w:b/>
      <w:i/>
      <w:iCs/>
      <w:color w:val="943634"/>
      <w:sz w:val="24"/>
      <w:szCs w:val="24"/>
      <w:lang w:val="en-GB" w:eastAsia="en-US"/>
    </w:rPr>
  </w:style>
  <w:style w:type="paragraph" w:styleId="Heading6">
    <w:name w:val="heading 6"/>
    <w:basedOn w:val="Normal"/>
    <w:next w:val="Normal"/>
    <w:link w:val="Heading6Char"/>
    <w:uiPriority w:val="9"/>
    <w:semiHidden/>
    <w:unhideWhenUsed/>
    <w:qFormat/>
    <w:rsid w:val="001B116D"/>
    <w:pPr>
      <w:keepNext/>
      <w:keepLines/>
      <w:numPr>
        <w:ilvl w:val="5"/>
        <w:numId w:val="2"/>
      </w:numPr>
      <w:spacing w:before="200" w:after="0"/>
      <w:outlineLvl w:val="5"/>
    </w:pPr>
    <w:rPr>
      <w:rFonts w:ascii="Cambria" w:eastAsia="MS Gothic" w:hAnsi="Cambria" w:cs="Times New Roman"/>
      <w:i/>
      <w:iCs/>
      <w:color w:val="243F60"/>
    </w:rPr>
  </w:style>
  <w:style w:type="paragraph" w:styleId="Heading7">
    <w:name w:val="heading 7"/>
    <w:basedOn w:val="Normal"/>
    <w:next w:val="Normal"/>
    <w:link w:val="Heading7Char"/>
    <w:uiPriority w:val="9"/>
    <w:semiHidden/>
    <w:unhideWhenUsed/>
    <w:qFormat/>
    <w:rsid w:val="001B116D"/>
    <w:pPr>
      <w:keepNext/>
      <w:keepLines/>
      <w:numPr>
        <w:ilvl w:val="6"/>
        <w:numId w:val="2"/>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1B116D"/>
    <w:pPr>
      <w:keepNext/>
      <w:keepLines/>
      <w:numPr>
        <w:ilvl w:val="7"/>
        <w:numId w:val="2"/>
      </w:numPr>
      <w:spacing w:before="200" w:after="0"/>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semiHidden/>
    <w:unhideWhenUsed/>
    <w:qFormat/>
    <w:rsid w:val="001B116D"/>
    <w:pPr>
      <w:keepNext/>
      <w:keepLines/>
      <w:numPr>
        <w:ilvl w:val="8"/>
        <w:numId w:val="2"/>
      </w:numPr>
      <w:spacing w:before="200" w:after="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16D"/>
    <w:rPr>
      <w:rFonts w:ascii="Calibri" w:eastAsia="MS Gothic" w:hAnsi="Calibri" w:cs="Times New Roman"/>
      <w:b/>
      <w:bCs/>
      <w:color w:val="00B050"/>
      <w:sz w:val="32"/>
      <w:szCs w:val="28"/>
      <w:lang w:eastAsia="ja-JP"/>
    </w:rPr>
  </w:style>
  <w:style w:type="character" w:customStyle="1" w:styleId="Heading2Char">
    <w:name w:val="Heading 2 Char"/>
    <w:basedOn w:val="DefaultParagraphFont"/>
    <w:link w:val="Heading2"/>
    <w:uiPriority w:val="9"/>
    <w:rsid w:val="001B116D"/>
    <w:rPr>
      <w:rFonts w:ascii="Calibri" w:eastAsia="MS Mincho" w:hAnsi="Calibri" w:cs="Arial"/>
      <w:b/>
      <w:color w:val="00B050"/>
      <w:sz w:val="48"/>
      <w:szCs w:val="48"/>
      <w:lang w:val="ru-RU" w:eastAsia="ja-JP"/>
    </w:rPr>
  </w:style>
  <w:style w:type="character" w:customStyle="1" w:styleId="Heading3Char">
    <w:name w:val="Heading 3 Char"/>
    <w:basedOn w:val="DefaultParagraphFont"/>
    <w:link w:val="Heading3"/>
    <w:uiPriority w:val="9"/>
    <w:rsid w:val="001B116D"/>
    <w:rPr>
      <w:rFonts w:ascii="Calibri" w:eastAsia="Calibri" w:hAnsi="Calibri" w:cs="ITC Franklin Gothic Std Med"/>
      <w:b/>
      <w:color w:val="00B050"/>
      <w:sz w:val="24"/>
      <w:szCs w:val="26"/>
      <w:lang w:val="en-GB"/>
    </w:rPr>
  </w:style>
  <w:style w:type="character" w:customStyle="1" w:styleId="Heading4Char">
    <w:name w:val="Heading 4 Char"/>
    <w:basedOn w:val="DefaultParagraphFont"/>
    <w:link w:val="Heading4"/>
    <w:uiPriority w:val="9"/>
    <w:rsid w:val="001B116D"/>
    <w:rPr>
      <w:rFonts w:ascii="Calibri" w:eastAsia="Calibri" w:hAnsi="Calibri" w:cs="ITC Franklin Gothic Std Med"/>
      <w:b/>
      <w:i/>
      <w:color w:val="00B050"/>
      <w:szCs w:val="24"/>
      <w:lang w:val="en-GB"/>
    </w:rPr>
  </w:style>
  <w:style w:type="character" w:customStyle="1" w:styleId="Heading5Char">
    <w:name w:val="Heading 5 Char"/>
    <w:basedOn w:val="DefaultParagraphFont"/>
    <w:link w:val="Heading5"/>
    <w:uiPriority w:val="9"/>
    <w:rsid w:val="001B116D"/>
    <w:rPr>
      <w:rFonts w:ascii="Calibri" w:eastAsia="Calibri" w:hAnsi="Calibri" w:cs="ITC Franklin Gothic Std Med"/>
      <w:b/>
      <w:i/>
      <w:iCs/>
      <w:color w:val="943634"/>
      <w:sz w:val="24"/>
      <w:szCs w:val="24"/>
      <w:lang w:val="en-GB"/>
    </w:rPr>
  </w:style>
  <w:style w:type="character" w:customStyle="1" w:styleId="Heading6Char">
    <w:name w:val="Heading 6 Char"/>
    <w:basedOn w:val="DefaultParagraphFont"/>
    <w:link w:val="Heading6"/>
    <w:uiPriority w:val="9"/>
    <w:semiHidden/>
    <w:rsid w:val="001B116D"/>
    <w:rPr>
      <w:rFonts w:ascii="Cambria" w:eastAsia="MS Gothic" w:hAnsi="Cambria" w:cs="Times New Roman"/>
      <w:i/>
      <w:iCs/>
      <w:color w:val="243F60"/>
      <w:lang w:eastAsia="ja-JP"/>
    </w:rPr>
  </w:style>
  <w:style w:type="character" w:customStyle="1" w:styleId="Heading7Char">
    <w:name w:val="Heading 7 Char"/>
    <w:basedOn w:val="DefaultParagraphFont"/>
    <w:link w:val="Heading7"/>
    <w:uiPriority w:val="9"/>
    <w:semiHidden/>
    <w:rsid w:val="001B116D"/>
    <w:rPr>
      <w:rFonts w:ascii="Cambria" w:eastAsia="MS Gothic" w:hAnsi="Cambria" w:cs="Times New Roman"/>
      <w:i/>
      <w:iCs/>
      <w:color w:val="404040"/>
      <w:lang w:eastAsia="ja-JP"/>
    </w:rPr>
  </w:style>
  <w:style w:type="character" w:customStyle="1" w:styleId="Heading8Char">
    <w:name w:val="Heading 8 Char"/>
    <w:basedOn w:val="DefaultParagraphFont"/>
    <w:link w:val="Heading8"/>
    <w:uiPriority w:val="9"/>
    <w:semiHidden/>
    <w:rsid w:val="001B116D"/>
    <w:rPr>
      <w:rFonts w:ascii="Cambria" w:eastAsia="MS Gothic" w:hAnsi="Cambria" w:cs="Times New Roman"/>
      <w:color w:val="404040"/>
      <w:sz w:val="20"/>
      <w:szCs w:val="20"/>
      <w:lang w:eastAsia="ja-JP"/>
    </w:rPr>
  </w:style>
  <w:style w:type="character" w:customStyle="1" w:styleId="Heading9Char">
    <w:name w:val="Heading 9 Char"/>
    <w:basedOn w:val="DefaultParagraphFont"/>
    <w:link w:val="Heading9"/>
    <w:uiPriority w:val="9"/>
    <w:semiHidden/>
    <w:rsid w:val="001B116D"/>
    <w:rPr>
      <w:rFonts w:ascii="Cambria" w:eastAsia="MS Gothic" w:hAnsi="Cambria" w:cs="Times New Roman"/>
      <w:i/>
      <w:iCs/>
      <w:color w:val="404040"/>
      <w:sz w:val="20"/>
      <w:szCs w:val="20"/>
      <w:lang w:eastAsia="ja-JP"/>
    </w:rPr>
  </w:style>
  <w:style w:type="paragraph" w:styleId="Header">
    <w:name w:val="header"/>
    <w:basedOn w:val="Normal"/>
    <w:link w:val="HeaderChar"/>
    <w:uiPriority w:val="99"/>
    <w:unhideWhenUsed/>
    <w:rsid w:val="001B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16D"/>
    <w:rPr>
      <w:rFonts w:ascii="Calibri" w:eastAsia="MS Mincho" w:hAnsi="Calibri" w:cs="Arial"/>
      <w:lang w:eastAsia="ja-JP"/>
    </w:rPr>
  </w:style>
  <w:style w:type="paragraph" w:styleId="ListParagraph">
    <w:name w:val="List Paragraph"/>
    <w:basedOn w:val="Normal"/>
    <w:link w:val="ListParagraphChar"/>
    <w:uiPriority w:val="34"/>
    <w:qFormat/>
    <w:rsid w:val="001B116D"/>
    <w:pPr>
      <w:spacing w:after="240" w:line="240" w:lineRule="auto"/>
      <w:ind w:left="1710" w:hanging="360"/>
      <w:jc w:val="both"/>
    </w:pPr>
    <w:rPr>
      <w:rFonts w:cs="Times New Roman"/>
      <w:lang w:eastAsia="en-US"/>
    </w:rPr>
  </w:style>
  <w:style w:type="character" w:customStyle="1" w:styleId="ListParagraphChar">
    <w:name w:val="List Paragraph Char"/>
    <w:link w:val="ListParagraph"/>
    <w:uiPriority w:val="34"/>
    <w:rsid w:val="001B116D"/>
    <w:rPr>
      <w:rFonts w:ascii="Calibri" w:eastAsia="MS Mincho" w:hAnsi="Calibri" w:cs="Times New Roman"/>
    </w:rPr>
  </w:style>
  <w:style w:type="paragraph" w:styleId="FootnoteText">
    <w:name w:val="footnote text"/>
    <w:aliases w:val="fn,single space,footnote text"/>
    <w:basedOn w:val="Normal"/>
    <w:link w:val="FootnoteTextChar"/>
    <w:uiPriority w:val="99"/>
    <w:unhideWhenUsed/>
    <w:rsid w:val="001B116D"/>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1B116D"/>
    <w:rPr>
      <w:rFonts w:ascii="Calibri" w:eastAsia="MS Mincho" w:hAnsi="Calibri" w:cs="Arial"/>
      <w:sz w:val="20"/>
      <w:szCs w:val="20"/>
      <w:lang w:eastAsia="ja-JP"/>
    </w:rPr>
  </w:style>
  <w:style w:type="character" w:styleId="FootnoteReference">
    <w:name w:val="footnote reference"/>
    <w:uiPriority w:val="99"/>
    <w:unhideWhenUsed/>
    <w:rsid w:val="001B116D"/>
    <w:rPr>
      <w:vertAlign w:val="superscript"/>
    </w:rPr>
  </w:style>
  <w:style w:type="character" w:styleId="CommentReference">
    <w:name w:val="annotation reference"/>
    <w:uiPriority w:val="99"/>
    <w:semiHidden/>
    <w:unhideWhenUsed/>
    <w:rsid w:val="001B116D"/>
    <w:rPr>
      <w:sz w:val="16"/>
      <w:szCs w:val="16"/>
    </w:rPr>
  </w:style>
  <w:style w:type="paragraph" w:styleId="BodyText">
    <w:name w:val="Body Text"/>
    <w:basedOn w:val="Normal"/>
    <w:link w:val="BodyTextChar"/>
    <w:uiPriority w:val="99"/>
    <w:unhideWhenUsed/>
    <w:rsid w:val="001B116D"/>
    <w:pPr>
      <w:spacing w:after="120"/>
      <w:jc w:val="both"/>
    </w:pPr>
  </w:style>
  <w:style w:type="character" w:customStyle="1" w:styleId="BodyTextChar">
    <w:name w:val="Body Text Char"/>
    <w:basedOn w:val="DefaultParagraphFont"/>
    <w:link w:val="BodyText"/>
    <w:uiPriority w:val="99"/>
    <w:rsid w:val="001B116D"/>
    <w:rPr>
      <w:rFonts w:ascii="Calibri" w:eastAsia="MS Mincho" w:hAnsi="Calibri" w:cs="Arial"/>
      <w:lang w:eastAsia="ja-JP"/>
    </w:rPr>
  </w:style>
  <w:style w:type="paragraph" w:customStyle="1" w:styleId="ESSpara">
    <w:name w:val="ESS para"/>
    <w:basedOn w:val="Normal"/>
    <w:link w:val="ESSparaChar"/>
    <w:qFormat/>
    <w:rsid w:val="001B116D"/>
    <w:pPr>
      <w:numPr>
        <w:numId w:val="1"/>
      </w:numPr>
      <w:spacing w:after="240" w:line="240" w:lineRule="auto"/>
      <w:jc w:val="both"/>
    </w:pPr>
  </w:style>
  <w:style w:type="character" w:customStyle="1" w:styleId="ESSparaChar">
    <w:name w:val="ESS para Char"/>
    <w:link w:val="ESSpara"/>
    <w:rsid w:val="001B116D"/>
    <w:rPr>
      <w:rFonts w:ascii="Calibri" w:eastAsia="MS Mincho" w:hAnsi="Calibri" w:cs="Arial"/>
      <w:lang w:eastAsia="ja-JP"/>
    </w:rPr>
  </w:style>
  <w:style w:type="paragraph" w:customStyle="1" w:styleId="essalpha">
    <w:name w:val="ess alpha"/>
    <w:basedOn w:val="ListParagraph"/>
    <w:link w:val="essalphaChar"/>
    <w:qFormat/>
    <w:rsid w:val="001B116D"/>
    <w:pPr>
      <w:ind w:left="0" w:firstLine="0"/>
    </w:pPr>
  </w:style>
  <w:style w:type="character" w:customStyle="1" w:styleId="essalphaChar">
    <w:name w:val="ess alpha Char"/>
    <w:link w:val="essalpha"/>
    <w:rsid w:val="001B116D"/>
    <w:rPr>
      <w:rFonts w:ascii="Calibri" w:eastAsia="MS Mincho" w:hAnsi="Calibri" w:cs="Times New Roman"/>
    </w:rPr>
  </w:style>
  <w:style w:type="paragraph" w:customStyle="1" w:styleId="essbullet">
    <w:name w:val="ess bullet"/>
    <w:basedOn w:val="essalpha"/>
    <w:qFormat/>
    <w:rsid w:val="001B116D"/>
    <w:pPr>
      <w:numPr>
        <w:ilvl w:val="1"/>
        <w:numId w:val="3"/>
      </w:numPr>
      <w:tabs>
        <w:tab w:val="left" w:pos="1080"/>
      </w:tabs>
      <w:ind w:left="1080"/>
    </w:pPr>
  </w:style>
  <w:style w:type="paragraph" w:customStyle="1" w:styleId="essobjbull">
    <w:name w:val="ess obj bull"/>
    <w:basedOn w:val="essbullet"/>
    <w:link w:val="essobjbullChar"/>
    <w:qFormat/>
    <w:rsid w:val="001B116D"/>
    <w:pPr>
      <w:spacing w:after="120"/>
      <w:ind w:left="360"/>
    </w:pPr>
  </w:style>
  <w:style w:type="character" w:customStyle="1" w:styleId="essobjbullChar">
    <w:name w:val="ess obj bull Char"/>
    <w:link w:val="essobjbull"/>
    <w:rsid w:val="001B116D"/>
    <w:rPr>
      <w:rFonts w:ascii="Calibri" w:eastAsia="MS Mincho" w:hAnsi="Calibri" w:cs="Times New Roman"/>
    </w:rPr>
  </w:style>
  <w:style w:type="paragraph" w:styleId="Footer">
    <w:name w:val="footer"/>
    <w:basedOn w:val="Normal"/>
    <w:link w:val="FooterChar"/>
    <w:uiPriority w:val="99"/>
    <w:unhideWhenUsed/>
    <w:rsid w:val="001B1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16D"/>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8362</Words>
  <Characters>47667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2</cp:revision>
  <cp:lastPrinted>2015-07-29T16:02:00Z</cp:lastPrinted>
  <dcterms:created xsi:type="dcterms:W3CDTF">2015-07-29T16:01:00Z</dcterms:created>
  <dcterms:modified xsi:type="dcterms:W3CDTF">2015-07-29T16:02:00Z</dcterms:modified>
</cp:coreProperties>
</file>