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88C74" w14:textId="77777777" w:rsidR="00FB0DE9" w:rsidRDefault="00FB0DE9" w:rsidP="00FB0DE9">
      <w:pPr>
        <w:pStyle w:val="Title"/>
        <w:jc w:val="center"/>
        <w:rPr>
          <w:rFonts w:asciiTheme="majorHAnsi" w:hAnsiTheme="majorHAnsi"/>
          <w:color w:val="323E4F" w:themeColor="text2" w:themeShade="BF"/>
          <w:sz w:val="32"/>
          <w:szCs w:val="32"/>
        </w:rPr>
      </w:pPr>
      <w:r>
        <w:rPr>
          <w:rFonts w:ascii="Arial" w:hAnsi="Arial" w:cs="Arial"/>
          <w:noProof/>
          <w:color w:val="000000"/>
          <w:sz w:val="18"/>
          <w:szCs w:val="18"/>
        </w:rPr>
        <w:drawing>
          <wp:inline distT="0" distB="0" distL="0" distR="0" wp14:anchorId="0A6EF97E" wp14:editId="5E660AD9">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14:paraId="5CD11056" w14:textId="77777777" w:rsidR="00FB0DE9" w:rsidRPr="00A83CEC" w:rsidRDefault="00FB0DE9" w:rsidP="00FB0DE9">
      <w:pPr>
        <w:spacing w:after="0"/>
        <w:jc w:val="center"/>
        <w:rPr>
          <w:rFonts w:cstheme="minorHAnsi"/>
          <w:b/>
          <w:color w:val="2E74B5" w:themeColor="accent1" w:themeShade="BF"/>
          <w:sz w:val="28"/>
          <w:szCs w:val="28"/>
        </w:rPr>
      </w:pPr>
      <w:r w:rsidRPr="00A83CEC">
        <w:rPr>
          <w:rFonts w:cstheme="minorHAnsi"/>
          <w:b/>
          <w:color w:val="2E74B5" w:themeColor="accent1" w:themeShade="BF"/>
          <w:sz w:val="28"/>
          <w:szCs w:val="28"/>
        </w:rPr>
        <w:t>Review and Update of the World Bank’s Environmental and Social Safeguard Policies</w:t>
      </w:r>
    </w:p>
    <w:p w14:paraId="5B6C970C" w14:textId="77777777" w:rsidR="00FB0DE9" w:rsidRPr="00357CFE" w:rsidRDefault="00FB0DE9" w:rsidP="00FB0DE9">
      <w:pPr>
        <w:pStyle w:val="Title"/>
        <w:spacing w:after="0"/>
        <w:jc w:val="center"/>
        <w:rPr>
          <w:rFonts w:asciiTheme="minorHAnsi" w:hAnsiTheme="minorHAnsi" w:cstheme="minorBidi"/>
          <w:b/>
          <w:color w:val="2E74B5" w:themeColor="accent1" w:themeShade="BF"/>
          <w:sz w:val="28"/>
          <w:szCs w:val="28"/>
          <w:lang w:bidi="ar-LB"/>
        </w:rPr>
      </w:pPr>
      <w:r w:rsidRPr="00357CFE">
        <w:rPr>
          <w:rFonts w:asciiTheme="minorHAnsi" w:hAnsiTheme="minorHAnsi" w:cstheme="minorHAnsi"/>
          <w:b/>
          <w:color w:val="2E74B5" w:themeColor="accent1" w:themeShade="BF"/>
          <w:sz w:val="28"/>
          <w:szCs w:val="28"/>
        </w:rPr>
        <w:t xml:space="preserve">Phase </w:t>
      </w:r>
      <w:r w:rsidRPr="00357CFE">
        <w:rPr>
          <w:rFonts w:asciiTheme="minorHAnsi" w:hAnsiTheme="minorHAnsi" w:cstheme="minorHAnsi" w:hint="cs"/>
          <w:bCs/>
          <w:color w:val="2E74B5" w:themeColor="accent1" w:themeShade="BF"/>
          <w:sz w:val="28"/>
          <w:szCs w:val="28"/>
          <w:rtl/>
        </w:rPr>
        <w:t>3</w:t>
      </w:r>
    </w:p>
    <w:p w14:paraId="6FEB7F19" w14:textId="77777777" w:rsidR="00FB0DE9" w:rsidRPr="00A14AA5" w:rsidRDefault="00FB0DE9" w:rsidP="00FB0DE9">
      <w:pPr>
        <w:pStyle w:val="Title"/>
        <w:spacing w:after="0"/>
        <w:jc w:val="center"/>
        <w:rPr>
          <w:rFonts w:asciiTheme="minorHAnsi" w:hAnsiTheme="minorHAnsi" w:cstheme="minorHAnsi"/>
          <w:b/>
          <w:color w:val="2E74B5" w:themeColor="accent1" w:themeShade="BF"/>
          <w:sz w:val="28"/>
          <w:szCs w:val="28"/>
        </w:rPr>
      </w:pPr>
      <w:r>
        <w:rPr>
          <w:rFonts w:asciiTheme="minorHAnsi" w:hAnsiTheme="minorHAnsi" w:cstheme="minorHAnsi"/>
          <w:b/>
          <w:color w:val="2E74B5" w:themeColor="accent1" w:themeShade="BF"/>
          <w:sz w:val="28"/>
          <w:szCs w:val="28"/>
        </w:rPr>
        <w:t>Feedback Summary</w:t>
      </w:r>
    </w:p>
    <w:p w14:paraId="3877D6D2" w14:textId="77777777" w:rsidR="00FB0DE9"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p w14:paraId="68791020" w14:textId="77777777" w:rsidR="00944F46" w:rsidRPr="00944F46" w:rsidRDefault="00944F46" w:rsidP="009364B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sz w:val="22"/>
          <w:szCs w:val="22"/>
          <w:lang w:val="en-US"/>
        </w:rPr>
      </w:pPr>
      <w:r w:rsidRPr="00944F46">
        <w:rPr>
          <w:rFonts w:asciiTheme="majorBidi" w:hAnsiTheme="majorBidi" w:cstheme="majorBidi"/>
          <w:b/>
          <w:bCs/>
          <w:sz w:val="22"/>
          <w:szCs w:val="22"/>
          <w:lang w:val="en-US"/>
        </w:rPr>
        <w:t xml:space="preserve">Date: </w:t>
      </w:r>
      <w:r w:rsidR="00E250E3">
        <w:rPr>
          <w:rFonts w:asciiTheme="majorBidi" w:hAnsiTheme="majorBidi" w:cstheme="majorBidi"/>
          <w:b/>
          <w:bCs/>
          <w:sz w:val="22"/>
          <w:szCs w:val="22"/>
          <w:lang w:val="en-US"/>
        </w:rPr>
        <w:t xml:space="preserve">December </w:t>
      </w:r>
      <w:r w:rsidR="009364BC">
        <w:rPr>
          <w:rFonts w:asciiTheme="majorBidi" w:hAnsiTheme="majorBidi" w:cstheme="majorBidi"/>
          <w:b/>
          <w:bCs/>
          <w:sz w:val="22"/>
          <w:szCs w:val="22"/>
          <w:lang w:val="en-US"/>
        </w:rPr>
        <w:t>13</w:t>
      </w:r>
      <w:r w:rsidR="00E250E3">
        <w:rPr>
          <w:rFonts w:asciiTheme="majorBidi" w:hAnsiTheme="majorBidi" w:cstheme="majorBidi"/>
          <w:b/>
          <w:bCs/>
          <w:sz w:val="22"/>
          <w:szCs w:val="22"/>
          <w:lang w:val="en-US"/>
        </w:rPr>
        <w:t>, 2015</w:t>
      </w:r>
    </w:p>
    <w:p w14:paraId="076C93AA" w14:textId="77777777" w:rsidR="00E250E3" w:rsidRDefault="00E250E3" w:rsidP="00E250E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Pr>
          <w:rFonts w:asciiTheme="majorBidi" w:hAnsiTheme="majorBidi" w:cstheme="majorBidi"/>
          <w:b/>
          <w:bCs/>
          <w:sz w:val="22"/>
          <w:szCs w:val="22"/>
          <w:lang w:val="en-US"/>
        </w:rPr>
        <w:t>Location: Beirut, Lebanon</w:t>
      </w:r>
    </w:p>
    <w:p w14:paraId="6B6993C8" w14:textId="77777777" w:rsidR="00994BAF" w:rsidRDefault="00994BAF" w:rsidP="004945CB">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p w14:paraId="4C57543F" w14:textId="77777777" w:rsidR="00994BAF" w:rsidRDefault="002B4214" w:rsidP="004945CB">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Pr>
          <w:rFonts w:asciiTheme="majorBidi" w:hAnsiTheme="majorBidi" w:cstheme="majorBidi"/>
          <w:b/>
          <w:bCs/>
          <w:sz w:val="22"/>
          <w:szCs w:val="22"/>
          <w:lang w:val="en-US"/>
        </w:rPr>
        <w:t>Audience</w:t>
      </w:r>
      <w:r w:rsidR="00E250E3">
        <w:rPr>
          <w:rFonts w:asciiTheme="majorBidi" w:hAnsiTheme="majorBidi" w:cstheme="majorBidi"/>
          <w:b/>
          <w:bCs/>
          <w:sz w:val="22"/>
          <w:szCs w:val="22"/>
          <w:lang w:val="en-US"/>
        </w:rPr>
        <w:t xml:space="preserve">: </w:t>
      </w:r>
    </w:p>
    <w:p w14:paraId="4D47C0A4" w14:textId="77777777" w:rsidR="00994BAF" w:rsidRPr="00994BAF" w:rsidRDefault="00994BAF" w:rsidP="00994BAF">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 w:val="22"/>
          <w:szCs w:val="22"/>
        </w:rPr>
      </w:pPr>
      <w:r w:rsidRPr="00994BAF">
        <w:rPr>
          <w:rFonts w:asciiTheme="majorBidi" w:hAnsiTheme="majorBidi" w:cstheme="majorBidi"/>
          <w:b/>
          <w:bCs/>
          <w:sz w:val="22"/>
          <w:szCs w:val="22"/>
          <w:lang w:val="en-US"/>
        </w:rPr>
        <w:t xml:space="preserve">From Jordan: </w:t>
      </w:r>
      <w:r w:rsidRPr="00994BAF">
        <w:rPr>
          <w:rFonts w:asciiTheme="majorBidi" w:hAnsiTheme="majorBidi" w:cstheme="majorBidi"/>
          <w:sz w:val="22"/>
          <w:szCs w:val="22"/>
        </w:rPr>
        <w:t xml:space="preserve">Ministry of Social Development, Ministry of Water &amp; Irrigation, Ministry of Municipal Affairs, Ministry of Environment, Ministry of Energy &amp; Mineral Resources, Ministry of Public Works &amp; Housing, Greater Amman Municipality, and the </w:t>
      </w:r>
      <w:bookmarkStart w:id="0" w:name="_GoBack"/>
      <w:bookmarkEnd w:id="0"/>
      <w:r w:rsidRPr="00994BAF">
        <w:rPr>
          <w:rFonts w:asciiTheme="majorBidi" w:hAnsiTheme="majorBidi" w:cstheme="majorBidi"/>
          <w:sz w:val="22"/>
          <w:szCs w:val="22"/>
        </w:rPr>
        <w:t xml:space="preserve">Hashemite Fund for Development of Jordan Badia </w:t>
      </w:r>
    </w:p>
    <w:p w14:paraId="54B61F8E" w14:textId="77777777" w:rsidR="00994BAF" w:rsidRPr="00994BAF" w:rsidRDefault="00994BAF" w:rsidP="00994BAF">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 w:val="22"/>
          <w:szCs w:val="22"/>
        </w:rPr>
      </w:pPr>
      <w:r w:rsidRPr="00994BAF">
        <w:rPr>
          <w:rFonts w:asciiTheme="majorBidi" w:hAnsiTheme="majorBidi" w:cstheme="majorBidi"/>
          <w:b/>
          <w:bCs/>
          <w:sz w:val="22"/>
          <w:szCs w:val="22"/>
        </w:rPr>
        <w:t>From Iraq:</w:t>
      </w:r>
      <w:r w:rsidRPr="00994BAF">
        <w:rPr>
          <w:rFonts w:asciiTheme="majorBidi" w:hAnsiTheme="majorBidi" w:cstheme="majorBidi"/>
          <w:sz w:val="22"/>
          <w:szCs w:val="22"/>
        </w:rPr>
        <w:t xml:space="preserve"> Ministry of Planning in KRG, Ministry of Finance, Reconstruction Fund and CSOs.</w:t>
      </w:r>
    </w:p>
    <w:p w14:paraId="69E56B77" w14:textId="77777777" w:rsidR="00994BAF" w:rsidRPr="00994BAF" w:rsidRDefault="00994BAF" w:rsidP="004945CB">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rPr>
      </w:pPr>
    </w:p>
    <w:p w14:paraId="2158AF1D" w14:textId="2646B974" w:rsidR="00944F46" w:rsidRDefault="004945CB" w:rsidP="00994BAF">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 w:val="22"/>
          <w:szCs w:val="22"/>
          <w:lang w:val="en-US"/>
        </w:rPr>
      </w:pPr>
      <w:r>
        <w:rPr>
          <w:rFonts w:asciiTheme="majorBidi" w:hAnsiTheme="majorBidi" w:cstheme="majorBidi"/>
          <w:b/>
          <w:bCs/>
          <w:sz w:val="22"/>
          <w:szCs w:val="22"/>
          <w:lang w:val="en-US"/>
        </w:rPr>
        <w:t>Overview: Consultations</w:t>
      </w:r>
      <w:r w:rsidR="00994BAF">
        <w:rPr>
          <w:rFonts w:asciiTheme="majorBidi" w:hAnsiTheme="majorBidi" w:cstheme="majorBidi"/>
          <w:b/>
          <w:bCs/>
          <w:sz w:val="22"/>
          <w:szCs w:val="22"/>
          <w:lang w:val="en-US"/>
        </w:rPr>
        <w:t xml:space="preserve"> for both countries were combined</w:t>
      </w:r>
      <w:r>
        <w:rPr>
          <w:rFonts w:asciiTheme="majorBidi" w:hAnsiTheme="majorBidi" w:cstheme="majorBidi"/>
          <w:b/>
          <w:bCs/>
          <w:sz w:val="22"/>
          <w:szCs w:val="22"/>
          <w:lang w:val="en-US"/>
        </w:rPr>
        <w:t xml:space="preserve">. </w:t>
      </w:r>
      <w:r w:rsidR="001B463D">
        <w:rPr>
          <w:rFonts w:asciiTheme="majorBidi" w:hAnsiTheme="majorBidi" w:cstheme="majorBidi"/>
          <w:b/>
          <w:bCs/>
          <w:sz w:val="22"/>
          <w:szCs w:val="22"/>
          <w:lang w:val="en-US"/>
        </w:rPr>
        <w:t xml:space="preserve">Participants </w:t>
      </w:r>
      <w:r w:rsidR="00994BAF">
        <w:rPr>
          <w:rFonts w:asciiTheme="majorBidi" w:hAnsiTheme="majorBidi" w:cstheme="majorBidi"/>
          <w:b/>
          <w:bCs/>
          <w:sz w:val="22"/>
          <w:szCs w:val="22"/>
          <w:lang w:val="en-US"/>
        </w:rPr>
        <w:t>consisted</w:t>
      </w:r>
      <w:r>
        <w:rPr>
          <w:rFonts w:asciiTheme="majorBidi" w:hAnsiTheme="majorBidi" w:cstheme="majorBidi"/>
          <w:b/>
          <w:bCs/>
          <w:sz w:val="22"/>
          <w:szCs w:val="22"/>
          <w:lang w:val="en-US"/>
        </w:rPr>
        <w:t xml:space="preserve"> of both Government and CSOs representatives</w:t>
      </w:r>
      <w:r w:rsidR="00994BAF">
        <w:rPr>
          <w:rFonts w:asciiTheme="majorBidi" w:hAnsiTheme="majorBidi" w:cstheme="majorBidi"/>
          <w:b/>
          <w:bCs/>
          <w:sz w:val="22"/>
          <w:szCs w:val="22"/>
          <w:lang w:val="en-US"/>
        </w:rPr>
        <w:t>. The Jordanian participants connected from Amman, via video conferencing, while the Iraqi participants came to Beirut for the consultations.</w:t>
      </w:r>
    </w:p>
    <w:p w14:paraId="6242C12D" w14:textId="77777777" w:rsidR="00944F46" w:rsidRPr="00944F46"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tbl>
      <w:tblPr>
        <w:tblStyle w:val="TableGrid"/>
        <w:tblW w:w="14305" w:type="dxa"/>
        <w:tblLayout w:type="fixed"/>
        <w:tblLook w:val="04A0" w:firstRow="1" w:lastRow="0" w:firstColumn="1" w:lastColumn="0" w:noHBand="0" w:noVBand="1"/>
      </w:tblPr>
      <w:tblGrid>
        <w:gridCol w:w="985"/>
        <w:gridCol w:w="2160"/>
        <w:gridCol w:w="3510"/>
        <w:gridCol w:w="7650"/>
      </w:tblGrid>
      <w:tr w:rsidR="00944F46" w:rsidRPr="00F248C2" w14:paraId="0F008C1F" w14:textId="77777777" w:rsidTr="00944F46">
        <w:tc>
          <w:tcPr>
            <w:tcW w:w="985" w:type="dxa"/>
            <w:shd w:val="clear" w:color="auto" w:fill="D9D9D9" w:themeFill="background1" w:themeFillShade="D9"/>
          </w:tcPr>
          <w:p w14:paraId="35F9CCCA" w14:textId="77777777" w:rsidR="00944F46" w:rsidRPr="00F248C2" w:rsidRDefault="00944F46" w:rsidP="00944F46">
            <w:pPr>
              <w:jc w:val="center"/>
              <w:rPr>
                <w:rFonts w:ascii="Times New Roman" w:hAnsi="Times New Roman" w:cs="Times New Roman"/>
                <w:b/>
                <w:sz w:val="24"/>
                <w:szCs w:val="24"/>
              </w:rPr>
            </w:pPr>
            <w:r>
              <w:rPr>
                <w:rFonts w:ascii="Times New Roman" w:hAnsi="Times New Roman" w:cs="Times New Roman"/>
                <w:b/>
                <w:sz w:val="24"/>
                <w:szCs w:val="24"/>
              </w:rPr>
              <w:t>ESF</w:t>
            </w:r>
          </w:p>
        </w:tc>
        <w:tc>
          <w:tcPr>
            <w:tcW w:w="2160" w:type="dxa"/>
            <w:shd w:val="clear" w:color="auto" w:fill="D9D9D9" w:themeFill="background1" w:themeFillShade="D9"/>
          </w:tcPr>
          <w:p w14:paraId="4B323B5F" w14:textId="77777777" w:rsidR="00944F46" w:rsidRPr="00F248C2" w:rsidRDefault="00944F46" w:rsidP="00944F46">
            <w:pPr>
              <w:jc w:val="center"/>
              <w:rPr>
                <w:rFonts w:ascii="Times New Roman" w:hAnsi="Times New Roman" w:cs="Times New Roman"/>
                <w:b/>
                <w:sz w:val="24"/>
                <w:szCs w:val="24"/>
              </w:rPr>
            </w:pPr>
            <w:r w:rsidRPr="00F248C2">
              <w:rPr>
                <w:rFonts w:ascii="Times New Roman" w:hAnsi="Times New Roman" w:cs="Times New Roman"/>
                <w:b/>
                <w:sz w:val="24"/>
                <w:szCs w:val="24"/>
              </w:rPr>
              <w:t>Issue</w:t>
            </w:r>
          </w:p>
        </w:tc>
        <w:tc>
          <w:tcPr>
            <w:tcW w:w="3510" w:type="dxa"/>
            <w:shd w:val="clear" w:color="auto" w:fill="D9D9D9" w:themeFill="background1" w:themeFillShade="D9"/>
          </w:tcPr>
          <w:p w14:paraId="611C8B1E" w14:textId="77777777" w:rsidR="00944F46" w:rsidRPr="00F248C2" w:rsidRDefault="00944F46" w:rsidP="00944F46">
            <w:pPr>
              <w:jc w:val="center"/>
              <w:rPr>
                <w:rFonts w:ascii="Times New Roman" w:hAnsi="Times New Roman" w:cs="Times New Roman"/>
                <w:b/>
                <w:sz w:val="24"/>
                <w:szCs w:val="24"/>
              </w:rPr>
            </w:pPr>
            <w:r w:rsidRPr="00F248C2">
              <w:rPr>
                <w:rFonts w:ascii="Times New Roman" w:hAnsi="Times New Roman" w:cs="Times New Roman"/>
                <w:b/>
                <w:sz w:val="24"/>
                <w:szCs w:val="24"/>
              </w:rPr>
              <w:t>Items</w:t>
            </w:r>
          </w:p>
        </w:tc>
        <w:tc>
          <w:tcPr>
            <w:tcW w:w="7650" w:type="dxa"/>
            <w:shd w:val="clear" w:color="auto" w:fill="D9D9D9" w:themeFill="background1" w:themeFillShade="D9"/>
          </w:tcPr>
          <w:p w14:paraId="1F11F569" w14:textId="77777777" w:rsidR="00944F46" w:rsidRPr="00F248C2" w:rsidRDefault="00944F46" w:rsidP="00944F46">
            <w:pPr>
              <w:jc w:val="center"/>
              <w:rPr>
                <w:rFonts w:ascii="Times New Roman" w:hAnsi="Times New Roman" w:cs="Times New Roman"/>
                <w:b/>
                <w:sz w:val="24"/>
                <w:szCs w:val="24"/>
              </w:rPr>
            </w:pPr>
            <w:r>
              <w:rPr>
                <w:rFonts w:ascii="Times New Roman" w:hAnsi="Times New Roman" w:cs="Times New Roman"/>
                <w:b/>
                <w:sz w:val="24"/>
                <w:szCs w:val="24"/>
              </w:rPr>
              <w:t>Feedback</w:t>
            </w:r>
          </w:p>
        </w:tc>
      </w:tr>
      <w:tr w:rsidR="00944F46" w:rsidRPr="00F248C2" w14:paraId="4924E704" w14:textId="77777777" w:rsidTr="00944F46">
        <w:tc>
          <w:tcPr>
            <w:tcW w:w="985" w:type="dxa"/>
            <w:shd w:val="clear" w:color="auto" w:fill="E7E6E6" w:themeFill="background2"/>
          </w:tcPr>
          <w:p w14:paraId="230C45F9" w14:textId="77777777" w:rsidR="00944F46" w:rsidRPr="00944F46" w:rsidRDefault="00944F46" w:rsidP="00F248C2">
            <w:pPr>
              <w:rPr>
                <w:rFonts w:ascii="Times New Roman" w:hAnsi="Times New Roman" w:cs="Times New Roman"/>
                <w:color w:val="000000"/>
                <w:sz w:val="24"/>
                <w:szCs w:val="24"/>
              </w:rPr>
            </w:pPr>
            <w:r w:rsidRPr="00944F46">
              <w:rPr>
                <w:rFonts w:ascii="Times New Roman" w:hAnsi="Times New Roman" w:cs="Times New Roman"/>
                <w:color w:val="000000"/>
                <w:sz w:val="24"/>
                <w:szCs w:val="24"/>
              </w:rPr>
              <w:t>Vision</w:t>
            </w:r>
          </w:p>
        </w:tc>
        <w:tc>
          <w:tcPr>
            <w:tcW w:w="2160" w:type="dxa"/>
            <w:shd w:val="clear" w:color="auto" w:fill="E7E6E6" w:themeFill="background2"/>
          </w:tcPr>
          <w:p w14:paraId="28E52A97" w14:textId="77777777" w:rsidR="00944F46" w:rsidRPr="00944F46" w:rsidRDefault="00944F46" w:rsidP="00F248C2">
            <w:pPr>
              <w:rPr>
                <w:rFonts w:ascii="Times New Roman" w:hAnsi="Times New Roman" w:cs="Times New Roman"/>
                <w:color w:val="000000"/>
                <w:sz w:val="24"/>
                <w:szCs w:val="24"/>
              </w:rPr>
            </w:pPr>
            <w:r w:rsidRPr="00944F46">
              <w:rPr>
                <w:rFonts w:ascii="Times New Roman" w:hAnsi="Times New Roman" w:cs="Times New Roman"/>
                <w:color w:val="000000"/>
                <w:sz w:val="24"/>
                <w:szCs w:val="24"/>
              </w:rPr>
              <w:t xml:space="preserve">Human Rights </w:t>
            </w:r>
          </w:p>
        </w:tc>
        <w:tc>
          <w:tcPr>
            <w:tcW w:w="3510" w:type="dxa"/>
            <w:shd w:val="clear" w:color="auto" w:fill="E7E6E6" w:themeFill="background2"/>
          </w:tcPr>
          <w:p w14:paraId="7A9FA11E" w14:textId="77777777" w:rsidR="00944F46" w:rsidRPr="00944F46" w:rsidRDefault="00944F46" w:rsidP="001C5B10">
            <w:pPr>
              <w:pStyle w:val="ListParagraph"/>
              <w:numPr>
                <w:ilvl w:val="0"/>
                <w:numId w:val="11"/>
              </w:numPr>
              <w:ind w:left="342"/>
              <w:rPr>
                <w:rFonts w:ascii="Times New Roman" w:hAnsi="Times New Roman"/>
                <w:color w:val="000000"/>
                <w:sz w:val="24"/>
                <w:szCs w:val="24"/>
              </w:rPr>
            </w:pPr>
            <w:r w:rsidRPr="00944F46">
              <w:rPr>
                <w:rFonts w:ascii="Times New Roman" w:hAnsi="Times New Roman"/>
                <w:color w:val="000000"/>
                <w:sz w:val="24"/>
                <w:szCs w:val="24"/>
              </w:rPr>
              <w:t xml:space="preserve">Approach to  human rights  in the ESF </w:t>
            </w:r>
          </w:p>
        </w:tc>
        <w:tc>
          <w:tcPr>
            <w:tcW w:w="7650" w:type="dxa"/>
          </w:tcPr>
          <w:p w14:paraId="58F4F9ED" w14:textId="77777777" w:rsidR="00944F46" w:rsidRDefault="00944F46" w:rsidP="006713AA">
            <w:pPr>
              <w:pStyle w:val="ListParagraph"/>
              <w:ind w:left="1062"/>
              <w:jc w:val="both"/>
              <w:rPr>
                <w:rFonts w:ascii="Times New Roman" w:hAnsi="Times New Roman"/>
                <w:color w:val="000000"/>
                <w:sz w:val="24"/>
                <w:szCs w:val="24"/>
              </w:rPr>
            </w:pPr>
          </w:p>
        </w:tc>
      </w:tr>
      <w:tr w:rsidR="00944F46" w:rsidRPr="00F248C2" w14:paraId="13074F71" w14:textId="77777777" w:rsidTr="00944F46">
        <w:tc>
          <w:tcPr>
            <w:tcW w:w="985" w:type="dxa"/>
            <w:vMerge w:val="restart"/>
            <w:shd w:val="clear" w:color="auto" w:fill="E7E6E6" w:themeFill="background2"/>
          </w:tcPr>
          <w:p w14:paraId="27BF7034" w14:textId="77777777"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sz w:val="24"/>
                <w:szCs w:val="24"/>
              </w:rPr>
              <w:t>ESP/</w:t>
            </w:r>
          </w:p>
          <w:p w14:paraId="76403602" w14:textId="77777777"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sz w:val="24"/>
                <w:szCs w:val="24"/>
              </w:rPr>
              <w:t>ESS1</w:t>
            </w:r>
          </w:p>
          <w:p w14:paraId="1864D0A2" w14:textId="77777777"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14:paraId="6EA48B86" w14:textId="77777777" w:rsidR="00944F46" w:rsidRPr="00944F46" w:rsidRDefault="00944F46" w:rsidP="0023659A">
            <w:pPr>
              <w:rPr>
                <w:rFonts w:ascii="Times New Roman" w:hAnsi="Times New Roman" w:cs="Times New Roman"/>
                <w:sz w:val="24"/>
                <w:szCs w:val="24"/>
              </w:rPr>
            </w:pPr>
            <w:r w:rsidRPr="00944F46">
              <w:rPr>
                <w:rFonts w:ascii="Times New Roman" w:hAnsi="Times New Roman" w:cs="Times New Roman"/>
                <w:sz w:val="24"/>
                <w:szCs w:val="24"/>
              </w:rPr>
              <w:t>Non-discrimination and vulnerable groups</w:t>
            </w:r>
          </w:p>
        </w:tc>
        <w:tc>
          <w:tcPr>
            <w:tcW w:w="3510" w:type="dxa"/>
            <w:shd w:val="clear" w:color="auto" w:fill="E7E6E6" w:themeFill="background2"/>
          </w:tcPr>
          <w:p w14:paraId="3989881E"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w:t>
            </w:r>
            <w:r w:rsidRPr="00944F46">
              <w:rPr>
                <w:rFonts w:ascii="Times New Roman" w:hAnsi="Times New Roman"/>
                <w:sz w:val="24"/>
                <w:szCs w:val="24"/>
              </w:rPr>
              <w:lastRenderedPageBreak/>
              <w:t xml:space="preserve">status, and/or dependence on unique natural resources) </w:t>
            </w:r>
          </w:p>
          <w:p w14:paraId="6C37CB3A"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Specific aspects of the non-discrimination principle in complex social and political contexts, including where recognition of certain groups is not in accordance with national law</w:t>
            </w:r>
          </w:p>
        </w:tc>
        <w:tc>
          <w:tcPr>
            <w:tcW w:w="7650" w:type="dxa"/>
          </w:tcPr>
          <w:p w14:paraId="337C523A" w14:textId="317E71CC" w:rsidR="00944F46" w:rsidRDefault="00527708" w:rsidP="005F0D0F">
            <w:pPr>
              <w:pStyle w:val="ListParagraph"/>
              <w:numPr>
                <w:ilvl w:val="0"/>
                <w:numId w:val="15"/>
              </w:numPr>
              <w:jc w:val="both"/>
              <w:rPr>
                <w:rFonts w:ascii="Times New Roman" w:hAnsi="Times New Roman"/>
                <w:sz w:val="24"/>
                <w:szCs w:val="24"/>
              </w:rPr>
            </w:pPr>
            <w:r>
              <w:rPr>
                <w:rFonts w:ascii="Times New Roman" w:hAnsi="Times New Roman"/>
                <w:sz w:val="24"/>
                <w:szCs w:val="24"/>
              </w:rPr>
              <w:lastRenderedPageBreak/>
              <w:t>P</w:t>
            </w:r>
            <w:r w:rsidR="00D56C80">
              <w:rPr>
                <w:rFonts w:ascii="Times New Roman" w:hAnsi="Times New Roman"/>
                <w:sz w:val="24"/>
                <w:szCs w:val="24"/>
              </w:rPr>
              <w:t>articipants asked whether the</w:t>
            </w:r>
            <w:r w:rsidR="005F0D0F">
              <w:rPr>
                <w:rFonts w:ascii="Times New Roman" w:hAnsi="Times New Roman"/>
                <w:sz w:val="24"/>
                <w:szCs w:val="24"/>
              </w:rPr>
              <w:t xml:space="preserve"> new standards are more focused on</w:t>
            </w:r>
            <w:r w:rsidR="00D56C80">
              <w:rPr>
                <w:rFonts w:ascii="Times New Roman" w:hAnsi="Times New Roman"/>
                <w:sz w:val="24"/>
                <w:szCs w:val="24"/>
              </w:rPr>
              <w:t xml:space="preserve"> vulnerable groups </w:t>
            </w:r>
            <w:r w:rsidR="005F0D0F">
              <w:rPr>
                <w:rFonts w:ascii="Times New Roman" w:hAnsi="Times New Roman"/>
                <w:sz w:val="24"/>
                <w:szCs w:val="24"/>
              </w:rPr>
              <w:t xml:space="preserve">and particularly the </w:t>
            </w:r>
            <w:r w:rsidR="00D56C80">
              <w:rPr>
                <w:rFonts w:ascii="Times New Roman" w:hAnsi="Times New Roman"/>
                <w:sz w:val="24"/>
                <w:szCs w:val="24"/>
              </w:rPr>
              <w:t>poor.</w:t>
            </w:r>
          </w:p>
          <w:p w14:paraId="436B531C" w14:textId="0245605A" w:rsidR="00BB092D" w:rsidRDefault="00BB092D" w:rsidP="00BB092D">
            <w:pPr>
              <w:pStyle w:val="ListParagraph"/>
              <w:numPr>
                <w:ilvl w:val="0"/>
                <w:numId w:val="15"/>
              </w:numPr>
              <w:jc w:val="both"/>
              <w:rPr>
                <w:rFonts w:ascii="Times New Roman" w:hAnsi="Times New Roman"/>
                <w:sz w:val="24"/>
                <w:szCs w:val="24"/>
              </w:rPr>
            </w:pPr>
            <w:r>
              <w:rPr>
                <w:rFonts w:ascii="Times New Roman" w:hAnsi="Times New Roman"/>
                <w:sz w:val="24"/>
                <w:szCs w:val="24"/>
              </w:rPr>
              <w:t>Clarifications were sought on the role of the Bank and the new standards in case</w:t>
            </w:r>
            <w:r w:rsidR="001B463D">
              <w:rPr>
                <w:rFonts w:ascii="Times New Roman" w:hAnsi="Times New Roman"/>
                <w:sz w:val="24"/>
                <w:szCs w:val="24"/>
              </w:rPr>
              <w:t>s</w:t>
            </w:r>
            <w:r>
              <w:rPr>
                <w:rFonts w:ascii="Times New Roman" w:hAnsi="Times New Roman"/>
                <w:sz w:val="24"/>
                <w:szCs w:val="24"/>
              </w:rPr>
              <w:t xml:space="preserve"> </w:t>
            </w:r>
            <w:r w:rsidR="001B463D">
              <w:rPr>
                <w:rFonts w:ascii="Times New Roman" w:hAnsi="Times New Roman"/>
                <w:sz w:val="24"/>
                <w:szCs w:val="24"/>
              </w:rPr>
              <w:t xml:space="preserve">where there is a </w:t>
            </w:r>
            <w:r>
              <w:rPr>
                <w:rFonts w:ascii="Times New Roman" w:hAnsi="Times New Roman"/>
                <w:sz w:val="24"/>
                <w:szCs w:val="24"/>
              </w:rPr>
              <w:t xml:space="preserve">lack of national legislation pertaining to gender and inclusion. </w:t>
            </w:r>
          </w:p>
          <w:p w14:paraId="0760436D" w14:textId="5AE0786C" w:rsidR="00BB092D" w:rsidRDefault="00BB092D" w:rsidP="00527708">
            <w:pPr>
              <w:pStyle w:val="ListParagraph"/>
              <w:ind w:left="1062"/>
              <w:jc w:val="both"/>
              <w:rPr>
                <w:rFonts w:ascii="Times New Roman" w:hAnsi="Times New Roman"/>
                <w:sz w:val="24"/>
                <w:szCs w:val="24"/>
              </w:rPr>
            </w:pPr>
          </w:p>
        </w:tc>
      </w:tr>
      <w:tr w:rsidR="00944F46" w:rsidRPr="00F248C2" w14:paraId="2D18F709" w14:textId="77777777" w:rsidTr="00944F46">
        <w:tc>
          <w:tcPr>
            <w:tcW w:w="985" w:type="dxa"/>
            <w:vMerge/>
            <w:shd w:val="clear" w:color="auto" w:fill="E7E6E6" w:themeFill="background2"/>
          </w:tcPr>
          <w:p w14:paraId="1A7F674A" w14:textId="77777777" w:rsidR="00944F46" w:rsidRPr="00944F46" w:rsidRDefault="00944F46" w:rsidP="00444D49">
            <w:pPr>
              <w:rPr>
                <w:rFonts w:ascii="Times New Roman" w:hAnsi="Times New Roman" w:cs="Times New Roman"/>
                <w:color w:val="000000"/>
                <w:sz w:val="24"/>
                <w:szCs w:val="24"/>
              </w:rPr>
            </w:pPr>
          </w:p>
        </w:tc>
        <w:tc>
          <w:tcPr>
            <w:tcW w:w="2160" w:type="dxa"/>
            <w:shd w:val="clear" w:color="auto" w:fill="E7E6E6" w:themeFill="background2"/>
          </w:tcPr>
          <w:p w14:paraId="24AA2F11" w14:textId="77777777"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color w:val="000000"/>
                <w:sz w:val="24"/>
                <w:szCs w:val="24"/>
              </w:rPr>
              <w:t>Use of Borrower’s Environmental and Social Framework</w:t>
            </w:r>
          </w:p>
        </w:tc>
        <w:tc>
          <w:tcPr>
            <w:tcW w:w="3510" w:type="dxa"/>
            <w:shd w:val="clear" w:color="auto" w:fill="E7E6E6" w:themeFill="background2"/>
          </w:tcPr>
          <w:p w14:paraId="2FDC66F5"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with Environmental and Social Standards (ESSs) </w:t>
            </w:r>
          </w:p>
          <w:p w14:paraId="35669F4B"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for making decision on the use of Borrower frameworks, including the methodology for assessing where frameworks will allow projects to achieve objectives materially consistent with the ESSs, and the exercise of Bank discretion</w:t>
            </w:r>
          </w:p>
          <w:p w14:paraId="3CF9D55D"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Borrower frameworks in high and substantial risk projects</w:t>
            </w:r>
          </w:p>
        </w:tc>
        <w:tc>
          <w:tcPr>
            <w:tcW w:w="7650" w:type="dxa"/>
          </w:tcPr>
          <w:p w14:paraId="577B37CF" w14:textId="77777777" w:rsidR="00944F46" w:rsidRDefault="00944F46" w:rsidP="006713AA">
            <w:pPr>
              <w:pStyle w:val="ListParagraph"/>
              <w:ind w:left="1062"/>
              <w:jc w:val="both"/>
              <w:rPr>
                <w:rFonts w:ascii="Times New Roman" w:hAnsi="Times New Roman"/>
                <w:sz w:val="24"/>
                <w:szCs w:val="24"/>
              </w:rPr>
            </w:pPr>
          </w:p>
        </w:tc>
      </w:tr>
      <w:tr w:rsidR="00944F46" w:rsidRPr="00F248C2" w14:paraId="0CE04D0F" w14:textId="77777777" w:rsidTr="00944F46">
        <w:tc>
          <w:tcPr>
            <w:tcW w:w="985" w:type="dxa"/>
            <w:vMerge/>
            <w:shd w:val="clear" w:color="auto" w:fill="E7E6E6" w:themeFill="background2"/>
          </w:tcPr>
          <w:p w14:paraId="31C9F142" w14:textId="77777777"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14:paraId="2B39346A"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Co-financing/ common approach</w:t>
            </w:r>
          </w:p>
        </w:tc>
        <w:tc>
          <w:tcPr>
            <w:tcW w:w="3510" w:type="dxa"/>
            <w:shd w:val="clear" w:color="auto" w:fill="E7E6E6" w:themeFill="background2"/>
          </w:tcPr>
          <w:p w14:paraId="4C9C8C44"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Arrangements on E&amp;S standards in co-financing situations where the co-financier’s standards are </w:t>
            </w:r>
            <w:r w:rsidRPr="00944F46">
              <w:rPr>
                <w:rFonts w:ascii="Times New Roman" w:hAnsi="Times New Roman"/>
                <w:sz w:val="24"/>
                <w:szCs w:val="24"/>
              </w:rPr>
              <w:lastRenderedPageBreak/>
              <w:t>different from those of the Bank</w:t>
            </w:r>
          </w:p>
        </w:tc>
        <w:tc>
          <w:tcPr>
            <w:tcW w:w="7650" w:type="dxa"/>
          </w:tcPr>
          <w:p w14:paraId="2CBDEAAA" w14:textId="77777777" w:rsidR="00944F46" w:rsidRDefault="00944F46" w:rsidP="004D1AE5">
            <w:pPr>
              <w:pStyle w:val="ListParagraph"/>
              <w:ind w:left="342"/>
              <w:jc w:val="both"/>
              <w:rPr>
                <w:rFonts w:ascii="Times New Roman" w:hAnsi="Times New Roman"/>
                <w:sz w:val="24"/>
                <w:szCs w:val="24"/>
              </w:rPr>
            </w:pPr>
          </w:p>
        </w:tc>
      </w:tr>
      <w:tr w:rsidR="00944F46" w:rsidRPr="00F248C2" w14:paraId="034668BA" w14:textId="77777777" w:rsidTr="00944F46">
        <w:tc>
          <w:tcPr>
            <w:tcW w:w="985" w:type="dxa"/>
            <w:vMerge/>
            <w:shd w:val="clear" w:color="auto" w:fill="E7E6E6" w:themeFill="background2"/>
          </w:tcPr>
          <w:p w14:paraId="13F8EF00" w14:textId="77777777"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14:paraId="4FF58F77" w14:textId="77777777" w:rsidR="00944F46" w:rsidRPr="00944F46" w:rsidRDefault="00944F46" w:rsidP="00F17728">
            <w:pPr>
              <w:rPr>
                <w:rFonts w:ascii="Times New Roman" w:hAnsi="Times New Roman" w:cs="Times New Roman"/>
                <w:sz w:val="24"/>
                <w:szCs w:val="24"/>
              </w:rPr>
            </w:pPr>
            <w:r w:rsidRPr="00944F46">
              <w:rPr>
                <w:rFonts w:ascii="Times New Roman" w:hAnsi="Times New Roman" w:cs="Times New Roman"/>
                <w:sz w:val="24"/>
                <w:szCs w:val="24"/>
              </w:rPr>
              <w:t>Adaptive risk management</w:t>
            </w:r>
          </w:p>
        </w:tc>
        <w:tc>
          <w:tcPr>
            <w:tcW w:w="3510" w:type="dxa"/>
            <w:shd w:val="clear" w:color="auto" w:fill="E7E6E6" w:themeFill="background2"/>
          </w:tcPr>
          <w:p w14:paraId="1A8DB87A"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monitoring E&amp;S compliance and changes to the project during implementation</w:t>
            </w:r>
          </w:p>
        </w:tc>
        <w:tc>
          <w:tcPr>
            <w:tcW w:w="7650" w:type="dxa"/>
          </w:tcPr>
          <w:p w14:paraId="49EAD78B" w14:textId="2880127E" w:rsidR="00A9442F" w:rsidRDefault="00F16BDB" w:rsidP="002D20FA">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Participants requested more detail about </w:t>
            </w:r>
            <w:r w:rsidR="007347C0">
              <w:rPr>
                <w:rFonts w:ascii="Times New Roman" w:hAnsi="Times New Roman"/>
                <w:sz w:val="24"/>
                <w:szCs w:val="24"/>
              </w:rPr>
              <w:t xml:space="preserve">adaptive </w:t>
            </w:r>
            <w:r>
              <w:rPr>
                <w:rFonts w:ascii="Times New Roman" w:hAnsi="Times New Roman"/>
                <w:sz w:val="24"/>
                <w:szCs w:val="24"/>
              </w:rPr>
              <w:t xml:space="preserve">risk management, the </w:t>
            </w:r>
            <w:r w:rsidR="002D20FA">
              <w:rPr>
                <w:rFonts w:ascii="Times New Roman" w:hAnsi="Times New Roman"/>
                <w:sz w:val="24"/>
                <w:szCs w:val="24"/>
              </w:rPr>
              <w:t xml:space="preserve">roles and responsibilities of both the </w:t>
            </w:r>
            <w:r>
              <w:rPr>
                <w:rFonts w:ascii="Times New Roman" w:hAnsi="Times New Roman"/>
                <w:sz w:val="24"/>
                <w:szCs w:val="24"/>
              </w:rPr>
              <w:t>Borrower and the Bank, particularly with respect to monitoring and supervision</w:t>
            </w:r>
            <w:r w:rsidR="002D20FA">
              <w:rPr>
                <w:rFonts w:ascii="Times New Roman" w:hAnsi="Times New Roman"/>
                <w:sz w:val="24"/>
                <w:szCs w:val="24"/>
              </w:rPr>
              <w:t xml:space="preserve"> and in conflict and fragile situations</w:t>
            </w:r>
            <w:r>
              <w:rPr>
                <w:rFonts w:ascii="Times New Roman" w:hAnsi="Times New Roman"/>
                <w:sz w:val="24"/>
                <w:szCs w:val="24"/>
              </w:rPr>
              <w:t xml:space="preserve">. </w:t>
            </w:r>
          </w:p>
          <w:p w14:paraId="515BC450" w14:textId="54523D12" w:rsidR="005F067C" w:rsidRDefault="005F067C" w:rsidP="005F067C">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More clarifications were sought </w:t>
            </w:r>
            <w:r w:rsidR="007347C0">
              <w:rPr>
                <w:rFonts w:ascii="Times New Roman" w:hAnsi="Times New Roman"/>
                <w:sz w:val="24"/>
                <w:szCs w:val="24"/>
              </w:rPr>
              <w:t xml:space="preserve">about </w:t>
            </w:r>
            <w:r w:rsidR="002D20FA">
              <w:rPr>
                <w:rFonts w:ascii="Times New Roman" w:hAnsi="Times New Roman"/>
                <w:sz w:val="24"/>
                <w:szCs w:val="24"/>
              </w:rPr>
              <w:t>3rd</w:t>
            </w:r>
            <w:r>
              <w:rPr>
                <w:rFonts w:ascii="Times New Roman" w:hAnsi="Times New Roman"/>
                <w:sz w:val="24"/>
                <w:szCs w:val="24"/>
              </w:rPr>
              <w:t xml:space="preserve"> party </w:t>
            </w:r>
            <w:r w:rsidR="002D20FA">
              <w:rPr>
                <w:rFonts w:ascii="Times New Roman" w:hAnsi="Times New Roman"/>
                <w:sz w:val="24"/>
                <w:szCs w:val="24"/>
              </w:rPr>
              <w:t>monitoring of</w:t>
            </w:r>
            <w:r>
              <w:rPr>
                <w:rFonts w:ascii="Times New Roman" w:hAnsi="Times New Roman"/>
                <w:sz w:val="24"/>
                <w:szCs w:val="24"/>
              </w:rPr>
              <w:t xml:space="preserve"> projects under implementation</w:t>
            </w:r>
            <w:r w:rsidR="002D20FA">
              <w:rPr>
                <w:rFonts w:ascii="Times New Roman" w:hAnsi="Times New Roman"/>
                <w:sz w:val="24"/>
                <w:szCs w:val="24"/>
              </w:rPr>
              <w:t>.</w:t>
            </w:r>
          </w:p>
          <w:p w14:paraId="48872294" w14:textId="77777777" w:rsidR="002D20FA" w:rsidRDefault="002D20FA" w:rsidP="006713AA">
            <w:pPr>
              <w:pStyle w:val="ListParagraph"/>
              <w:ind w:left="1080"/>
              <w:jc w:val="both"/>
              <w:rPr>
                <w:rFonts w:ascii="Times New Roman" w:hAnsi="Times New Roman"/>
                <w:sz w:val="24"/>
                <w:szCs w:val="24"/>
              </w:rPr>
            </w:pPr>
          </w:p>
        </w:tc>
      </w:tr>
      <w:tr w:rsidR="00944F46" w:rsidRPr="00F248C2" w14:paraId="63EFF60B" w14:textId="77777777" w:rsidTr="00944F46">
        <w:tc>
          <w:tcPr>
            <w:tcW w:w="985" w:type="dxa"/>
            <w:vMerge/>
            <w:shd w:val="clear" w:color="auto" w:fill="E7E6E6" w:themeFill="background2"/>
          </w:tcPr>
          <w:p w14:paraId="3F2C5CB2" w14:textId="77777777"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14:paraId="23ECEA31" w14:textId="77777777" w:rsidR="00944F46" w:rsidRPr="00944F46" w:rsidRDefault="00944F46" w:rsidP="00F17728">
            <w:pPr>
              <w:rPr>
                <w:rFonts w:ascii="Times New Roman" w:hAnsi="Times New Roman" w:cs="Times New Roman"/>
                <w:sz w:val="24"/>
                <w:szCs w:val="24"/>
              </w:rPr>
            </w:pPr>
            <w:r w:rsidRPr="00944F46">
              <w:rPr>
                <w:rFonts w:ascii="Times New Roman" w:hAnsi="Times New Roman" w:cs="Times New Roman"/>
                <w:sz w:val="24"/>
                <w:szCs w:val="24"/>
              </w:rPr>
              <w:t>Risk classification</w:t>
            </w:r>
          </w:p>
        </w:tc>
        <w:tc>
          <w:tcPr>
            <w:tcW w:w="3510" w:type="dxa"/>
            <w:shd w:val="clear" w:color="auto" w:fill="E7E6E6" w:themeFill="background2"/>
          </w:tcPr>
          <w:p w14:paraId="52E115E4" w14:textId="77777777" w:rsidR="00944F46" w:rsidRPr="00944F46" w:rsidDel="00EF3E5D"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determining and reviewing the risk level of a project</w:t>
            </w:r>
          </w:p>
        </w:tc>
        <w:tc>
          <w:tcPr>
            <w:tcW w:w="7650" w:type="dxa"/>
          </w:tcPr>
          <w:p w14:paraId="2011BF98" w14:textId="42628D9E" w:rsidR="00944F46" w:rsidRPr="00FB0DE9" w:rsidRDefault="00AE4DFB" w:rsidP="00527708">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There was a question whether the classification of risk was uniform across countries. </w:t>
            </w:r>
            <w:r w:rsidR="00B84801">
              <w:rPr>
                <w:rFonts w:ascii="Times New Roman" w:hAnsi="Times New Roman"/>
                <w:sz w:val="24"/>
                <w:szCs w:val="24"/>
              </w:rPr>
              <w:t>The consultation team discussed the proposed risk classification definitions and how they would change over the life of the project.</w:t>
            </w:r>
          </w:p>
        </w:tc>
      </w:tr>
      <w:tr w:rsidR="004A022A" w:rsidRPr="00F248C2" w14:paraId="5A0FDB19" w14:textId="77777777" w:rsidTr="00944F46">
        <w:tc>
          <w:tcPr>
            <w:tcW w:w="985" w:type="dxa"/>
            <w:vMerge w:val="restart"/>
            <w:shd w:val="clear" w:color="auto" w:fill="E7E6E6" w:themeFill="background2"/>
          </w:tcPr>
          <w:p w14:paraId="07BEFD4F" w14:textId="77777777"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ESS1</w:t>
            </w:r>
          </w:p>
          <w:p w14:paraId="45087619" w14:textId="77777777" w:rsidR="004A022A" w:rsidRPr="00944F46" w:rsidRDefault="004A022A" w:rsidP="00444D49">
            <w:pPr>
              <w:rPr>
                <w:rFonts w:ascii="Times New Roman" w:hAnsi="Times New Roman" w:cs="Times New Roman"/>
                <w:sz w:val="24"/>
                <w:szCs w:val="24"/>
              </w:rPr>
            </w:pPr>
          </w:p>
        </w:tc>
        <w:tc>
          <w:tcPr>
            <w:tcW w:w="2160" w:type="dxa"/>
            <w:shd w:val="clear" w:color="auto" w:fill="E7E6E6" w:themeFill="background2"/>
          </w:tcPr>
          <w:p w14:paraId="70A771F9" w14:textId="77777777" w:rsidR="004A022A" w:rsidRPr="00944F46" w:rsidRDefault="004A022A" w:rsidP="00D9319E">
            <w:pPr>
              <w:rPr>
                <w:rFonts w:ascii="Times New Roman" w:hAnsi="Times New Roman" w:cs="Times New Roman"/>
                <w:sz w:val="24"/>
                <w:szCs w:val="24"/>
              </w:rPr>
            </w:pPr>
            <w:r w:rsidRPr="00944F46">
              <w:rPr>
                <w:rFonts w:ascii="Times New Roman" w:hAnsi="Times New Roman" w:cs="Times New Roman"/>
                <w:sz w:val="24"/>
                <w:szCs w:val="24"/>
              </w:rPr>
              <w:t>Assessment and management of environmental and social risks and impacts</w:t>
            </w:r>
          </w:p>
        </w:tc>
        <w:tc>
          <w:tcPr>
            <w:tcW w:w="3510" w:type="dxa"/>
            <w:shd w:val="clear" w:color="auto" w:fill="E7E6E6" w:themeFill="background2"/>
          </w:tcPr>
          <w:p w14:paraId="62CC55F1"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Assessment and nature of cumulative and indirect impacts to be taken into account</w:t>
            </w:r>
          </w:p>
          <w:p w14:paraId="5409DB63"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Treatment of cumulative and indirect impacts when identified in the assessment of the project</w:t>
            </w:r>
          </w:p>
          <w:p w14:paraId="193240D4"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Establishing project boundaries and the applicability of the ESSs to Associated Facilities, contractors, primary suppliers, FI subprojects and directly funded sub-projects</w:t>
            </w:r>
          </w:p>
          <w:p w14:paraId="37EDD304"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Circumstances under which the Bank will determine whether the Borrower will be required to retain independent third party specialists</w:t>
            </w:r>
          </w:p>
        </w:tc>
        <w:tc>
          <w:tcPr>
            <w:tcW w:w="7650" w:type="dxa"/>
          </w:tcPr>
          <w:p w14:paraId="39C51DAA" w14:textId="77777777" w:rsidR="00CE251A" w:rsidRPr="00CE251A" w:rsidRDefault="00CE251A" w:rsidP="006713AA">
            <w:pPr>
              <w:pStyle w:val="ListParagraph"/>
              <w:ind w:left="1080"/>
              <w:jc w:val="both"/>
              <w:rPr>
                <w:rFonts w:ascii="Times New Roman" w:hAnsi="Times New Roman"/>
                <w:sz w:val="24"/>
                <w:szCs w:val="24"/>
              </w:rPr>
            </w:pPr>
          </w:p>
        </w:tc>
      </w:tr>
      <w:tr w:rsidR="004A022A" w:rsidRPr="00F248C2" w14:paraId="050C5086" w14:textId="77777777" w:rsidTr="00944F46">
        <w:tc>
          <w:tcPr>
            <w:tcW w:w="985" w:type="dxa"/>
            <w:vMerge/>
            <w:shd w:val="clear" w:color="auto" w:fill="E7E6E6" w:themeFill="background2"/>
          </w:tcPr>
          <w:p w14:paraId="2D552DD8" w14:textId="77777777" w:rsidR="004A022A" w:rsidRPr="00944F46" w:rsidRDefault="004A022A" w:rsidP="00444D49">
            <w:pPr>
              <w:rPr>
                <w:rFonts w:ascii="Times New Roman" w:hAnsi="Times New Roman" w:cs="Times New Roman"/>
                <w:sz w:val="24"/>
                <w:szCs w:val="24"/>
              </w:rPr>
            </w:pPr>
          </w:p>
        </w:tc>
        <w:tc>
          <w:tcPr>
            <w:tcW w:w="2160" w:type="dxa"/>
            <w:shd w:val="clear" w:color="auto" w:fill="E7E6E6" w:themeFill="background2"/>
          </w:tcPr>
          <w:p w14:paraId="37CC7031" w14:textId="77777777" w:rsidR="004A022A" w:rsidRPr="00944F46" w:rsidRDefault="004A022A" w:rsidP="00D9319E">
            <w:pPr>
              <w:rPr>
                <w:rFonts w:ascii="Times New Roman" w:hAnsi="Times New Roman" w:cs="Times New Roman"/>
                <w:sz w:val="24"/>
                <w:szCs w:val="24"/>
              </w:rPr>
            </w:pPr>
            <w:r w:rsidRPr="00944F46">
              <w:rPr>
                <w:rFonts w:ascii="Times New Roman" w:hAnsi="Times New Roman" w:cs="Times New Roman"/>
                <w:sz w:val="24"/>
                <w:szCs w:val="24"/>
              </w:rPr>
              <w:t>Environmental and Social Commitment Plan (ESCP)</w:t>
            </w:r>
          </w:p>
        </w:tc>
        <w:tc>
          <w:tcPr>
            <w:tcW w:w="3510" w:type="dxa"/>
            <w:shd w:val="clear" w:color="auto" w:fill="E7E6E6" w:themeFill="background2"/>
          </w:tcPr>
          <w:p w14:paraId="38F8CE89"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Legal standing of the ESCP and implications of changes to the ESCP as part of the legal agreement</w:t>
            </w:r>
          </w:p>
        </w:tc>
        <w:tc>
          <w:tcPr>
            <w:tcW w:w="7650" w:type="dxa"/>
          </w:tcPr>
          <w:p w14:paraId="3C18233B" w14:textId="77777777" w:rsidR="004A022A" w:rsidRPr="003202FE" w:rsidRDefault="004A022A" w:rsidP="006713AA">
            <w:pPr>
              <w:pStyle w:val="ListParagraph"/>
              <w:ind w:left="1062"/>
              <w:jc w:val="both"/>
              <w:rPr>
                <w:rFonts w:ascii="Times New Roman" w:hAnsi="Times New Roman"/>
                <w:sz w:val="24"/>
                <w:szCs w:val="24"/>
              </w:rPr>
            </w:pPr>
          </w:p>
        </w:tc>
      </w:tr>
      <w:tr w:rsidR="004A022A" w:rsidRPr="00F248C2" w14:paraId="09A57D94" w14:textId="77777777" w:rsidTr="00944F46">
        <w:tc>
          <w:tcPr>
            <w:tcW w:w="985" w:type="dxa"/>
            <w:shd w:val="clear" w:color="auto" w:fill="E7E6E6" w:themeFill="background2"/>
          </w:tcPr>
          <w:p w14:paraId="4479E019" w14:textId="77777777"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ESS2</w:t>
            </w:r>
          </w:p>
        </w:tc>
        <w:tc>
          <w:tcPr>
            <w:tcW w:w="2160" w:type="dxa"/>
            <w:shd w:val="clear" w:color="auto" w:fill="E7E6E6" w:themeFill="background2"/>
          </w:tcPr>
          <w:p w14:paraId="1296FA7F" w14:textId="77777777"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Labor and working conditions</w:t>
            </w:r>
          </w:p>
        </w:tc>
        <w:tc>
          <w:tcPr>
            <w:tcW w:w="3510" w:type="dxa"/>
            <w:shd w:val="clear" w:color="auto" w:fill="E7E6E6" w:themeFill="background2"/>
          </w:tcPr>
          <w:p w14:paraId="4514A4B1"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Definition and necessity of and requirements for managing labor employed by certain third parties (brokers, agents and intermediaries)  </w:t>
            </w:r>
          </w:p>
          <w:p w14:paraId="43FEE9E0"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and implementation impacts of certain labor requirements to contractors, community and voluntary labor and primary suppliers </w:t>
            </w:r>
          </w:p>
          <w:p w14:paraId="255F0C78"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Constraints in making grievance mechanisms available to all project workers</w:t>
            </w:r>
          </w:p>
          <w:p w14:paraId="4A6E261E"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Referencing national law in the objective of supporting freedom of association and collective bargaining</w:t>
            </w:r>
          </w:p>
          <w:p w14:paraId="7EB93485"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an alternative mechanism relating to freedom of association and collective bargaining where national law does not recognize such rights</w:t>
            </w:r>
          </w:p>
          <w:p w14:paraId="2220DA8A"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Issues in operationalizing the Occupational Health and Safety (OHS) provisions/standards</w:t>
            </w:r>
          </w:p>
        </w:tc>
        <w:tc>
          <w:tcPr>
            <w:tcW w:w="7650" w:type="dxa"/>
          </w:tcPr>
          <w:p w14:paraId="616C9C4C" w14:textId="77777777" w:rsidR="00A65850" w:rsidRDefault="000C27CC" w:rsidP="000C27CC">
            <w:pPr>
              <w:pStyle w:val="ListParagraph"/>
              <w:numPr>
                <w:ilvl w:val="0"/>
                <w:numId w:val="11"/>
              </w:numPr>
              <w:jc w:val="both"/>
              <w:rPr>
                <w:rFonts w:ascii="Times New Roman" w:hAnsi="Times New Roman"/>
                <w:sz w:val="24"/>
                <w:szCs w:val="24"/>
              </w:rPr>
            </w:pPr>
            <w:r>
              <w:rPr>
                <w:rFonts w:ascii="Times New Roman" w:hAnsi="Times New Roman"/>
                <w:sz w:val="24"/>
                <w:szCs w:val="24"/>
              </w:rPr>
              <w:t>Participants sought further clarifications about the grievance redress mechanism</w:t>
            </w:r>
            <w:r w:rsidR="00164098">
              <w:rPr>
                <w:rFonts w:ascii="Times New Roman" w:hAnsi="Times New Roman"/>
                <w:sz w:val="24"/>
                <w:szCs w:val="24"/>
              </w:rPr>
              <w:t xml:space="preserve"> and submission of complaints.</w:t>
            </w:r>
          </w:p>
          <w:p w14:paraId="1EB50A58" w14:textId="5A7F5500" w:rsidR="00C82C62" w:rsidRDefault="00C82C62" w:rsidP="00C82C62">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The Bank was asked whether the new standards would have provisions to protect workers in </w:t>
            </w:r>
            <w:r w:rsidR="001162C1">
              <w:rPr>
                <w:rFonts w:ascii="Times New Roman" w:hAnsi="Times New Roman"/>
                <w:sz w:val="24"/>
                <w:szCs w:val="24"/>
              </w:rPr>
              <w:t xml:space="preserve">the </w:t>
            </w:r>
            <w:r>
              <w:rPr>
                <w:rFonts w:ascii="Times New Roman" w:hAnsi="Times New Roman"/>
                <w:sz w:val="24"/>
                <w:szCs w:val="24"/>
              </w:rPr>
              <w:t>case of accidents.</w:t>
            </w:r>
          </w:p>
          <w:p w14:paraId="225A99AD" w14:textId="71FDB873" w:rsidR="00C82C62" w:rsidRDefault="00C82C62" w:rsidP="00C82C62">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More information was requested with respect to the definition of primary </w:t>
            </w:r>
            <w:r w:rsidR="001162C1">
              <w:rPr>
                <w:rFonts w:ascii="Times New Roman" w:hAnsi="Times New Roman"/>
                <w:sz w:val="24"/>
                <w:szCs w:val="24"/>
              </w:rPr>
              <w:t>suppliers</w:t>
            </w:r>
            <w:r>
              <w:rPr>
                <w:rFonts w:ascii="Times New Roman" w:hAnsi="Times New Roman"/>
                <w:sz w:val="24"/>
                <w:szCs w:val="24"/>
              </w:rPr>
              <w:t>, and the role of the Borrower in the application of the OHS guidelines.</w:t>
            </w:r>
          </w:p>
          <w:p w14:paraId="08C6552C" w14:textId="77777777" w:rsidR="00C82C62" w:rsidRDefault="00C82C62" w:rsidP="00C82C62">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Participants asked whether national social security laws are applicable to </w:t>
            </w:r>
            <w:r w:rsidR="00BB092D">
              <w:rPr>
                <w:rFonts w:ascii="Times New Roman" w:hAnsi="Times New Roman"/>
                <w:sz w:val="24"/>
                <w:szCs w:val="24"/>
              </w:rPr>
              <w:t xml:space="preserve">project </w:t>
            </w:r>
            <w:r>
              <w:rPr>
                <w:rFonts w:ascii="Times New Roman" w:hAnsi="Times New Roman"/>
                <w:sz w:val="24"/>
                <w:szCs w:val="24"/>
              </w:rPr>
              <w:t>workers or if Bank standards require different procedures</w:t>
            </w:r>
            <w:r w:rsidR="00BB092D">
              <w:rPr>
                <w:rFonts w:ascii="Times New Roman" w:hAnsi="Times New Roman"/>
                <w:sz w:val="24"/>
                <w:szCs w:val="24"/>
              </w:rPr>
              <w:t>.</w:t>
            </w:r>
          </w:p>
          <w:p w14:paraId="3BBE2BDC" w14:textId="2D99F69C" w:rsidR="00BB092D" w:rsidRPr="00C82C62" w:rsidRDefault="00BB092D" w:rsidP="00F12D91">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The Bank was </w:t>
            </w:r>
            <w:r w:rsidR="00F12D91">
              <w:rPr>
                <w:rFonts w:ascii="Times New Roman" w:hAnsi="Times New Roman"/>
                <w:sz w:val="24"/>
                <w:szCs w:val="24"/>
              </w:rPr>
              <w:t xml:space="preserve">asked </w:t>
            </w:r>
            <w:r>
              <w:rPr>
                <w:rFonts w:ascii="Times New Roman" w:hAnsi="Times New Roman"/>
                <w:sz w:val="24"/>
                <w:szCs w:val="24"/>
              </w:rPr>
              <w:t xml:space="preserve">to provide more clarity on </w:t>
            </w:r>
            <w:r w:rsidR="006713AA">
              <w:rPr>
                <w:rFonts w:ascii="Times New Roman" w:hAnsi="Times New Roman"/>
                <w:sz w:val="24"/>
                <w:szCs w:val="24"/>
              </w:rPr>
              <w:t>how to</w:t>
            </w:r>
            <w:r>
              <w:rPr>
                <w:rFonts w:ascii="Times New Roman" w:hAnsi="Times New Roman"/>
                <w:sz w:val="24"/>
                <w:szCs w:val="24"/>
              </w:rPr>
              <w:t xml:space="preserve"> ensure the Borrower</w:t>
            </w:r>
            <w:r w:rsidR="006713AA">
              <w:rPr>
                <w:rFonts w:ascii="Times New Roman" w:hAnsi="Times New Roman"/>
                <w:sz w:val="24"/>
                <w:szCs w:val="24"/>
              </w:rPr>
              <w:t xml:space="preserve"> is complying</w:t>
            </w:r>
            <w:r>
              <w:rPr>
                <w:rFonts w:ascii="Times New Roman" w:hAnsi="Times New Roman"/>
                <w:sz w:val="24"/>
                <w:szCs w:val="24"/>
              </w:rPr>
              <w:t xml:space="preserve"> with the OHS guidelines.</w:t>
            </w:r>
          </w:p>
        </w:tc>
      </w:tr>
      <w:tr w:rsidR="00C87D2F" w:rsidRPr="00F248C2" w14:paraId="2D13B67E" w14:textId="77777777" w:rsidTr="00944F46">
        <w:tc>
          <w:tcPr>
            <w:tcW w:w="985" w:type="dxa"/>
            <w:shd w:val="clear" w:color="auto" w:fill="E7E6E6" w:themeFill="background2"/>
          </w:tcPr>
          <w:p w14:paraId="2CCF4466" w14:textId="77777777" w:rsidR="00C87D2F" w:rsidRPr="00944F46" w:rsidRDefault="00C87D2F"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ESS3</w:t>
            </w:r>
          </w:p>
        </w:tc>
        <w:tc>
          <w:tcPr>
            <w:tcW w:w="2160" w:type="dxa"/>
            <w:shd w:val="clear" w:color="auto" w:fill="E7E6E6" w:themeFill="background2"/>
          </w:tcPr>
          <w:p w14:paraId="267FC849" w14:textId="77777777" w:rsidR="00C87D2F" w:rsidRPr="00944F46" w:rsidRDefault="00C87D2F" w:rsidP="00444D49">
            <w:pPr>
              <w:rPr>
                <w:rFonts w:ascii="Times New Roman" w:hAnsi="Times New Roman" w:cs="Times New Roman"/>
                <w:sz w:val="24"/>
                <w:szCs w:val="24"/>
              </w:rPr>
            </w:pPr>
            <w:r w:rsidRPr="00944F46">
              <w:rPr>
                <w:rFonts w:ascii="Times New Roman" w:hAnsi="Times New Roman" w:cs="Times New Roman"/>
                <w:sz w:val="24"/>
                <w:szCs w:val="24"/>
              </w:rPr>
              <w:t>Climate change and GHG emissions</w:t>
            </w:r>
          </w:p>
        </w:tc>
        <w:tc>
          <w:tcPr>
            <w:tcW w:w="3510" w:type="dxa"/>
            <w:shd w:val="clear" w:color="auto" w:fill="E7E6E6" w:themeFill="background2"/>
          </w:tcPr>
          <w:p w14:paraId="0F335A16" w14:textId="77777777"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The relation between provisions on climate change in the ESF and broader climate change commitments, specifically UNFCCC</w:t>
            </w:r>
          </w:p>
          <w:p w14:paraId="4013AEFF" w14:textId="77777777"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Proposed</w:t>
            </w:r>
            <w:r w:rsidRPr="00944F46" w:rsidDel="001341BB">
              <w:rPr>
                <w:rFonts w:ascii="Times New Roman" w:hAnsi="Times New Roman"/>
                <w:sz w:val="24"/>
                <w:szCs w:val="24"/>
              </w:rPr>
              <w:t xml:space="preserve"> </w:t>
            </w:r>
            <w:r w:rsidRPr="00944F46">
              <w:rPr>
                <w:rFonts w:ascii="Times New Roman" w:hAnsi="Times New Roman"/>
                <w:sz w:val="24"/>
                <w:szCs w:val="24"/>
              </w:rPr>
              <w:t>approaches to measuring and monitoring greenhouse gas (GHG) emissions in Bank projects and implications thereof, in line with the proposed standard, including determining scope, threshold, duration, frequency and economic and financial feasibility of such estimation and monitoring</w:t>
            </w:r>
          </w:p>
          <w:p w14:paraId="4E2D3E88" w14:textId="77777777"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Implications required for the Borrower of estimating and reducing GHG emissions for Bank projects, in line with the proposed standard</w:t>
            </w:r>
          </w:p>
        </w:tc>
        <w:tc>
          <w:tcPr>
            <w:tcW w:w="7650" w:type="dxa"/>
          </w:tcPr>
          <w:p w14:paraId="38C4D5B4" w14:textId="0B8B154C" w:rsidR="002959AE" w:rsidRDefault="002959AE" w:rsidP="001836B1">
            <w:pPr>
              <w:pStyle w:val="ListParagraph"/>
              <w:numPr>
                <w:ilvl w:val="0"/>
                <w:numId w:val="18"/>
              </w:numPr>
              <w:jc w:val="both"/>
              <w:rPr>
                <w:rFonts w:ascii="Times New Roman" w:hAnsi="Times New Roman"/>
                <w:sz w:val="24"/>
                <w:szCs w:val="24"/>
              </w:rPr>
            </w:pPr>
            <w:r>
              <w:rPr>
                <w:rFonts w:ascii="Times New Roman" w:hAnsi="Times New Roman"/>
                <w:sz w:val="24"/>
                <w:szCs w:val="24"/>
              </w:rPr>
              <w:t xml:space="preserve"> </w:t>
            </w:r>
            <w:r w:rsidR="001836B1">
              <w:rPr>
                <w:rFonts w:ascii="Times New Roman" w:hAnsi="Times New Roman"/>
                <w:sz w:val="24"/>
                <w:szCs w:val="24"/>
              </w:rPr>
              <w:t xml:space="preserve">Further clarifications were requested with respect to </w:t>
            </w:r>
            <w:r w:rsidR="00527708">
              <w:rPr>
                <w:rFonts w:ascii="Times New Roman" w:hAnsi="Times New Roman"/>
                <w:sz w:val="24"/>
                <w:szCs w:val="24"/>
              </w:rPr>
              <w:t>measuring GHG</w:t>
            </w:r>
            <w:r w:rsidR="001836B1">
              <w:rPr>
                <w:rFonts w:ascii="Times New Roman" w:hAnsi="Times New Roman"/>
                <w:sz w:val="24"/>
                <w:szCs w:val="24"/>
              </w:rPr>
              <w:t xml:space="preserve"> emissions, </w:t>
            </w:r>
            <w:r w:rsidR="0011460A">
              <w:rPr>
                <w:rFonts w:ascii="Times New Roman" w:hAnsi="Times New Roman"/>
                <w:sz w:val="24"/>
                <w:szCs w:val="24"/>
              </w:rPr>
              <w:t xml:space="preserve">climate </w:t>
            </w:r>
            <w:r w:rsidR="001836B1">
              <w:rPr>
                <w:rFonts w:ascii="Times New Roman" w:hAnsi="Times New Roman"/>
                <w:sz w:val="24"/>
                <w:szCs w:val="24"/>
              </w:rPr>
              <w:t>adaptation and climate change. Participants raised concerns pertaining to measurement of GHG emissions in Bank projects.</w:t>
            </w:r>
          </w:p>
          <w:p w14:paraId="72471C40" w14:textId="5858F8EA" w:rsidR="001836B1" w:rsidRDefault="006713AA" w:rsidP="00527708">
            <w:pPr>
              <w:pStyle w:val="ListParagraph"/>
              <w:numPr>
                <w:ilvl w:val="0"/>
                <w:numId w:val="18"/>
              </w:numPr>
              <w:jc w:val="both"/>
              <w:rPr>
                <w:rFonts w:ascii="Times New Roman" w:hAnsi="Times New Roman"/>
                <w:sz w:val="24"/>
                <w:szCs w:val="24"/>
              </w:rPr>
            </w:pPr>
            <w:r>
              <w:rPr>
                <w:rFonts w:ascii="Times New Roman" w:hAnsi="Times New Roman"/>
                <w:sz w:val="24"/>
                <w:szCs w:val="24"/>
              </w:rPr>
              <w:t>P</w:t>
            </w:r>
            <w:r w:rsidR="001836B1">
              <w:rPr>
                <w:rFonts w:ascii="Times New Roman" w:hAnsi="Times New Roman"/>
                <w:sz w:val="24"/>
                <w:szCs w:val="24"/>
              </w:rPr>
              <w:t>articipants inquired about Bank</w:t>
            </w:r>
            <w:r w:rsidR="0011460A">
              <w:rPr>
                <w:rFonts w:ascii="Times New Roman" w:hAnsi="Times New Roman"/>
                <w:sz w:val="24"/>
                <w:szCs w:val="24"/>
              </w:rPr>
              <w:t xml:space="preserve"> </w:t>
            </w:r>
            <w:r w:rsidR="00527708">
              <w:rPr>
                <w:rFonts w:ascii="Times New Roman" w:hAnsi="Times New Roman"/>
                <w:sz w:val="24"/>
                <w:szCs w:val="24"/>
              </w:rPr>
              <w:t>projects</w:t>
            </w:r>
            <w:r w:rsidR="001836B1">
              <w:rPr>
                <w:rFonts w:ascii="Times New Roman" w:hAnsi="Times New Roman"/>
                <w:sz w:val="24"/>
                <w:szCs w:val="24"/>
              </w:rPr>
              <w:t xml:space="preserve"> </w:t>
            </w:r>
            <w:r w:rsidR="0011460A">
              <w:rPr>
                <w:rFonts w:ascii="Times New Roman" w:hAnsi="Times New Roman"/>
                <w:sz w:val="24"/>
                <w:szCs w:val="24"/>
              </w:rPr>
              <w:t xml:space="preserve">with </w:t>
            </w:r>
            <w:r>
              <w:rPr>
                <w:rFonts w:ascii="Times New Roman" w:hAnsi="Times New Roman"/>
                <w:sz w:val="24"/>
                <w:szCs w:val="24"/>
              </w:rPr>
              <w:t xml:space="preserve">negative </w:t>
            </w:r>
            <w:r w:rsidR="00527708">
              <w:rPr>
                <w:rFonts w:ascii="Times New Roman" w:hAnsi="Times New Roman"/>
                <w:sz w:val="24"/>
                <w:szCs w:val="24"/>
              </w:rPr>
              <w:t>impacts on</w:t>
            </w:r>
            <w:r>
              <w:rPr>
                <w:rFonts w:ascii="Times New Roman" w:hAnsi="Times New Roman"/>
                <w:sz w:val="24"/>
                <w:szCs w:val="24"/>
              </w:rPr>
              <w:t xml:space="preserve"> </w:t>
            </w:r>
            <w:r w:rsidR="001836B1">
              <w:rPr>
                <w:rFonts w:ascii="Times New Roman" w:hAnsi="Times New Roman"/>
                <w:sz w:val="24"/>
                <w:szCs w:val="24"/>
              </w:rPr>
              <w:t xml:space="preserve">climate. </w:t>
            </w:r>
            <w:r w:rsidR="00C84F4F">
              <w:rPr>
                <w:rFonts w:ascii="Times New Roman" w:hAnsi="Times New Roman"/>
                <w:sz w:val="24"/>
                <w:szCs w:val="24"/>
              </w:rPr>
              <w:t xml:space="preserve">How would the Bank measure and mitigate?  What are the </w:t>
            </w:r>
            <w:r w:rsidR="00527708">
              <w:rPr>
                <w:rFonts w:ascii="Times New Roman" w:hAnsi="Times New Roman"/>
                <w:sz w:val="24"/>
                <w:szCs w:val="24"/>
              </w:rPr>
              <w:t>thresholds</w:t>
            </w:r>
            <w:r w:rsidR="00C84F4F">
              <w:rPr>
                <w:rFonts w:ascii="Times New Roman" w:hAnsi="Times New Roman"/>
                <w:sz w:val="24"/>
                <w:szCs w:val="24"/>
              </w:rPr>
              <w:t>?</w:t>
            </w:r>
          </w:p>
        </w:tc>
      </w:tr>
      <w:tr w:rsidR="00944F46" w:rsidRPr="00F248C2" w14:paraId="30748668" w14:textId="77777777" w:rsidTr="00944F46">
        <w:tc>
          <w:tcPr>
            <w:tcW w:w="985" w:type="dxa"/>
            <w:shd w:val="clear" w:color="auto" w:fill="E7E6E6" w:themeFill="background2"/>
          </w:tcPr>
          <w:p w14:paraId="684CC155"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ESS5</w:t>
            </w:r>
          </w:p>
        </w:tc>
        <w:tc>
          <w:tcPr>
            <w:tcW w:w="2160" w:type="dxa"/>
            <w:shd w:val="clear" w:color="auto" w:fill="E7E6E6" w:themeFill="background2"/>
          </w:tcPr>
          <w:p w14:paraId="63A1D79B"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Land acquisition and involuntary resettlement</w:t>
            </w:r>
          </w:p>
        </w:tc>
        <w:tc>
          <w:tcPr>
            <w:tcW w:w="3510" w:type="dxa"/>
            <w:shd w:val="clear" w:color="auto" w:fill="E7E6E6" w:themeFill="background2"/>
          </w:tcPr>
          <w:p w14:paraId="52D94D91"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and rights of informal occupants and approach to forced evictions in situations unrelated to land acquisitions </w:t>
            </w:r>
          </w:p>
          <w:p w14:paraId="7581A1F8"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Interpretation of the concept of resettlement as a “development opportunity” in different project circumstances </w:t>
            </w:r>
          </w:p>
        </w:tc>
        <w:tc>
          <w:tcPr>
            <w:tcW w:w="7650" w:type="dxa"/>
          </w:tcPr>
          <w:p w14:paraId="092F8F53" w14:textId="4D69246C" w:rsidR="00E73207" w:rsidRDefault="009D609F" w:rsidP="00D56C80">
            <w:pPr>
              <w:pStyle w:val="ListParagraph"/>
              <w:numPr>
                <w:ilvl w:val="0"/>
                <w:numId w:val="14"/>
              </w:numPr>
              <w:jc w:val="both"/>
              <w:rPr>
                <w:rFonts w:ascii="Times New Roman" w:hAnsi="Times New Roman"/>
                <w:sz w:val="24"/>
                <w:szCs w:val="24"/>
              </w:rPr>
            </w:pPr>
            <w:r>
              <w:rPr>
                <w:rFonts w:ascii="Times New Roman" w:hAnsi="Times New Roman"/>
                <w:sz w:val="24"/>
                <w:szCs w:val="24"/>
              </w:rPr>
              <w:t xml:space="preserve"> </w:t>
            </w:r>
            <w:r w:rsidR="00164098">
              <w:rPr>
                <w:rFonts w:ascii="Times New Roman" w:hAnsi="Times New Roman"/>
                <w:sz w:val="24"/>
                <w:szCs w:val="24"/>
              </w:rPr>
              <w:t xml:space="preserve">Participants inquired about resettlement and whether compensation </w:t>
            </w:r>
            <w:r w:rsidR="00B8633C">
              <w:rPr>
                <w:rFonts w:ascii="Times New Roman" w:hAnsi="Times New Roman"/>
                <w:sz w:val="24"/>
                <w:szCs w:val="24"/>
              </w:rPr>
              <w:t xml:space="preserve">should be paid and </w:t>
            </w:r>
            <w:r w:rsidR="00164098">
              <w:rPr>
                <w:rFonts w:ascii="Times New Roman" w:hAnsi="Times New Roman"/>
                <w:sz w:val="24"/>
                <w:szCs w:val="24"/>
              </w:rPr>
              <w:t xml:space="preserve">handled by the Bank or the Borrower. Moreover, </w:t>
            </w:r>
            <w:r w:rsidR="0070155E">
              <w:rPr>
                <w:rFonts w:ascii="Times New Roman" w:hAnsi="Times New Roman"/>
                <w:sz w:val="24"/>
                <w:szCs w:val="24"/>
              </w:rPr>
              <w:t xml:space="preserve">CSO participants </w:t>
            </w:r>
            <w:r w:rsidR="0033602A">
              <w:rPr>
                <w:rFonts w:ascii="Times New Roman" w:hAnsi="Times New Roman"/>
                <w:sz w:val="24"/>
                <w:szCs w:val="24"/>
              </w:rPr>
              <w:t>raised questions pertaining to the role of the CSOs in the monitoring of resettlement</w:t>
            </w:r>
            <w:r w:rsidR="00B8633C">
              <w:rPr>
                <w:rFonts w:ascii="Times New Roman" w:hAnsi="Times New Roman"/>
                <w:sz w:val="24"/>
                <w:szCs w:val="24"/>
              </w:rPr>
              <w:t>/compensation</w:t>
            </w:r>
            <w:r w:rsidR="0033602A">
              <w:rPr>
                <w:rFonts w:ascii="Times New Roman" w:hAnsi="Times New Roman"/>
                <w:sz w:val="24"/>
                <w:szCs w:val="24"/>
              </w:rPr>
              <w:t>.</w:t>
            </w:r>
          </w:p>
          <w:p w14:paraId="009A09BF" w14:textId="0FDCDF32" w:rsidR="002D20FA" w:rsidRPr="00FB0DE9" w:rsidRDefault="002D20FA" w:rsidP="00EC741A">
            <w:pPr>
              <w:pStyle w:val="ListParagraph"/>
              <w:numPr>
                <w:ilvl w:val="0"/>
                <w:numId w:val="14"/>
              </w:numPr>
              <w:jc w:val="both"/>
              <w:rPr>
                <w:rFonts w:ascii="Times New Roman" w:hAnsi="Times New Roman"/>
                <w:sz w:val="24"/>
                <w:szCs w:val="24"/>
              </w:rPr>
            </w:pPr>
            <w:r>
              <w:rPr>
                <w:rFonts w:ascii="Times New Roman" w:hAnsi="Times New Roman"/>
                <w:sz w:val="24"/>
                <w:szCs w:val="24"/>
              </w:rPr>
              <w:t>Participants sought clarifications on whether the Bank can finance compensation</w:t>
            </w:r>
            <w:r w:rsidR="005F3316">
              <w:rPr>
                <w:rFonts w:ascii="Times New Roman" w:hAnsi="Times New Roman"/>
                <w:sz w:val="24"/>
                <w:szCs w:val="24"/>
              </w:rPr>
              <w:t xml:space="preserve">. </w:t>
            </w:r>
            <w:r w:rsidR="00EC741A">
              <w:rPr>
                <w:rFonts w:ascii="Times New Roman" w:hAnsi="Times New Roman"/>
                <w:sz w:val="24"/>
                <w:szCs w:val="24"/>
              </w:rPr>
              <w:t>Under</w:t>
            </w:r>
            <w:r>
              <w:rPr>
                <w:rFonts w:ascii="Times New Roman" w:hAnsi="Times New Roman"/>
                <w:sz w:val="24"/>
                <w:szCs w:val="24"/>
              </w:rPr>
              <w:t xml:space="preserve"> certain </w:t>
            </w:r>
            <w:r w:rsidR="00EC741A">
              <w:rPr>
                <w:rFonts w:ascii="Times New Roman" w:hAnsi="Times New Roman"/>
                <w:sz w:val="24"/>
                <w:szCs w:val="24"/>
              </w:rPr>
              <w:t xml:space="preserve">circumstances </w:t>
            </w:r>
            <w:r>
              <w:rPr>
                <w:rFonts w:ascii="Times New Roman" w:hAnsi="Times New Roman"/>
                <w:sz w:val="24"/>
                <w:szCs w:val="24"/>
              </w:rPr>
              <w:t>and upon Government’s request</w:t>
            </w:r>
            <w:r w:rsidR="00EC741A">
              <w:rPr>
                <w:rFonts w:ascii="Times New Roman" w:hAnsi="Times New Roman"/>
                <w:sz w:val="24"/>
                <w:szCs w:val="24"/>
              </w:rPr>
              <w:t>, the Bank could finance compensation/resettlement.</w:t>
            </w:r>
          </w:p>
        </w:tc>
      </w:tr>
      <w:tr w:rsidR="00944F46" w:rsidRPr="00F248C2" w14:paraId="702AF25E" w14:textId="77777777" w:rsidTr="00944F46">
        <w:tc>
          <w:tcPr>
            <w:tcW w:w="985" w:type="dxa"/>
            <w:shd w:val="clear" w:color="auto" w:fill="E7E6E6" w:themeFill="background2"/>
          </w:tcPr>
          <w:p w14:paraId="01550918"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ESS6</w:t>
            </w:r>
          </w:p>
        </w:tc>
        <w:tc>
          <w:tcPr>
            <w:tcW w:w="2160" w:type="dxa"/>
            <w:shd w:val="clear" w:color="auto" w:fill="E7E6E6" w:themeFill="background2"/>
          </w:tcPr>
          <w:p w14:paraId="364A9D5F"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Biodiversity</w:t>
            </w:r>
          </w:p>
        </w:tc>
        <w:tc>
          <w:tcPr>
            <w:tcW w:w="3510" w:type="dxa"/>
            <w:shd w:val="clear" w:color="auto" w:fill="E7E6E6" w:themeFill="background2"/>
          </w:tcPr>
          <w:p w14:paraId="678417D2"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Operationalization of the provisions on primary suppliers and ecosystem </w:t>
            </w:r>
            <w:r w:rsidRPr="00944F46">
              <w:rPr>
                <w:rFonts w:ascii="Times New Roman" w:hAnsi="Times New Roman"/>
                <w:sz w:val="24"/>
                <w:szCs w:val="24"/>
              </w:rPr>
              <w:lastRenderedPageBreak/>
              <w:t>services, especially in situation with low capacity</w:t>
            </w:r>
          </w:p>
          <w:p w14:paraId="5192B9DD"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national law with regard to protecting and conserving natural and critical habitats</w:t>
            </w:r>
          </w:p>
          <w:p w14:paraId="04F146AE"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Criteria for biodiversity offsets, including consideration of project benefits </w:t>
            </w:r>
          </w:p>
          <w:p w14:paraId="37312A33"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application of net gains for biodiversity</w:t>
            </w:r>
          </w:p>
        </w:tc>
        <w:tc>
          <w:tcPr>
            <w:tcW w:w="7650" w:type="dxa"/>
          </w:tcPr>
          <w:p w14:paraId="742CA7B6" w14:textId="77777777" w:rsidR="00944F46" w:rsidRDefault="00944F46" w:rsidP="006713AA">
            <w:pPr>
              <w:pStyle w:val="ListParagraph"/>
              <w:ind w:left="1080"/>
              <w:jc w:val="both"/>
              <w:rPr>
                <w:rFonts w:ascii="Times New Roman" w:hAnsi="Times New Roman"/>
                <w:sz w:val="24"/>
                <w:szCs w:val="24"/>
              </w:rPr>
            </w:pPr>
          </w:p>
        </w:tc>
      </w:tr>
      <w:tr w:rsidR="00944F46" w:rsidRPr="00F248C2" w14:paraId="07C9826F" w14:textId="77777777" w:rsidTr="00944F46">
        <w:tc>
          <w:tcPr>
            <w:tcW w:w="985" w:type="dxa"/>
            <w:shd w:val="clear" w:color="auto" w:fill="E7E6E6" w:themeFill="background2"/>
          </w:tcPr>
          <w:p w14:paraId="3AA0E6BA" w14:textId="77777777" w:rsidR="00944F46" w:rsidRPr="00944F46" w:rsidRDefault="00944F46" w:rsidP="00444D49">
            <w:pPr>
              <w:rPr>
                <w:rFonts w:ascii="Times New Roman" w:hAnsi="Times New Roman" w:cs="Times New Roman"/>
                <w:color w:val="000000"/>
                <w:sz w:val="24"/>
                <w:szCs w:val="24"/>
              </w:rPr>
            </w:pPr>
            <w:r w:rsidRPr="00944F46">
              <w:rPr>
                <w:rFonts w:ascii="Times New Roman" w:hAnsi="Times New Roman" w:cs="Times New Roman"/>
                <w:color w:val="000000"/>
                <w:sz w:val="24"/>
                <w:szCs w:val="24"/>
              </w:rPr>
              <w:lastRenderedPageBreak/>
              <w:t>ESS7</w:t>
            </w:r>
          </w:p>
        </w:tc>
        <w:tc>
          <w:tcPr>
            <w:tcW w:w="2160" w:type="dxa"/>
            <w:shd w:val="clear" w:color="auto" w:fill="E7E6E6" w:themeFill="background2"/>
          </w:tcPr>
          <w:p w14:paraId="49C03AAC"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color w:val="000000"/>
                <w:sz w:val="24"/>
                <w:szCs w:val="24"/>
              </w:rPr>
              <w:t>Indigenous Peoples</w:t>
            </w:r>
          </w:p>
        </w:tc>
        <w:tc>
          <w:tcPr>
            <w:tcW w:w="3510" w:type="dxa"/>
            <w:shd w:val="clear" w:color="auto" w:fill="E7E6E6" w:themeFill="background2"/>
          </w:tcPr>
          <w:p w14:paraId="6E97AECD"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Implementation of the Indigenous Peoples standard </w:t>
            </w:r>
            <w:r w:rsidRPr="00944F46">
              <w:rPr>
                <w:rFonts w:asciiTheme="majorBidi" w:hAnsiTheme="majorBidi" w:cstheme="majorBidi"/>
                <w:color w:val="000000"/>
                <w:sz w:val="24"/>
                <w:szCs w:val="24"/>
              </w:rPr>
              <w:t xml:space="preserve">in complex </w:t>
            </w:r>
            <w:r w:rsidRPr="00944F46">
              <w:rPr>
                <w:rFonts w:asciiTheme="majorBidi" w:hAnsiTheme="majorBidi" w:cstheme="majorBidi"/>
                <w:sz w:val="24"/>
                <w:szCs w:val="24"/>
              </w:rPr>
              <w:t>political and cultural contexts</w:t>
            </w:r>
          </w:p>
          <w:p w14:paraId="4C19D1E7"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Implementation of ESS7 in countries where the constitution does not acknowledge Indigenous Peoples or only recognizes certain groups as indigenous </w:t>
            </w:r>
          </w:p>
          <w:p w14:paraId="15966642"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heme="majorBidi" w:hAnsiTheme="majorBidi" w:cstheme="majorBidi"/>
                <w:sz w:val="24"/>
                <w:szCs w:val="24"/>
              </w:rPr>
              <w:t>Possible approaches to reflect alternative terminologies used in different countries to describe Indigenous Peoples</w:t>
            </w:r>
          </w:p>
          <w:p w14:paraId="45DDB590"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Circumstances (e.g. criteria and timing) in which a waiver may be considered and the information to be provided to the Board to inform its decision </w:t>
            </w:r>
          </w:p>
          <w:p w14:paraId="658B2901"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lastRenderedPageBreak/>
              <w:t>Criteria for establishing and implementation of Free, Prior and Informed Consent (FPIC)</w:t>
            </w:r>
          </w:p>
          <w:p w14:paraId="26B10772"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Comparison of proposed FPIC with existing requirements on consultation</w:t>
            </w:r>
          </w:p>
          <w:p w14:paraId="70777275"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Application of FPIC to impacts on Indigenous Peoples’ cultural heritage</w:t>
            </w:r>
          </w:p>
        </w:tc>
        <w:tc>
          <w:tcPr>
            <w:tcW w:w="7650" w:type="dxa"/>
          </w:tcPr>
          <w:p w14:paraId="316EEEBC" w14:textId="77777777" w:rsidR="00A92E95" w:rsidRPr="00FB0DE9" w:rsidRDefault="00A92E95" w:rsidP="00FB0DE9">
            <w:pPr>
              <w:jc w:val="both"/>
              <w:rPr>
                <w:rFonts w:asciiTheme="majorBidi" w:hAnsiTheme="majorBidi" w:cstheme="majorBidi"/>
                <w:color w:val="000000"/>
                <w:sz w:val="24"/>
                <w:szCs w:val="24"/>
              </w:rPr>
            </w:pPr>
          </w:p>
        </w:tc>
      </w:tr>
      <w:tr w:rsidR="00944F46" w:rsidRPr="00F248C2" w14:paraId="66B150B5" w14:textId="77777777" w:rsidTr="00944F46">
        <w:tc>
          <w:tcPr>
            <w:tcW w:w="985" w:type="dxa"/>
            <w:shd w:val="clear" w:color="auto" w:fill="E7E6E6" w:themeFill="background2"/>
          </w:tcPr>
          <w:p w14:paraId="589D9186"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ESS8</w:t>
            </w:r>
          </w:p>
        </w:tc>
        <w:tc>
          <w:tcPr>
            <w:tcW w:w="2160" w:type="dxa"/>
            <w:shd w:val="clear" w:color="auto" w:fill="E7E6E6" w:themeFill="background2"/>
          </w:tcPr>
          <w:p w14:paraId="2FE49A2C"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Cultural Heritage</w:t>
            </w:r>
          </w:p>
        </w:tc>
        <w:tc>
          <w:tcPr>
            <w:tcW w:w="3510" w:type="dxa"/>
            <w:shd w:val="clear" w:color="auto" w:fill="E7E6E6" w:themeFill="background2"/>
          </w:tcPr>
          <w:p w14:paraId="6FFB5150"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of intangible cultural heritage </w:t>
            </w:r>
          </w:p>
          <w:p w14:paraId="176B6745"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Application of intangible cultural heritage when the project intends to commercialize such heritage</w:t>
            </w:r>
          </w:p>
          <w:p w14:paraId="0E6589A0"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Application of cultural heritage requirements when cultural heritage has not been legally protected or previously identified or disturbed</w:t>
            </w:r>
          </w:p>
        </w:tc>
        <w:tc>
          <w:tcPr>
            <w:tcW w:w="7650" w:type="dxa"/>
          </w:tcPr>
          <w:p w14:paraId="685D8482" w14:textId="77777777" w:rsidR="00944F46" w:rsidRPr="0087078D" w:rsidRDefault="00944F46" w:rsidP="006713AA">
            <w:pPr>
              <w:pStyle w:val="ListParagraph"/>
              <w:ind w:left="1080"/>
              <w:jc w:val="both"/>
              <w:rPr>
                <w:rFonts w:asciiTheme="majorBidi" w:hAnsiTheme="majorBidi" w:cstheme="majorBidi"/>
                <w:sz w:val="24"/>
                <w:szCs w:val="24"/>
              </w:rPr>
            </w:pPr>
          </w:p>
        </w:tc>
      </w:tr>
      <w:tr w:rsidR="00944F46" w:rsidRPr="00F248C2" w14:paraId="4A9A8AA9" w14:textId="77777777" w:rsidTr="00944F46">
        <w:tc>
          <w:tcPr>
            <w:tcW w:w="985" w:type="dxa"/>
            <w:shd w:val="clear" w:color="auto" w:fill="E7E6E6" w:themeFill="background2"/>
          </w:tcPr>
          <w:p w14:paraId="3B7215A8"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ESS9</w:t>
            </w:r>
          </w:p>
        </w:tc>
        <w:tc>
          <w:tcPr>
            <w:tcW w:w="2160" w:type="dxa"/>
            <w:shd w:val="clear" w:color="auto" w:fill="E7E6E6" w:themeFill="background2"/>
          </w:tcPr>
          <w:p w14:paraId="22B5A912"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Financial Intermediaries</w:t>
            </w:r>
          </w:p>
        </w:tc>
        <w:tc>
          <w:tcPr>
            <w:tcW w:w="3510" w:type="dxa"/>
            <w:shd w:val="clear" w:color="auto" w:fill="E7E6E6" w:themeFill="background2"/>
          </w:tcPr>
          <w:p w14:paraId="2E23E59E"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of standard to FI subprojects and resource implications depending on risk </w:t>
            </w:r>
          </w:p>
          <w:p w14:paraId="322C9C37"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Harmonization of approach with IFC and Equator Banks </w:t>
            </w:r>
          </w:p>
        </w:tc>
        <w:tc>
          <w:tcPr>
            <w:tcW w:w="7650" w:type="dxa"/>
          </w:tcPr>
          <w:p w14:paraId="7471BE32" w14:textId="77777777" w:rsidR="00944F46" w:rsidRPr="00FB0DE9" w:rsidRDefault="00944F46" w:rsidP="00FB0DE9">
            <w:pPr>
              <w:ind w:left="-18"/>
              <w:jc w:val="both"/>
              <w:rPr>
                <w:rFonts w:ascii="Times New Roman" w:hAnsi="Times New Roman"/>
                <w:sz w:val="24"/>
                <w:szCs w:val="24"/>
              </w:rPr>
            </w:pPr>
          </w:p>
        </w:tc>
      </w:tr>
      <w:tr w:rsidR="00944F46" w:rsidRPr="00F248C2" w14:paraId="00B268B0" w14:textId="77777777" w:rsidTr="00944F46">
        <w:tc>
          <w:tcPr>
            <w:tcW w:w="985" w:type="dxa"/>
            <w:shd w:val="clear" w:color="auto" w:fill="E7E6E6" w:themeFill="background2"/>
          </w:tcPr>
          <w:p w14:paraId="25C65109"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ESS10</w:t>
            </w:r>
          </w:p>
        </w:tc>
        <w:tc>
          <w:tcPr>
            <w:tcW w:w="2160" w:type="dxa"/>
            <w:shd w:val="clear" w:color="auto" w:fill="E7E6E6" w:themeFill="background2"/>
          </w:tcPr>
          <w:p w14:paraId="441F7F5D" w14:textId="77777777" w:rsidR="00944F46" w:rsidRPr="00944F46" w:rsidRDefault="00944F46" w:rsidP="00071BD2">
            <w:pPr>
              <w:rPr>
                <w:rFonts w:ascii="Times New Roman" w:hAnsi="Times New Roman" w:cs="Times New Roman"/>
                <w:sz w:val="24"/>
                <w:szCs w:val="24"/>
              </w:rPr>
            </w:pPr>
            <w:r w:rsidRPr="00944F46">
              <w:rPr>
                <w:rFonts w:ascii="Times New Roman" w:hAnsi="Times New Roman" w:cs="Times New Roman"/>
                <w:sz w:val="24"/>
                <w:szCs w:val="24"/>
              </w:rPr>
              <w:t>Stakeholder engagement</w:t>
            </w:r>
          </w:p>
        </w:tc>
        <w:tc>
          <w:tcPr>
            <w:tcW w:w="3510" w:type="dxa"/>
            <w:shd w:val="clear" w:color="auto" w:fill="E7E6E6" w:themeFill="background2"/>
          </w:tcPr>
          <w:p w14:paraId="0765FC5D"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identification of project stakeholders and nature of engagement</w:t>
            </w:r>
          </w:p>
          <w:p w14:paraId="6E8F2CA3"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borrowing countries or implementing agencies in identifying project stakeholders</w:t>
            </w:r>
          </w:p>
        </w:tc>
        <w:tc>
          <w:tcPr>
            <w:tcW w:w="7650" w:type="dxa"/>
          </w:tcPr>
          <w:p w14:paraId="05B0538B" w14:textId="2C1903AE" w:rsidR="00E706FA" w:rsidRPr="005F3316" w:rsidRDefault="007D155F" w:rsidP="005F3316">
            <w:pPr>
              <w:pStyle w:val="ListParagraph"/>
              <w:numPr>
                <w:ilvl w:val="0"/>
                <w:numId w:val="11"/>
              </w:numPr>
              <w:jc w:val="both"/>
              <w:rPr>
                <w:rFonts w:ascii="Times New Roman" w:hAnsi="Times New Roman"/>
                <w:sz w:val="24"/>
                <w:szCs w:val="24"/>
              </w:rPr>
            </w:pPr>
            <w:r w:rsidRPr="005F3316">
              <w:rPr>
                <w:rFonts w:ascii="Times New Roman" w:hAnsi="Times New Roman"/>
                <w:sz w:val="24"/>
                <w:szCs w:val="24"/>
              </w:rPr>
              <w:t xml:space="preserve">CSO </w:t>
            </w:r>
            <w:r w:rsidR="002D20FA" w:rsidRPr="005F3316">
              <w:rPr>
                <w:rFonts w:ascii="Times New Roman" w:hAnsi="Times New Roman"/>
                <w:sz w:val="24"/>
                <w:szCs w:val="24"/>
              </w:rPr>
              <w:t xml:space="preserve">Participants </w:t>
            </w:r>
            <w:r w:rsidR="00154212" w:rsidRPr="005F3316">
              <w:rPr>
                <w:rFonts w:ascii="Times New Roman" w:hAnsi="Times New Roman"/>
                <w:sz w:val="24"/>
                <w:szCs w:val="24"/>
              </w:rPr>
              <w:t xml:space="preserve">stated </w:t>
            </w:r>
            <w:r w:rsidR="00527708" w:rsidRPr="005F3316">
              <w:rPr>
                <w:rFonts w:ascii="Times New Roman" w:hAnsi="Times New Roman"/>
                <w:sz w:val="24"/>
                <w:szCs w:val="24"/>
              </w:rPr>
              <w:t>that some</w:t>
            </w:r>
            <w:r w:rsidR="002D20FA" w:rsidRPr="005F3316">
              <w:rPr>
                <w:rFonts w:ascii="Times New Roman" w:hAnsi="Times New Roman"/>
                <w:sz w:val="24"/>
                <w:szCs w:val="24"/>
              </w:rPr>
              <w:t xml:space="preserve"> governments don’t involve all stakeholders</w:t>
            </w:r>
            <w:r w:rsidR="00154212" w:rsidRPr="005F3316">
              <w:rPr>
                <w:rFonts w:ascii="Times New Roman" w:hAnsi="Times New Roman"/>
                <w:sz w:val="24"/>
                <w:szCs w:val="24"/>
              </w:rPr>
              <w:t xml:space="preserve"> in the development process and that</w:t>
            </w:r>
            <w:r w:rsidR="002D20FA" w:rsidRPr="005F3316">
              <w:rPr>
                <w:rFonts w:ascii="Times New Roman" w:hAnsi="Times New Roman"/>
                <w:sz w:val="24"/>
                <w:szCs w:val="24"/>
              </w:rPr>
              <w:t xml:space="preserve"> the Bank needs to adopt measures to ensure </w:t>
            </w:r>
            <w:r w:rsidR="00461D4A" w:rsidRPr="005F3316">
              <w:rPr>
                <w:rFonts w:ascii="Times New Roman" w:hAnsi="Times New Roman"/>
                <w:sz w:val="24"/>
                <w:szCs w:val="24"/>
              </w:rPr>
              <w:t xml:space="preserve">all </w:t>
            </w:r>
            <w:r w:rsidR="002D20FA" w:rsidRPr="005F3316">
              <w:rPr>
                <w:rFonts w:ascii="Times New Roman" w:hAnsi="Times New Roman"/>
                <w:sz w:val="24"/>
                <w:szCs w:val="24"/>
              </w:rPr>
              <w:t>stakeholders are better included.</w:t>
            </w:r>
          </w:p>
          <w:p w14:paraId="751C20B5" w14:textId="77777777" w:rsidR="00407B75" w:rsidRDefault="00407B75" w:rsidP="000458E8">
            <w:pPr>
              <w:pStyle w:val="ListParagraph"/>
              <w:numPr>
                <w:ilvl w:val="0"/>
                <w:numId w:val="16"/>
              </w:numPr>
              <w:jc w:val="both"/>
              <w:rPr>
                <w:rFonts w:ascii="Times New Roman" w:hAnsi="Times New Roman"/>
                <w:sz w:val="24"/>
                <w:szCs w:val="24"/>
              </w:rPr>
            </w:pPr>
            <w:r>
              <w:rPr>
                <w:rFonts w:ascii="Times New Roman" w:hAnsi="Times New Roman"/>
                <w:sz w:val="24"/>
                <w:szCs w:val="24"/>
              </w:rPr>
              <w:t>Stakeholder engagement is essential. Hence, participants urged the Bank to ensure consultations are done adequately, include the right stakeholders, and that all stakeholders speak freely without coercion from the Government.</w:t>
            </w:r>
          </w:p>
          <w:p w14:paraId="531FC700" w14:textId="409E4113" w:rsidR="000458E8" w:rsidRPr="00111A7B" w:rsidRDefault="000458E8" w:rsidP="000458E8">
            <w:pPr>
              <w:pStyle w:val="PlainText"/>
              <w:numPr>
                <w:ilvl w:val="0"/>
                <w:numId w:val="16"/>
              </w:numPr>
              <w:rPr>
                <w:rFonts w:ascii="Times New Roman" w:hAnsi="Times New Roman" w:cs="Times New Roman"/>
                <w:sz w:val="24"/>
                <w:szCs w:val="24"/>
              </w:rPr>
            </w:pPr>
            <w:r w:rsidRPr="00111A7B">
              <w:rPr>
                <w:rFonts w:ascii="Times New Roman" w:hAnsi="Times New Roman" w:cs="Times New Roman"/>
                <w:sz w:val="24"/>
                <w:szCs w:val="24"/>
              </w:rPr>
              <w:lastRenderedPageBreak/>
              <w:t>A concern was voiced that the term “Stakeholders” is very broad and that Stakeholders are not a homogenous group.</w:t>
            </w:r>
          </w:p>
          <w:p w14:paraId="5881A561" w14:textId="2EE0D615" w:rsidR="000458E8" w:rsidRDefault="000458E8" w:rsidP="00111A7B">
            <w:pPr>
              <w:pStyle w:val="ListParagraph"/>
              <w:ind w:left="1080"/>
              <w:jc w:val="both"/>
              <w:rPr>
                <w:rFonts w:ascii="Times New Roman" w:hAnsi="Times New Roman"/>
                <w:sz w:val="24"/>
                <w:szCs w:val="24"/>
              </w:rPr>
            </w:pPr>
          </w:p>
        </w:tc>
      </w:tr>
      <w:tr w:rsidR="00944F46" w:rsidRPr="00F248C2" w14:paraId="6FDAB7A4" w14:textId="77777777" w:rsidTr="00944F46">
        <w:tc>
          <w:tcPr>
            <w:tcW w:w="985" w:type="dxa"/>
            <w:vMerge w:val="restart"/>
            <w:shd w:val="clear" w:color="auto" w:fill="E7E6E6" w:themeFill="background2"/>
          </w:tcPr>
          <w:p w14:paraId="5766D15F"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General</w:t>
            </w:r>
          </w:p>
          <w:p w14:paraId="1E7B1483" w14:textId="77777777"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14:paraId="72CEB336" w14:textId="77777777" w:rsidR="00944F46" w:rsidRPr="00944F46" w:rsidRDefault="00944F46" w:rsidP="00C232FC">
            <w:pPr>
              <w:rPr>
                <w:rFonts w:ascii="Times New Roman" w:hAnsi="Times New Roman" w:cs="Times New Roman"/>
                <w:sz w:val="24"/>
                <w:szCs w:val="24"/>
              </w:rPr>
            </w:pPr>
            <w:r w:rsidRPr="00944F46">
              <w:rPr>
                <w:rFonts w:ascii="Times New Roman" w:hAnsi="Times New Roman" w:cs="Times New Roman"/>
                <w:sz w:val="24"/>
                <w:szCs w:val="24"/>
              </w:rPr>
              <w:t xml:space="preserve"> EHSG and GIIP</w:t>
            </w:r>
          </w:p>
        </w:tc>
        <w:tc>
          <w:tcPr>
            <w:tcW w:w="3510" w:type="dxa"/>
            <w:shd w:val="clear" w:color="auto" w:fill="E7E6E6" w:themeFill="background2"/>
          </w:tcPr>
          <w:p w14:paraId="7EBE25B6" w14:textId="77777777"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hAnsi="Times New Roman"/>
                <w:sz w:val="24"/>
                <w:szCs w:val="24"/>
              </w:rPr>
              <w:t>Application of the Environmental, Health and Safety Guidelines (</w:t>
            </w:r>
            <w:r w:rsidRPr="00944F46">
              <w:rPr>
                <w:rFonts w:ascii="Times New Roman" w:eastAsiaTheme="minorEastAsia" w:hAnsi="Times New Roman"/>
                <w:sz w:val="24"/>
                <w:szCs w:val="24"/>
                <w:lang w:eastAsia="zh-CN"/>
              </w:rPr>
              <w:t xml:space="preserve">EHSGs) and </w:t>
            </w:r>
            <w:r w:rsidRPr="00944F46">
              <w:rPr>
                <w:rFonts w:ascii="Times New Roman" w:hAnsi="Times New Roman"/>
                <w:sz w:val="24"/>
                <w:szCs w:val="24"/>
              </w:rPr>
              <w:t>Good International Industry Practice (</w:t>
            </w:r>
            <w:r w:rsidRPr="00944F46">
              <w:rPr>
                <w:rFonts w:ascii="Times New Roman" w:eastAsiaTheme="minorEastAsia" w:hAnsi="Times New Roman"/>
                <w:sz w:val="24"/>
                <w:szCs w:val="24"/>
                <w:lang w:eastAsia="zh-CN"/>
              </w:rPr>
              <w:t>GIIP), especially when different to national law or where the Borrower has technical or financial constraints and/or in view of project specific circumstances</w:t>
            </w:r>
          </w:p>
        </w:tc>
        <w:tc>
          <w:tcPr>
            <w:tcW w:w="7650" w:type="dxa"/>
          </w:tcPr>
          <w:p w14:paraId="5FB9A423" w14:textId="77777777" w:rsidR="00944F46" w:rsidRDefault="00944F46" w:rsidP="004B014C">
            <w:pPr>
              <w:pStyle w:val="ListParagraph"/>
              <w:ind w:left="342"/>
              <w:jc w:val="both"/>
              <w:rPr>
                <w:rFonts w:ascii="Times New Roman" w:hAnsi="Times New Roman"/>
                <w:sz w:val="24"/>
                <w:szCs w:val="24"/>
              </w:rPr>
            </w:pPr>
          </w:p>
        </w:tc>
      </w:tr>
      <w:tr w:rsidR="00944F46" w:rsidRPr="00F248C2" w14:paraId="476807B6" w14:textId="77777777" w:rsidTr="00944F46">
        <w:tc>
          <w:tcPr>
            <w:tcW w:w="985" w:type="dxa"/>
            <w:vMerge/>
            <w:shd w:val="clear" w:color="auto" w:fill="E7E6E6" w:themeFill="background2"/>
          </w:tcPr>
          <w:p w14:paraId="34C4021E" w14:textId="77777777"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14:paraId="5E921655" w14:textId="77777777" w:rsidR="00944F46" w:rsidRPr="00944F46" w:rsidRDefault="00944F46" w:rsidP="00D07482">
            <w:pPr>
              <w:rPr>
                <w:rFonts w:ascii="Times New Roman" w:hAnsi="Times New Roman" w:cs="Times New Roman"/>
                <w:sz w:val="24"/>
                <w:szCs w:val="24"/>
              </w:rPr>
            </w:pPr>
            <w:r w:rsidRPr="00944F46">
              <w:rPr>
                <w:rFonts w:ascii="Times New Roman" w:hAnsi="Times New Roman" w:cs="Times New Roman"/>
                <w:sz w:val="24"/>
                <w:szCs w:val="24"/>
              </w:rPr>
              <w:t>Feasibility and resources for implementation</w:t>
            </w:r>
          </w:p>
        </w:tc>
        <w:tc>
          <w:tcPr>
            <w:tcW w:w="3510" w:type="dxa"/>
            <w:shd w:val="clear" w:color="auto" w:fill="E7E6E6" w:themeFill="background2"/>
          </w:tcPr>
          <w:p w14:paraId="256FA820" w14:textId="77777777"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14:paraId="4791A705" w14:textId="77777777"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Mitigation of additional burden and cost and options for improving implementation efficiency while maintaining effectiveness</w:t>
            </w:r>
          </w:p>
        </w:tc>
        <w:tc>
          <w:tcPr>
            <w:tcW w:w="7650" w:type="dxa"/>
          </w:tcPr>
          <w:p w14:paraId="39C14B06" w14:textId="77777777" w:rsidR="00944F46" w:rsidRPr="00611E12" w:rsidRDefault="00944F46" w:rsidP="006713AA">
            <w:pPr>
              <w:pStyle w:val="ListParagraph"/>
              <w:ind w:left="1080"/>
              <w:jc w:val="both"/>
              <w:rPr>
                <w:rFonts w:ascii="Times New Roman" w:hAnsi="Times New Roman"/>
                <w:sz w:val="24"/>
                <w:szCs w:val="24"/>
              </w:rPr>
            </w:pPr>
          </w:p>
        </w:tc>
      </w:tr>
      <w:tr w:rsidR="00944F46" w:rsidRPr="00F248C2" w14:paraId="2BD9C206" w14:textId="77777777" w:rsidTr="00944F46">
        <w:tc>
          <w:tcPr>
            <w:tcW w:w="985" w:type="dxa"/>
            <w:vMerge/>
            <w:shd w:val="clear" w:color="auto" w:fill="E7E6E6" w:themeFill="background2"/>
          </w:tcPr>
          <w:p w14:paraId="7CFCA57C" w14:textId="77777777" w:rsidR="00944F46" w:rsidRPr="00944F46" w:rsidRDefault="00944F46" w:rsidP="00F019A5">
            <w:pPr>
              <w:rPr>
                <w:rFonts w:ascii="Times New Roman" w:hAnsi="Times New Roman" w:cs="Times New Roman"/>
                <w:color w:val="000000"/>
                <w:sz w:val="24"/>
                <w:szCs w:val="24"/>
              </w:rPr>
            </w:pPr>
          </w:p>
        </w:tc>
        <w:tc>
          <w:tcPr>
            <w:tcW w:w="2160" w:type="dxa"/>
            <w:shd w:val="clear" w:color="auto" w:fill="E7E6E6" w:themeFill="background2"/>
          </w:tcPr>
          <w:p w14:paraId="0365741F" w14:textId="77777777" w:rsidR="00944F46" w:rsidRPr="00944F46" w:rsidRDefault="00944F46" w:rsidP="00F019A5">
            <w:pPr>
              <w:rPr>
                <w:rFonts w:ascii="Times New Roman" w:hAnsi="Times New Roman" w:cs="Times New Roman"/>
                <w:sz w:val="24"/>
                <w:szCs w:val="24"/>
              </w:rPr>
            </w:pPr>
            <w:r w:rsidRPr="00944F46">
              <w:rPr>
                <w:rFonts w:ascii="Times New Roman" w:hAnsi="Times New Roman" w:cs="Times New Roman"/>
                <w:color w:val="000000"/>
                <w:sz w:val="24"/>
                <w:szCs w:val="24"/>
              </w:rPr>
              <w:t>Client capacity building and implementation support</w:t>
            </w:r>
          </w:p>
        </w:tc>
        <w:tc>
          <w:tcPr>
            <w:tcW w:w="3510" w:type="dxa"/>
            <w:shd w:val="clear" w:color="auto" w:fill="E7E6E6" w:themeFill="background2"/>
          </w:tcPr>
          <w:p w14:paraId="6624764B"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Funding for client capacity building</w:t>
            </w:r>
          </w:p>
          <w:p w14:paraId="1FDAFB75"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Approaches and areas of </w:t>
            </w:r>
            <w:r w:rsidRPr="00944F46">
              <w:rPr>
                <w:rFonts w:ascii="Times New Roman" w:hAnsi="Times New Roman"/>
                <w:color w:val="000000"/>
                <w:sz w:val="24"/>
                <w:szCs w:val="24"/>
              </w:rPr>
              <w:t>focus</w:t>
            </w:r>
            <w:r w:rsidRPr="00944F46">
              <w:rPr>
                <w:rFonts w:ascii="Times New Roman" w:hAnsi="Times New Roman"/>
                <w:sz w:val="24"/>
                <w:szCs w:val="24"/>
              </w:rPr>
              <w:t xml:space="preserve"> </w:t>
            </w:r>
          </w:p>
          <w:p w14:paraId="2EED73AC"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Approach to implementing the ESF in situations with capacity constraints, e.g., </w:t>
            </w:r>
            <w:r w:rsidRPr="00944F46">
              <w:rPr>
                <w:rFonts w:ascii="Times New Roman" w:hAnsi="Times New Roman"/>
                <w:sz w:val="24"/>
                <w:szCs w:val="24"/>
              </w:rPr>
              <w:lastRenderedPageBreak/>
              <w:t>FCS, small states and emergency situations</w:t>
            </w:r>
          </w:p>
        </w:tc>
        <w:tc>
          <w:tcPr>
            <w:tcW w:w="7650" w:type="dxa"/>
          </w:tcPr>
          <w:p w14:paraId="667B61DA" w14:textId="65DE4481" w:rsidR="00D26D02" w:rsidRDefault="007D155F" w:rsidP="002D20FA">
            <w:pPr>
              <w:pStyle w:val="ListParagraph"/>
              <w:numPr>
                <w:ilvl w:val="0"/>
                <w:numId w:val="9"/>
              </w:numPr>
              <w:ind w:left="1062"/>
              <w:jc w:val="both"/>
              <w:rPr>
                <w:rFonts w:ascii="Times New Roman" w:hAnsi="Times New Roman"/>
                <w:sz w:val="24"/>
                <w:szCs w:val="24"/>
              </w:rPr>
            </w:pPr>
            <w:r>
              <w:rPr>
                <w:rFonts w:ascii="Times New Roman" w:hAnsi="Times New Roman"/>
                <w:sz w:val="24"/>
                <w:szCs w:val="24"/>
              </w:rPr>
              <w:lastRenderedPageBreak/>
              <w:t xml:space="preserve">CSO </w:t>
            </w:r>
            <w:r w:rsidR="002D20FA">
              <w:rPr>
                <w:rFonts w:ascii="Times New Roman" w:hAnsi="Times New Roman"/>
                <w:sz w:val="24"/>
                <w:szCs w:val="24"/>
              </w:rPr>
              <w:t xml:space="preserve">Participants stressed the importance of building the capacity of the Borrower as well as the CSOs. </w:t>
            </w:r>
          </w:p>
          <w:p w14:paraId="2665D644" w14:textId="342A1A39" w:rsidR="00BB092D" w:rsidRPr="004B014C" w:rsidRDefault="006F6A79" w:rsidP="00527708">
            <w:pPr>
              <w:pStyle w:val="ListParagraph"/>
              <w:numPr>
                <w:ilvl w:val="0"/>
                <w:numId w:val="9"/>
              </w:numPr>
              <w:ind w:left="1062"/>
              <w:jc w:val="both"/>
              <w:rPr>
                <w:rFonts w:ascii="Times New Roman" w:hAnsi="Times New Roman"/>
                <w:sz w:val="24"/>
                <w:szCs w:val="24"/>
              </w:rPr>
            </w:pPr>
            <w:r>
              <w:rPr>
                <w:rFonts w:ascii="Times New Roman" w:hAnsi="Times New Roman"/>
                <w:sz w:val="24"/>
                <w:szCs w:val="24"/>
              </w:rPr>
              <w:t xml:space="preserve">Participants </w:t>
            </w:r>
            <w:r w:rsidR="00BB092D">
              <w:rPr>
                <w:rFonts w:ascii="Times New Roman" w:hAnsi="Times New Roman"/>
                <w:sz w:val="24"/>
                <w:szCs w:val="24"/>
              </w:rPr>
              <w:t xml:space="preserve">asked whether capacity building </w:t>
            </w:r>
            <w:r w:rsidR="00051B5C">
              <w:rPr>
                <w:rFonts w:ascii="Times New Roman" w:hAnsi="Times New Roman"/>
                <w:sz w:val="24"/>
                <w:szCs w:val="24"/>
              </w:rPr>
              <w:t xml:space="preserve">activities </w:t>
            </w:r>
            <w:r w:rsidR="00BB092D">
              <w:rPr>
                <w:rFonts w:ascii="Times New Roman" w:hAnsi="Times New Roman"/>
                <w:sz w:val="24"/>
                <w:szCs w:val="24"/>
              </w:rPr>
              <w:t xml:space="preserve">can be funded through </w:t>
            </w:r>
            <w:r w:rsidR="00051B5C">
              <w:rPr>
                <w:rFonts w:ascii="Times New Roman" w:hAnsi="Times New Roman"/>
                <w:sz w:val="24"/>
                <w:szCs w:val="24"/>
              </w:rPr>
              <w:t xml:space="preserve">a </w:t>
            </w:r>
            <w:r w:rsidR="00BB092D">
              <w:rPr>
                <w:rFonts w:ascii="Times New Roman" w:hAnsi="Times New Roman"/>
                <w:sz w:val="24"/>
                <w:szCs w:val="24"/>
              </w:rPr>
              <w:t>project</w:t>
            </w:r>
            <w:r w:rsidR="00051B5C">
              <w:rPr>
                <w:rFonts w:ascii="Times New Roman" w:hAnsi="Times New Roman"/>
                <w:sz w:val="24"/>
                <w:szCs w:val="24"/>
              </w:rPr>
              <w:t>.</w:t>
            </w:r>
          </w:p>
        </w:tc>
      </w:tr>
      <w:tr w:rsidR="00944F46" w:rsidRPr="00F248C2" w14:paraId="07324063" w14:textId="77777777" w:rsidTr="00944F46">
        <w:tc>
          <w:tcPr>
            <w:tcW w:w="985" w:type="dxa"/>
            <w:vMerge/>
            <w:shd w:val="clear" w:color="auto" w:fill="E7E6E6" w:themeFill="background2"/>
          </w:tcPr>
          <w:p w14:paraId="5BF5396B" w14:textId="77777777" w:rsidR="00944F46" w:rsidRPr="00944F46" w:rsidRDefault="00944F46" w:rsidP="00F019A5">
            <w:pPr>
              <w:rPr>
                <w:rFonts w:ascii="Times New Roman" w:hAnsi="Times New Roman" w:cs="Times New Roman"/>
                <w:color w:val="000000"/>
                <w:sz w:val="24"/>
                <w:szCs w:val="24"/>
              </w:rPr>
            </w:pPr>
          </w:p>
        </w:tc>
        <w:tc>
          <w:tcPr>
            <w:tcW w:w="2160" w:type="dxa"/>
            <w:shd w:val="clear" w:color="auto" w:fill="E7E6E6" w:themeFill="background2"/>
          </w:tcPr>
          <w:p w14:paraId="69A8A485" w14:textId="77777777" w:rsidR="00944F46" w:rsidRPr="00944F46" w:rsidRDefault="00944F46" w:rsidP="00F019A5">
            <w:pPr>
              <w:rPr>
                <w:rFonts w:ascii="Times New Roman" w:hAnsi="Times New Roman" w:cs="Times New Roman"/>
                <w:color w:val="000000"/>
                <w:sz w:val="24"/>
                <w:szCs w:val="24"/>
              </w:rPr>
            </w:pPr>
            <w:r w:rsidRPr="00944F46">
              <w:rPr>
                <w:rFonts w:ascii="Times New Roman" w:hAnsi="Times New Roman" w:cs="Times New Roman"/>
                <w:color w:val="000000"/>
                <w:sz w:val="24"/>
                <w:szCs w:val="24"/>
              </w:rPr>
              <w:t>Disclosure</w:t>
            </w:r>
          </w:p>
        </w:tc>
        <w:tc>
          <w:tcPr>
            <w:tcW w:w="3510" w:type="dxa"/>
            <w:shd w:val="clear" w:color="auto" w:fill="E7E6E6" w:themeFill="background2"/>
          </w:tcPr>
          <w:p w14:paraId="05BC7CAE"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Timing of the preparation and disclosure of specific environmental and social impact assessment documents (related to ESS1 and ESS10)</w:t>
            </w:r>
          </w:p>
        </w:tc>
        <w:tc>
          <w:tcPr>
            <w:tcW w:w="7650" w:type="dxa"/>
          </w:tcPr>
          <w:p w14:paraId="2B07C414" w14:textId="55A71DAC" w:rsidR="00944F46" w:rsidRDefault="00D56C80" w:rsidP="00C10E77">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The participants asked about the difference in disclosure </w:t>
            </w:r>
            <w:r w:rsidR="0067258F">
              <w:rPr>
                <w:rFonts w:ascii="Times New Roman" w:hAnsi="Times New Roman"/>
                <w:sz w:val="24"/>
                <w:szCs w:val="24"/>
              </w:rPr>
              <w:t xml:space="preserve">procedures </w:t>
            </w:r>
            <w:r>
              <w:rPr>
                <w:rFonts w:ascii="Times New Roman" w:hAnsi="Times New Roman"/>
                <w:sz w:val="24"/>
                <w:szCs w:val="24"/>
              </w:rPr>
              <w:t>of EIAs between national laws and Bank.</w:t>
            </w:r>
            <w:r w:rsidR="0067258F">
              <w:rPr>
                <w:rFonts w:ascii="Times New Roman" w:hAnsi="Times New Roman"/>
                <w:sz w:val="24"/>
                <w:szCs w:val="24"/>
              </w:rPr>
              <w:t xml:space="preserve">  Which set of procedures would prevail if there were any differences</w:t>
            </w:r>
            <w:r w:rsidR="0071134B">
              <w:rPr>
                <w:rFonts w:ascii="Times New Roman" w:hAnsi="Times New Roman"/>
                <w:sz w:val="24"/>
                <w:szCs w:val="24"/>
              </w:rPr>
              <w:t>?</w:t>
            </w:r>
          </w:p>
          <w:p w14:paraId="63F9F4D3" w14:textId="77777777" w:rsidR="006713AA" w:rsidRDefault="006713AA" w:rsidP="006713AA">
            <w:pPr>
              <w:pStyle w:val="ListParagraph"/>
              <w:ind w:left="1080"/>
              <w:jc w:val="both"/>
              <w:rPr>
                <w:rFonts w:ascii="Times New Roman" w:hAnsi="Times New Roman"/>
                <w:sz w:val="24"/>
                <w:szCs w:val="24"/>
              </w:rPr>
            </w:pPr>
          </w:p>
        </w:tc>
      </w:tr>
      <w:tr w:rsidR="00944F46" w:rsidRPr="00F248C2" w14:paraId="1827BA8A" w14:textId="77777777" w:rsidTr="00944F46">
        <w:tc>
          <w:tcPr>
            <w:tcW w:w="985" w:type="dxa"/>
            <w:vMerge/>
            <w:shd w:val="clear" w:color="auto" w:fill="E7E6E6" w:themeFill="background2"/>
          </w:tcPr>
          <w:p w14:paraId="2DDCC180" w14:textId="77777777"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14:paraId="08F8136F" w14:textId="77777777" w:rsidR="00944F46" w:rsidRPr="00944F46" w:rsidRDefault="00944F46" w:rsidP="00F019A5">
            <w:pPr>
              <w:rPr>
                <w:rFonts w:ascii="Times New Roman" w:hAnsi="Times New Roman" w:cs="Times New Roman"/>
                <w:sz w:val="24"/>
                <w:szCs w:val="24"/>
              </w:rPr>
            </w:pPr>
            <w:r w:rsidRPr="00944F46">
              <w:rPr>
                <w:rFonts w:ascii="Times New Roman" w:hAnsi="Times New Roman" w:cs="Times New Roman"/>
                <w:sz w:val="24"/>
                <w:szCs w:val="24"/>
              </w:rPr>
              <w:t>Implementation of the ESF</w:t>
            </w:r>
          </w:p>
        </w:tc>
        <w:tc>
          <w:tcPr>
            <w:tcW w:w="3510" w:type="dxa"/>
            <w:shd w:val="clear" w:color="auto" w:fill="E7E6E6" w:themeFill="background2"/>
          </w:tcPr>
          <w:p w14:paraId="300E4B30"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Bank internal capacity building, resourcing, and behavioral change in order to successfully implement the ESF</w:t>
            </w:r>
          </w:p>
          <w:p w14:paraId="2F673D51"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Ways of reaching mutual understanding between Borrower and Bank on issues of difficult interpretation</w:t>
            </w:r>
          </w:p>
        </w:tc>
        <w:tc>
          <w:tcPr>
            <w:tcW w:w="7650" w:type="dxa"/>
          </w:tcPr>
          <w:p w14:paraId="6CABC789" w14:textId="1AF6E853" w:rsidR="00FE0ED8" w:rsidRPr="00527708" w:rsidRDefault="007D155F" w:rsidP="00527708">
            <w:pPr>
              <w:pStyle w:val="ListParagraph"/>
              <w:numPr>
                <w:ilvl w:val="0"/>
                <w:numId w:val="11"/>
              </w:numPr>
              <w:jc w:val="both"/>
              <w:rPr>
                <w:rFonts w:asciiTheme="majorBidi" w:hAnsiTheme="majorBidi" w:cstheme="majorBidi"/>
                <w:sz w:val="24"/>
                <w:szCs w:val="24"/>
              </w:rPr>
            </w:pPr>
            <w:r>
              <w:rPr>
                <w:rFonts w:asciiTheme="majorBidi" w:hAnsiTheme="majorBidi" w:cstheme="majorBidi"/>
                <w:sz w:val="24"/>
                <w:szCs w:val="24"/>
              </w:rPr>
              <w:t xml:space="preserve">CSO </w:t>
            </w:r>
            <w:r w:rsidR="00FE0ED8" w:rsidRPr="00527708">
              <w:rPr>
                <w:rFonts w:asciiTheme="majorBidi" w:hAnsiTheme="majorBidi" w:cstheme="majorBidi"/>
                <w:sz w:val="24"/>
                <w:szCs w:val="24"/>
              </w:rPr>
              <w:t>Participants sought clarification on the Bank’s definition of “project life cycle”.   According to the ESF the Bank is obliged to monitor ESSs throughout the project cycle.  Project life cycle is defined and includes “preconstruction, construction, operation, decommissioning, closure and reinstatement/restoration of works.  What happens when a project closes and there are no resources for the Bank to monitor the decommissioning, closure and reinstatement/restoration which may happen after the project closes?</w:t>
            </w:r>
          </w:p>
          <w:p w14:paraId="26A80DD7" w14:textId="77777777" w:rsidR="00944F46" w:rsidRDefault="00944F46" w:rsidP="004B014C">
            <w:pPr>
              <w:pStyle w:val="ListParagraph"/>
              <w:ind w:left="342"/>
              <w:jc w:val="both"/>
              <w:rPr>
                <w:rFonts w:ascii="Times New Roman" w:hAnsi="Times New Roman"/>
                <w:sz w:val="24"/>
                <w:szCs w:val="24"/>
              </w:rPr>
            </w:pPr>
          </w:p>
        </w:tc>
      </w:tr>
      <w:tr w:rsidR="00071885" w:rsidRPr="00F248C2" w14:paraId="5373247D" w14:textId="77777777" w:rsidTr="00C3310F">
        <w:tc>
          <w:tcPr>
            <w:tcW w:w="6655" w:type="dxa"/>
            <w:gridSpan w:val="3"/>
            <w:shd w:val="clear" w:color="auto" w:fill="E7E6E6" w:themeFill="background2"/>
          </w:tcPr>
          <w:p w14:paraId="472BF3E8" w14:textId="77777777" w:rsidR="00071885" w:rsidRDefault="00071885" w:rsidP="00071885">
            <w:pPr>
              <w:jc w:val="both"/>
              <w:rPr>
                <w:rFonts w:ascii="Times New Roman" w:hAnsi="Times New Roman"/>
                <w:sz w:val="24"/>
                <w:szCs w:val="24"/>
              </w:rPr>
            </w:pPr>
            <w:r>
              <w:rPr>
                <w:rFonts w:ascii="Times New Roman" w:hAnsi="Times New Roman"/>
                <w:sz w:val="24"/>
                <w:szCs w:val="24"/>
              </w:rPr>
              <w:t>Other issues</w:t>
            </w:r>
          </w:p>
          <w:p w14:paraId="7C38F8D3" w14:textId="77777777" w:rsidR="00071885" w:rsidRDefault="00071885" w:rsidP="00071885">
            <w:pPr>
              <w:jc w:val="both"/>
              <w:rPr>
                <w:rFonts w:ascii="Times New Roman" w:hAnsi="Times New Roman"/>
                <w:sz w:val="24"/>
                <w:szCs w:val="24"/>
              </w:rPr>
            </w:pPr>
          </w:p>
          <w:p w14:paraId="30AEA5EC" w14:textId="77777777" w:rsidR="00071885" w:rsidRPr="00071885" w:rsidRDefault="00071885" w:rsidP="00071885">
            <w:pPr>
              <w:jc w:val="both"/>
              <w:rPr>
                <w:rFonts w:ascii="Times New Roman" w:hAnsi="Times New Roman"/>
                <w:sz w:val="24"/>
                <w:szCs w:val="24"/>
              </w:rPr>
            </w:pPr>
          </w:p>
        </w:tc>
        <w:tc>
          <w:tcPr>
            <w:tcW w:w="7650" w:type="dxa"/>
          </w:tcPr>
          <w:p w14:paraId="66403267" w14:textId="561E7B57" w:rsidR="000C27CC" w:rsidRDefault="000C27CC" w:rsidP="00527708">
            <w:pPr>
              <w:pStyle w:val="ListParagraph"/>
              <w:numPr>
                <w:ilvl w:val="0"/>
                <w:numId w:val="20"/>
              </w:numPr>
              <w:ind w:left="1152"/>
              <w:jc w:val="both"/>
              <w:rPr>
                <w:rFonts w:ascii="Times New Roman" w:hAnsi="Times New Roman"/>
                <w:sz w:val="24"/>
                <w:szCs w:val="24"/>
              </w:rPr>
            </w:pPr>
            <w:r>
              <w:rPr>
                <w:rFonts w:ascii="Times New Roman" w:hAnsi="Times New Roman"/>
                <w:sz w:val="24"/>
                <w:szCs w:val="24"/>
              </w:rPr>
              <w:t xml:space="preserve">Overall, there was interest in learning more </w:t>
            </w:r>
            <w:r w:rsidR="00FC64FD">
              <w:rPr>
                <w:rFonts w:ascii="Times New Roman" w:hAnsi="Times New Roman"/>
                <w:sz w:val="24"/>
                <w:szCs w:val="24"/>
              </w:rPr>
              <w:t xml:space="preserve">about </w:t>
            </w:r>
            <w:r>
              <w:rPr>
                <w:rFonts w:ascii="Times New Roman" w:hAnsi="Times New Roman"/>
                <w:sz w:val="24"/>
                <w:szCs w:val="24"/>
              </w:rPr>
              <w:t xml:space="preserve">how the new standards </w:t>
            </w:r>
            <w:r w:rsidR="00FC64FD">
              <w:rPr>
                <w:rFonts w:ascii="Times New Roman" w:hAnsi="Times New Roman"/>
                <w:sz w:val="24"/>
                <w:szCs w:val="24"/>
              </w:rPr>
              <w:t xml:space="preserve">would </w:t>
            </w:r>
            <w:r>
              <w:rPr>
                <w:rFonts w:ascii="Times New Roman" w:hAnsi="Times New Roman"/>
                <w:sz w:val="24"/>
                <w:szCs w:val="24"/>
              </w:rPr>
              <w:t xml:space="preserve">be implemented. A question was raised regarding the country context and whether it is taken into consideration when the </w:t>
            </w:r>
            <w:r w:rsidR="002D20FA">
              <w:rPr>
                <w:rFonts w:ascii="Times New Roman" w:hAnsi="Times New Roman"/>
                <w:sz w:val="24"/>
                <w:szCs w:val="24"/>
              </w:rPr>
              <w:t xml:space="preserve">new </w:t>
            </w:r>
            <w:r>
              <w:rPr>
                <w:rFonts w:ascii="Times New Roman" w:hAnsi="Times New Roman"/>
                <w:sz w:val="24"/>
                <w:szCs w:val="24"/>
              </w:rPr>
              <w:t>standards are implemented.</w:t>
            </w:r>
          </w:p>
          <w:p w14:paraId="47DA81F1" w14:textId="2F52CD7D" w:rsidR="003F4B02" w:rsidRDefault="000C27CC" w:rsidP="00527708">
            <w:pPr>
              <w:pStyle w:val="ListParagraph"/>
              <w:numPr>
                <w:ilvl w:val="0"/>
                <w:numId w:val="20"/>
              </w:numPr>
              <w:ind w:left="1152"/>
              <w:jc w:val="both"/>
              <w:rPr>
                <w:rFonts w:ascii="Times New Roman" w:hAnsi="Times New Roman"/>
                <w:sz w:val="24"/>
                <w:szCs w:val="24"/>
              </w:rPr>
            </w:pPr>
            <w:r>
              <w:rPr>
                <w:rFonts w:ascii="Times New Roman" w:hAnsi="Times New Roman"/>
                <w:sz w:val="24"/>
                <w:szCs w:val="24"/>
              </w:rPr>
              <w:t xml:space="preserve">Participants asked for further clarification about the role of the </w:t>
            </w:r>
            <w:r w:rsidR="00F16BDB">
              <w:rPr>
                <w:rFonts w:ascii="Times New Roman" w:hAnsi="Times New Roman"/>
                <w:sz w:val="24"/>
                <w:szCs w:val="24"/>
              </w:rPr>
              <w:t>Borrower and the private sector</w:t>
            </w:r>
            <w:r w:rsidR="0044417E">
              <w:rPr>
                <w:rFonts w:ascii="Times New Roman" w:hAnsi="Times New Roman"/>
                <w:sz w:val="24"/>
                <w:szCs w:val="24"/>
              </w:rPr>
              <w:t>(including CSOs)</w:t>
            </w:r>
            <w:r w:rsidR="00F16BDB">
              <w:rPr>
                <w:rFonts w:ascii="Times New Roman" w:hAnsi="Times New Roman"/>
                <w:sz w:val="24"/>
                <w:szCs w:val="24"/>
              </w:rPr>
              <w:t xml:space="preserve"> in the implementation of the new standards</w:t>
            </w:r>
          </w:p>
          <w:p w14:paraId="24B7E34D" w14:textId="17E76537" w:rsidR="00F16BDB" w:rsidRDefault="00EB1313" w:rsidP="00527708">
            <w:pPr>
              <w:pStyle w:val="ListParagraph"/>
              <w:numPr>
                <w:ilvl w:val="0"/>
                <w:numId w:val="20"/>
              </w:numPr>
              <w:ind w:left="1152"/>
              <w:jc w:val="both"/>
              <w:rPr>
                <w:rFonts w:ascii="Times New Roman" w:hAnsi="Times New Roman"/>
                <w:sz w:val="24"/>
                <w:szCs w:val="24"/>
              </w:rPr>
            </w:pPr>
            <w:r>
              <w:rPr>
                <w:rFonts w:ascii="Times New Roman" w:hAnsi="Times New Roman"/>
                <w:sz w:val="24"/>
                <w:szCs w:val="24"/>
              </w:rPr>
              <w:t xml:space="preserve">There was an inquiry about the role of the </w:t>
            </w:r>
            <w:r w:rsidR="00C220A6">
              <w:rPr>
                <w:rFonts w:ascii="Times New Roman" w:hAnsi="Times New Roman"/>
                <w:sz w:val="24"/>
                <w:szCs w:val="24"/>
              </w:rPr>
              <w:t>I</w:t>
            </w:r>
            <w:r>
              <w:rPr>
                <w:rFonts w:ascii="Times New Roman" w:hAnsi="Times New Roman"/>
                <w:sz w:val="24"/>
                <w:szCs w:val="24"/>
              </w:rPr>
              <w:t xml:space="preserve">nspection </w:t>
            </w:r>
            <w:r w:rsidR="00C220A6">
              <w:rPr>
                <w:rFonts w:ascii="Times New Roman" w:hAnsi="Times New Roman"/>
                <w:sz w:val="24"/>
                <w:szCs w:val="24"/>
              </w:rPr>
              <w:t>P</w:t>
            </w:r>
            <w:r>
              <w:rPr>
                <w:rFonts w:ascii="Times New Roman" w:hAnsi="Times New Roman"/>
                <w:sz w:val="24"/>
                <w:szCs w:val="24"/>
              </w:rPr>
              <w:t>anel.</w:t>
            </w:r>
          </w:p>
          <w:p w14:paraId="055073A3" w14:textId="3703CD27" w:rsidR="0033602A" w:rsidRDefault="0033602A" w:rsidP="00527708">
            <w:pPr>
              <w:pStyle w:val="ListParagraph"/>
              <w:numPr>
                <w:ilvl w:val="0"/>
                <w:numId w:val="20"/>
              </w:numPr>
              <w:ind w:left="1152"/>
              <w:jc w:val="both"/>
              <w:rPr>
                <w:rFonts w:ascii="Times New Roman" w:hAnsi="Times New Roman"/>
                <w:sz w:val="24"/>
                <w:szCs w:val="24"/>
              </w:rPr>
            </w:pPr>
            <w:r>
              <w:rPr>
                <w:rFonts w:ascii="Times New Roman" w:hAnsi="Times New Roman"/>
                <w:sz w:val="24"/>
                <w:szCs w:val="24"/>
              </w:rPr>
              <w:t>Participants felt it would be difficult to monitor projects when the country’s security situation is unstable.</w:t>
            </w:r>
            <w:r w:rsidR="00407B75">
              <w:rPr>
                <w:rFonts w:ascii="Times New Roman" w:hAnsi="Times New Roman"/>
                <w:sz w:val="24"/>
                <w:szCs w:val="24"/>
              </w:rPr>
              <w:t xml:space="preserve"> The Bank was also asked if it monitors projects after closure.</w:t>
            </w:r>
          </w:p>
          <w:p w14:paraId="7A70D9E7" w14:textId="77777777" w:rsidR="0033602A" w:rsidRDefault="0033602A" w:rsidP="00527708">
            <w:pPr>
              <w:pStyle w:val="ListParagraph"/>
              <w:numPr>
                <w:ilvl w:val="0"/>
                <w:numId w:val="20"/>
              </w:numPr>
              <w:ind w:left="1152"/>
              <w:jc w:val="both"/>
              <w:rPr>
                <w:rFonts w:ascii="Times New Roman" w:hAnsi="Times New Roman"/>
                <w:sz w:val="24"/>
                <w:szCs w:val="24"/>
              </w:rPr>
            </w:pPr>
            <w:r>
              <w:rPr>
                <w:rFonts w:ascii="Times New Roman" w:hAnsi="Times New Roman"/>
                <w:sz w:val="24"/>
                <w:szCs w:val="24"/>
              </w:rPr>
              <w:t>The Bank was asked whether OP 7.50</w:t>
            </w:r>
            <w:r w:rsidR="005F0D0F">
              <w:rPr>
                <w:rFonts w:ascii="Times New Roman" w:hAnsi="Times New Roman"/>
                <w:sz w:val="24"/>
                <w:szCs w:val="24"/>
              </w:rPr>
              <w:t xml:space="preserve"> and OP 7.60 will be modified under the new standards.</w:t>
            </w:r>
          </w:p>
          <w:p w14:paraId="56645AC4" w14:textId="34909788" w:rsidR="002D20FA" w:rsidRDefault="0044417E" w:rsidP="00527708">
            <w:pPr>
              <w:pStyle w:val="ListParagraph"/>
              <w:numPr>
                <w:ilvl w:val="0"/>
                <w:numId w:val="20"/>
              </w:numPr>
              <w:ind w:left="1152"/>
              <w:jc w:val="both"/>
              <w:rPr>
                <w:rFonts w:ascii="Times New Roman" w:hAnsi="Times New Roman"/>
                <w:sz w:val="24"/>
                <w:szCs w:val="24"/>
              </w:rPr>
            </w:pPr>
            <w:r>
              <w:rPr>
                <w:rFonts w:ascii="Times New Roman" w:hAnsi="Times New Roman"/>
                <w:sz w:val="24"/>
                <w:szCs w:val="24"/>
              </w:rPr>
              <w:t xml:space="preserve">CSO </w:t>
            </w:r>
            <w:r w:rsidR="002D20FA">
              <w:rPr>
                <w:rFonts w:ascii="Times New Roman" w:hAnsi="Times New Roman"/>
                <w:sz w:val="24"/>
                <w:szCs w:val="24"/>
              </w:rPr>
              <w:t>Participants urged the Bank to involve the CSOs more in consultations and to introduce shadow reporting such as the UN.</w:t>
            </w:r>
          </w:p>
          <w:p w14:paraId="32BD31C7" w14:textId="26E707F3" w:rsidR="00FE7639" w:rsidRDefault="00407B75" w:rsidP="00AF5AF6">
            <w:pPr>
              <w:pStyle w:val="ListParagraph"/>
              <w:numPr>
                <w:ilvl w:val="0"/>
                <w:numId w:val="20"/>
              </w:numPr>
              <w:jc w:val="both"/>
              <w:rPr>
                <w:rFonts w:ascii="Times New Roman" w:hAnsi="Times New Roman"/>
                <w:sz w:val="24"/>
                <w:szCs w:val="24"/>
              </w:rPr>
            </w:pPr>
            <w:r>
              <w:rPr>
                <w:rFonts w:ascii="Times New Roman" w:hAnsi="Times New Roman"/>
                <w:sz w:val="24"/>
                <w:szCs w:val="24"/>
              </w:rPr>
              <w:lastRenderedPageBreak/>
              <w:t>There was an inquiry about the definition of associated facilities</w:t>
            </w:r>
            <w:r w:rsidR="00BA6997">
              <w:rPr>
                <w:rFonts w:ascii="Times New Roman" w:hAnsi="Times New Roman"/>
                <w:sz w:val="24"/>
                <w:szCs w:val="24"/>
              </w:rPr>
              <w:t>,</w:t>
            </w:r>
            <w:r>
              <w:rPr>
                <w:rFonts w:ascii="Times New Roman" w:hAnsi="Times New Roman"/>
                <w:sz w:val="24"/>
                <w:szCs w:val="24"/>
              </w:rPr>
              <w:t xml:space="preserve"> how they </w:t>
            </w:r>
            <w:r w:rsidR="00BA6997">
              <w:rPr>
                <w:rFonts w:ascii="Times New Roman" w:hAnsi="Times New Roman"/>
                <w:sz w:val="24"/>
                <w:szCs w:val="24"/>
              </w:rPr>
              <w:t>can</w:t>
            </w:r>
            <w:r>
              <w:rPr>
                <w:rFonts w:ascii="Times New Roman" w:hAnsi="Times New Roman"/>
                <w:sz w:val="24"/>
                <w:szCs w:val="24"/>
              </w:rPr>
              <w:t xml:space="preserve"> affect the project</w:t>
            </w:r>
            <w:r w:rsidR="00BA6997">
              <w:rPr>
                <w:rFonts w:ascii="Times New Roman" w:hAnsi="Times New Roman"/>
                <w:sz w:val="24"/>
                <w:szCs w:val="24"/>
              </w:rPr>
              <w:t xml:space="preserve">, and </w:t>
            </w:r>
            <w:r w:rsidR="00AF5AF6">
              <w:rPr>
                <w:rFonts w:ascii="Times New Roman" w:hAnsi="Times New Roman"/>
                <w:sz w:val="24"/>
                <w:szCs w:val="24"/>
              </w:rPr>
              <w:t xml:space="preserve">how the </w:t>
            </w:r>
            <w:r w:rsidR="00BA6997">
              <w:rPr>
                <w:rFonts w:ascii="Times New Roman" w:hAnsi="Times New Roman"/>
                <w:sz w:val="24"/>
                <w:szCs w:val="24"/>
              </w:rPr>
              <w:t xml:space="preserve">Bank </w:t>
            </w:r>
            <w:r w:rsidR="00AF5AF6">
              <w:rPr>
                <w:rFonts w:ascii="Times New Roman" w:hAnsi="Times New Roman"/>
                <w:sz w:val="24"/>
                <w:szCs w:val="24"/>
              </w:rPr>
              <w:t xml:space="preserve">would carry out the due diligence of them.  </w:t>
            </w:r>
          </w:p>
          <w:p w14:paraId="37024ECD" w14:textId="6849507C" w:rsidR="002D20FA" w:rsidRDefault="00FE7639" w:rsidP="007D155F">
            <w:pPr>
              <w:pStyle w:val="ListParagraph"/>
              <w:numPr>
                <w:ilvl w:val="0"/>
                <w:numId w:val="20"/>
              </w:numPr>
              <w:jc w:val="both"/>
              <w:rPr>
                <w:rFonts w:ascii="Times New Roman" w:hAnsi="Times New Roman"/>
                <w:sz w:val="24"/>
                <w:szCs w:val="24"/>
              </w:rPr>
            </w:pPr>
            <w:r>
              <w:rPr>
                <w:rFonts w:ascii="Times New Roman" w:hAnsi="Times New Roman"/>
                <w:sz w:val="24"/>
                <w:szCs w:val="24"/>
              </w:rPr>
              <w:t xml:space="preserve">Some participants asked about how the proposed ESF linked with other </w:t>
            </w:r>
            <w:r w:rsidR="007D155F">
              <w:rPr>
                <w:rFonts w:ascii="Times New Roman" w:hAnsi="Times New Roman"/>
                <w:sz w:val="24"/>
                <w:szCs w:val="24"/>
              </w:rPr>
              <w:t xml:space="preserve">WB </w:t>
            </w:r>
            <w:r>
              <w:rPr>
                <w:rFonts w:ascii="Times New Roman" w:hAnsi="Times New Roman"/>
                <w:sz w:val="24"/>
                <w:szCs w:val="24"/>
              </w:rPr>
              <w:t xml:space="preserve">initiatives like the </w:t>
            </w:r>
            <w:r w:rsidRPr="00527708">
              <w:rPr>
                <w:rFonts w:ascii="Times New Roman" w:hAnsi="Times New Roman"/>
                <w:i/>
                <w:sz w:val="24"/>
                <w:szCs w:val="24"/>
              </w:rPr>
              <w:t>Global Partnership for Social Accountability</w:t>
            </w:r>
            <w:r w:rsidR="00407B75">
              <w:rPr>
                <w:rFonts w:ascii="Times New Roman" w:hAnsi="Times New Roman"/>
                <w:sz w:val="24"/>
                <w:szCs w:val="24"/>
              </w:rPr>
              <w:t>.</w:t>
            </w:r>
          </w:p>
          <w:p w14:paraId="62FB081D" w14:textId="48913800" w:rsidR="00CE68E4" w:rsidRPr="0033602A" w:rsidRDefault="00CE68E4" w:rsidP="00CE68E4">
            <w:pPr>
              <w:pStyle w:val="ListParagraph"/>
              <w:numPr>
                <w:ilvl w:val="0"/>
                <w:numId w:val="20"/>
              </w:numPr>
              <w:jc w:val="both"/>
              <w:rPr>
                <w:rFonts w:ascii="Times New Roman" w:hAnsi="Times New Roman"/>
                <w:sz w:val="24"/>
                <w:szCs w:val="24"/>
              </w:rPr>
            </w:pPr>
            <w:r>
              <w:rPr>
                <w:rFonts w:ascii="Times New Roman" w:hAnsi="Times New Roman"/>
                <w:sz w:val="24"/>
                <w:szCs w:val="24"/>
              </w:rPr>
              <w:t>Importance of use of local languages during engagement with stakeholders and other consultation processes.</w:t>
            </w:r>
          </w:p>
        </w:tc>
      </w:tr>
    </w:tbl>
    <w:p w14:paraId="034BB518" w14:textId="77777777" w:rsidR="003F4B02" w:rsidRPr="00F248C2" w:rsidRDefault="003F4B02" w:rsidP="00F248C2">
      <w:pPr>
        <w:rPr>
          <w:rFonts w:ascii="Times New Roman" w:hAnsi="Times New Roman" w:cs="Times New Roman"/>
          <w:sz w:val="24"/>
          <w:szCs w:val="24"/>
        </w:rPr>
      </w:pPr>
    </w:p>
    <w:sectPr w:rsidR="003F4B02" w:rsidRPr="00F248C2" w:rsidSect="00944F46">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D84B3" w14:textId="77777777" w:rsidR="00B64DCF" w:rsidRDefault="00B64DCF" w:rsidP="002A2CFE">
      <w:pPr>
        <w:spacing w:after="0" w:line="240" w:lineRule="auto"/>
      </w:pPr>
      <w:r>
        <w:separator/>
      </w:r>
    </w:p>
  </w:endnote>
  <w:endnote w:type="continuationSeparator" w:id="0">
    <w:p w14:paraId="36458E90" w14:textId="77777777" w:rsidR="00B64DCF" w:rsidRDefault="00B64DCF" w:rsidP="002A2CFE">
      <w:pPr>
        <w:spacing w:after="0" w:line="240" w:lineRule="auto"/>
      </w:pPr>
      <w:r>
        <w:continuationSeparator/>
      </w:r>
    </w:p>
  </w:endnote>
  <w:endnote w:type="continuationNotice" w:id="1">
    <w:p w14:paraId="7BD6B847" w14:textId="77777777" w:rsidR="00B64DCF" w:rsidRDefault="00B64D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14:paraId="071B3874" w14:textId="77777777" w:rsidR="00B32950" w:rsidRPr="00B32950" w:rsidRDefault="00B32950">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5F3316">
          <w:rPr>
            <w:rFonts w:ascii="Times New Roman" w:hAnsi="Times New Roman" w:cs="Times New Roman"/>
            <w:noProof/>
            <w:sz w:val="20"/>
            <w:szCs w:val="20"/>
          </w:rPr>
          <w:t>10</w:t>
        </w:r>
        <w:r w:rsidRPr="00B32950">
          <w:rPr>
            <w:rFonts w:ascii="Times New Roman" w:hAnsi="Times New Roman" w:cs="Times New Roman"/>
            <w:noProof/>
            <w:sz w:val="20"/>
            <w:szCs w:val="20"/>
          </w:rPr>
          <w:fldChar w:fldCharType="end"/>
        </w:r>
      </w:p>
    </w:sdtContent>
  </w:sdt>
  <w:p w14:paraId="3A516D2B" w14:textId="77777777" w:rsidR="00B045EF" w:rsidRDefault="00B04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6450D" w14:textId="77777777" w:rsidR="00B64DCF" w:rsidRDefault="00B64DCF" w:rsidP="002A2CFE">
      <w:pPr>
        <w:spacing w:after="0" w:line="240" w:lineRule="auto"/>
      </w:pPr>
      <w:r>
        <w:separator/>
      </w:r>
    </w:p>
  </w:footnote>
  <w:footnote w:type="continuationSeparator" w:id="0">
    <w:p w14:paraId="50464440" w14:textId="77777777" w:rsidR="00B64DCF" w:rsidRDefault="00B64DCF" w:rsidP="002A2CFE">
      <w:pPr>
        <w:spacing w:after="0" w:line="240" w:lineRule="auto"/>
      </w:pPr>
      <w:r>
        <w:continuationSeparator/>
      </w:r>
    </w:p>
  </w:footnote>
  <w:footnote w:type="continuationNotice" w:id="1">
    <w:p w14:paraId="6AC7103D" w14:textId="77777777" w:rsidR="00B64DCF" w:rsidRDefault="00B64DC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1F24C" w14:textId="77777777" w:rsidR="00B045EF" w:rsidRPr="00641839" w:rsidRDefault="00701A96"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9129F"/>
    <w:multiLevelType w:val="hybridMultilevel"/>
    <w:tmpl w:val="14E60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65F92"/>
    <w:multiLevelType w:val="hybridMultilevel"/>
    <w:tmpl w:val="D4DA5B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39856FE4"/>
    <w:multiLevelType w:val="hybridMultilevel"/>
    <w:tmpl w:val="B4E2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43D8B"/>
    <w:multiLevelType w:val="hybridMultilevel"/>
    <w:tmpl w:val="57F6F63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15:restartNumberingAfterBreak="0">
    <w:nsid w:val="5D21163E"/>
    <w:multiLevelType w:val="hybridMultilevel"/>
    <w:tmpl w:val="01684CF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61F54F0E"/>
    <w:multiLevelType w:val="hybridMultilevel"/>
    <w:tmpl w:val="40348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91338B"/>
    <w:multiLevelType w:val="hybridMultilevel"/>
    <w:tmpl w:val="16CE4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9E030B"/>
    <w:multiLevelType w:val="hybridMultilevel"/>
    <w:tmpl w:val="BF6E8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2DF2628"/>
    <w:multiLevelType w:val="hybridMultilevel"/>
    <w:tmpl w:val="F66AE72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8"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6"/>
  </w:num>
  <w:num w:numId="5">
    <w:abstractNumId w:val="0"/>
  </w:num>
  <w:num w:numId="6">
    <w:abstractNumId w:val="3"/>
  </w:num>
  <w:num w:numId="7">
    <w:abstractNumId w:val="5"/>
  </w:num>
  <w:num w:numId="8">
    <w:abstractNumId w:val="15"/>
  </w:num>
  <w:num w:numId="9">
    <w:abstractNumId w:val="12"/>
  </w:num>
  <w:num w:numId="10">
    <w:abstractNumId w:val="4"/>
  </w:num>
  <w:num w:numId="11">
    <w:abstractNumId w:val="9"/>
  </w:num>
  <w:num w:numId="12">
    <w:abstractNumId w:val="18"/>
  </w:num>
  <w:num w:numId="13">
    <w:abstractNumId w:val="19"/>
  </w:num>
  <w:num w:numId="14">
    <w:abstractNumId w:val="13"/>
  </w:num>
  <w:num w:numId="15">
    <w:abstractNumId w:val="17"/>
  </w:num>
  <w:num w:numId="16">
    <w:abstractNumId w:val="2"/>
  </w:num>
  <w:num w:numId="17">
    <w:abstractNumId w:val="14"/>
  </w:num>
  <w:num w:numId="18">
    <w:abstractNumId w:val="11"/>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DE8"/>
    <w:rsid w:val="00003E60"/>
    <w:rsid w:val="00020167"/>
    <w:rsid w:val="00020E20"/>
    <w:rsid w:val="000260EF"/>
    <w:rsid w:val="00026364"/>
    <w:rsid w:val="00027054"/>
    <w:rsid w:val="000336A3"/>
    <w:rsid w:val="00037EE7"/>
    <w:rsid w:val="00040B41"/>
    <w:rsid w:val="000419FF"/>
    <w:rsid w:val="00042513"/>
    <w:rsid w:val="000458E8"/>
    <w:rsid w:val="00047C4E"/>
    <w:rsid w:val="00051B5C"/>
    <w:rsid w:val="00053362"/>
    <w:rsid w:val="0005339B"/>
    <w:rsid w:val="00055656"/>
    <w:rsid w:val="00055907"/>
    <w:rsid w:val="00056588"/>
    <w:rsid w:val="00071885"/>
    <w:rsid w:val="00071BD2"/>
    <w:rsid w:val="00073D66"/>
    <w:rsid w:val="000769F2"/>
    <w:rsid w:val="000811A8"/>
    <w:rsid w:val="000830BB"/>
    <w:rsid w:val="000833C2"/>
    <w:rsid w:val="00091E8A"/>
    <w:rsid w:val="000932B4"/>
    <w:rsid w:val="00095B65"/>
    <w:rsid w:val="000A17BB"/>
    <w:rsid w:val="000A1CA2"/>
    <w:rsid w:val="000A3A99"/>
    <w:rsid w:val="000B33E5"/>
    <w:rsid w:val="000B54A1"/>
    <w:rsid w:val="000B6D97"/>
    <w:rsid w:val="000C27CC"/>
    <w:rsid w:val="000C2C9A"/>
    <w:rsid w:val="000C379E"/>
    <w:rsid w:val="000D207A"/>
    <w:rsid w:val="000D289A"/>
    <w:rsid w:val="000D5C4B"/>
    <w:rsid w:val="000E6821"/>
    <w:rsid w:val="000F4BFE"/>
    <w:rsid w:val="000F4D29"/>
    <w:rsid w:val="000F7552"/>
    <w:rsid w:val="00105808"/>
    <w:rsid w:val="00111A7B"/>
    <w:rsid w:val="0011460A"/>
    <w:rsid w:val="001162C1"/>
    <w:rsid w:val="00122172"/>
    <w:rsid w:val="0012279D"/>
    <w:rsid w:val="001341BB"/>
    <w:rsid w:val="00135480"/>
    <w:rsid w:val="00137B7D"/>
    <w:rsid w:val="001409EF"/>
    <w:rsid w:val="00143016"/>
    <w:rsid w:val="00143AFC"/>
    <w:rsid w:val="00144F04"/>
    <w:rsid w:val="001459D8"/>
    <w:rsid w:val="00154212"/>
    <w:rsid w:val="00163038"/>
    <w:rsid w:val="00164098"/>
    <w:rsid w:val="00171F36"/>
    <w:rsid w:val="00182A56"/>
    <w:rsid w:val="001836B1"/>
    <w:rsid w:val="0018639F"/>
    <w:rsid w:val="00193D0E"/>
    <w:rsid w:val="00197F14"/>
    <w:rsid w:val="001A2EB8"/>
    <w:rsid w:val="001B463D"/>
    <w:rsid w:val="001B467B"/>
    <w:rsid w:val="001C5B10"/>
    <w:rsid w:val="001D3DB1"/>
    <w:rsid w:val="001D4666"/>
    <w:rsid w:val="001D7A18"/>
    <w:rsid w:val="001E55D1"/>
    <w:rsid w:val="001E61A5"/>
    <w:rsid w:val="001F0C3E"/>
    <w:rsid w:val="00202567"/>
    <w:rsid w:val="00205480"/>
    <w:rsid w:val="0020711F"/>
    <w:rsid w:val="00217107"/>
    <w:rsid w:val="00224D63"/>
    <w:rsid w:val="00226BE3"/>
    <w:rsid w:val="002338A2"/>
    <w:rsid w:val="0023659A"/>
    <w:rsid w:val="00242AD8"/>
    <w:rsid w:val="00243F3E"/>
    <w:rsid w:val="00250D57"/>
    <w:rsid w:val="002513D5"/>
    <w:rsid w:val="002530B6"/>
    <w:rsid w:val="00262E1C"/>
    <w:rsid w:val="0026351A"/>
    <w:rsid w:val="002705BC"/>
    <w:rsid w:val="002736E5"/>
    <w:rsid w:val="002744A1"/>
    <w:rsid w:val="00276204"/>
    <w:rsid w:val="00282F1B"/>
    <w:rsid w:val="0029188A"/>
    <w:rsid w:val="002959AE"/>
    <w:rsid w:val="002A096A"/>
    <w:rsid w:val="002A2CFE"/>
    <w:rsid w:val="002B19ED"/>
    <w:rsid w:val="002B3D8A"/>
    <w:rsid w:val="002B4214"/>
    <w:rsid w:val="002B5F16"/>
    <w:rsid w:val="002C1649"/>
    <w:rsid w:val="002D20FA"/>
    <w:rsid w:val="002D5BA1"/>
    <w:rsid w:val="002E7855"/>
    <w:rsid w:val="002F2CD2"/>
    <w:rsid w:val="002F45A4"/>
    <w:rsid w:val="00300C38"/>
    <w:rsid w:val="00315C22"/>
    <w:rsid w:val="003202FE"/>
    <w:rsid w:val="00327EC9"/>
    <w:rsid w:val="00331AB4"/>
    <w:rsid w:val="0033602A"/>
    <w:rsid w:val="0035406A"/>
    <w:rsid w:val="00355F4A"/>
    <w:rsid w:val="00356796"/>
    <w:rsid w:val="00366948"/>
    <w:rsid w:val="00380FCD"/>
    <w:rsid w:val="00381278"/>
    <w:rsid w:val="00381AD4"/>
    <w:rsid w:val="00383C66"/>
    <w:rsid w:val="003852D6"/>
    <w:rsid w:val="00386461"/>
    <w:rsid w:val="00394CA5"/>
    <w:rsid w:val="003A3AFF"/>
    <w:rsid w:val="003A647D"/>
    <w:rsid w:val="003B0F7B"/>
    <w:rsid w:val="003B155E"/>
    <w:rsid w:val="003B3DBC"/>
    <w:rsid w:val="003B5F46"/>
    <w:rsid w:val="003D11E6"/>
    <w:rsid w:val="003D4A7B"/>
    <w:rsid w:val="003E4EC3"/>
    <w:rsid w:val="003E7BBA"/>
    <w:rsid w:val="003F1223"/>
    <w:rsid w:val="003F4B02"/>
    <w:rsid w:val="003F710F"/>
    <w:rsid w:val="00404676"/>
    <w:rsid w:val="00407B75"/>
    <w:rsid w:val="00411D42"/>
    <w:rsid w:val="00412FE5"/>
    <w:rsid w:val="00420CFF"/>
    <w:rsid w:val="004241C3"/>
    <w:rsid w:val="004256AD"/>
    <w:rsid w:val="00426441"/>
    <w:rsid w:val="004269B4"/>
    <w:rsid w:val="00426EAF"/>
    <w:rsid w:val="0043075D"/>
    <w:rsid w:val="00432368"/>
    <w:rsid w:val="0044417E"/>
    <w:rsid w:val="00444D49"/>
    <w:rsid w:val="00446F4F"/>
    <w:rsid w:val="00447B65"/>
    <w:rsid w:val="00452976"/>
    <w:rsid w:val="00461D4A"/>
    <w:rsid w:val="004646E2"/>
    <w:rsid w:val="0047087B"/>
    <w:rsid w:val="0047104B"/>
    <w:rsid w:val="004716A6"/>
    <w:rsid w:val="00477137"/>
    <w:rsid w:val="004808FE"/>
    <w:rsid w:val="0049193E"/>
    <w:rsid w:val="00493231"/>
    <w:rsid w:val="004945CB"/>
    <w:rsid w:val="004A022A"/>
    <w:rsid w:val="004A7E4C"/>
    <w:rsid w:val="004B014C"/>
    <w:rsid w:val="004B42DC"/>
    <w:rsid w:val="004B75C6"/>
    <w:rsid w:val="004C660E"/>
    <w:rsid w:val="004C7642"/>
    <w:rsid w:val="004C788C"/>
    <w:rsid w:val="004D1AC7"/>
    <w:rsid w:val="004D1AE5"/>
    <w:rsid w:val="004E15D0"/>
    <w:rsid w:val="004E3AAD"/>
    <w:rsid w:val="004F11ED"/>
    <w:rsid w:val="005032BD"/>
    <w:rsid w:val="005039CD"/>
    <w:rsid w:val="0051172F"/>
    <w:rsid w:val="00517D9F"/>
    <w:rsid w:val="00523D1A"/>
    <w:rsid w:val="00527708"/>
    <w:rsid w:val="005277C3"/>
    <w:rsid w:val="00527CA3"/>
    <w:rsid w:val="005566FF"/>
    <w:rsid w:val="00557376"/>
    <w:rsid w:val="00566F76"/>
    <w:rsid w:val="00570483"/>
    <w:rsid w:val="00570D27"/>
    <w:rsid w:val="005818DD"/>
    <w:rsid w:val="00586B31"/>
    <w:rsid w:val="00587E9E"/>
    <w:rsid w:val="005907B4"/>
    <w:rsid w:val="00594C23"/>
    <w:rsid w:val="005A2B56"/>
    <w:rsid w:val="005D01AB"/>
    <w:rsid w:val="005D31D7"/>
    <w:rsid w:val="005D3B1D"/>
    <w:rsid w:val="005D6FC2"/>
    <w:rsid w:val="005E4057"/>
    <w:rsid w:val="005E4F6B"/>
    <w:rsid w:val="005E6F14"/>
    <w:rsid w:val="005E7DDD"/>
    <w:rsid w:val="005F067C"/>
    <w:rsid w:val="005F0D0F"/>
    <w:rsid w:val="005F3316"/>
    <w:rsid w:val="005F7AF0"/>
    <w:rsid w:val="00600956"/>
    <w:rsid w:val="00601D29"/>
    <w:rsid w:val="00611E12"/>
    <w:rsid w:val="00624C2C"/>
    <w:rsid w:val="00626FC2"/>
    <w:rsid w:val="00635FF7"/>
    <w:rsid w:val="00641839"/>
    <w:rsid w:val="00641A85"/>
    <w:rsid w:val="0064513A"/>
    <w:rsid w:val="00651B88"/>
    <w:rsid w:val="00651C95"/>
    <w:rsid w:val="0065255F"/>
    <w:rsid w:val="006552FD"/>
    <w:rsid w:val="00655F4D"/>
    <w:rsid w:val="00656A43"/>
    <w:rsid w:val="00657348"/>
    <w:rsid w:val="006626AF"/>
    <w:rsid w:val="00666455"/>
    <w:rsid w:val="006713AA"/>
    <w:rsid w:val="0067258F"/>
    <w:rsid w:val="00674337"/>
    <w:rsid w:val="00677D04"/>
    <w:rsid w:val="00680FAF"/>
    <w:rsid w:val="0068274C"/>
    <w:rsid w:val="006834E0"/>
    <w:rsid w:val="00692865"/>
    <w:rsid w:val="00693EF7"/>
    <w:rsid w:val="00694DA4"/>
    <w:rsid w:val="00695F09"/>
    <w:rsid w:val="006A2440"/>
    <w:rsid w:val="006A6B8C"/>
    <w:rsid w:val="006C013F"/>
    <w:rsid w:val="006C5C22"/>
    <w:rsid w:val="006C6925"/>
    <w:rsid w:val="006D0315"/>
    <w:rsid w:val="006D0C7A"/>
    <w:rsid w:val="006E0FC0"/>
    <w:rsid w:val="006E5623"/>
    <w:rsid w:val="006E5E73"/>
    <w:rsid w:val="006E7CA2"/>
    <w:rsid w:val="006F10AD"/>
    <w:rsid w:val="006F1287"/>
    <w:rsid w:val="006F6A79"/>
    <w:rsid w:val="006F72CE"/>
    <w:rsid w:val="0070155E"/>
    <w:rsid w:val="00701A96"/>
    <w:rsid w:val="00703AE3"/>
    <w:rsid w:val="0071134B"/>
    <w:rsid w:val="007162E0"/>
    <w:rsid w:val="007171B1"/>
    <w:rsid w:val="00722EE5"/>
    <w:rsid w:val="00732E9B"/>
    <w:rsid w:val="007347C0"/>
    <w:rsid w:val="0074685A"/>
    <w:rsid w:val="007507AB"/>
    <w:rsid w:val="00752A48"/>
    <w:rsid w:val="00754617"/>
    <w:rsid w:val="007563DC"/>
    <w:rsid w:val="00762E8F"/>
    <w:rsid w:val="0076753E"/>
    <w:rsid w:val="0077044E"/>
    <w:rsid w:val="00775C67"/>
    <w:rsid w:val="0077675F"/>
    <w:rsid w:val="00777D96"/>
    <w:rsid w:val="007815E1"/>
    <w:rsid w:val="00784151"/>
    <w:rsid w:val="0078452D"/>
    <w:rsid w:val="007901C3"/>
    <w:rsid w:val="007A67B8"/>
    <w:rsid w:val="007B23CA"/>
    <w:rsid w:val="007B366F"/>
    <w:rsid w:val="007C52D6"/>
    <w:rsid w:val="007D155F"/>
    <w:rsid w:val="007D5A1B"/>
    <w:rsid w:val="007F1591"/>
    <w:rsid w:val="007F3C78"/>
    <w:rsid w:val="007F6E34"/>
    <w:rsid w:val="008065AA"/>
    <w:rsid w:val="008076E7"/>
    <w:rsid w:val="008141AA"/>
    <w:rsid w:val="00816846"/>
    <w:rsid w:val="008177C2"/>
    <w:rsid w:val="00817CF6"/>
    <w:rsid w:val="00830847"/>
    <w:rsid w:val="0083299A"/>
    <w:rsid w:val="00835B5D"/>
    <w:rsid w:val="00835F54"/>
    <w:rsid w:val="00853F5C"/>
    <w:rsid w:val="00861101"/>
    <w:rsid w:val="00862832"/>
    <w:rsid w:val="00865647"/>
    <w:rsid w:val="008662CE"/>
    <w:rsid w:val="00866392"/>
    <w:rsid w:val="0087078D"/>
    <w:rsid w:val="00880AE0"/>
    <w:rsid w:val="00880E95"/>
    <w:rsid w:val="00881A95"/>
    <w:rsid w:val="008902BD"/>
    <w:rsid w:val="00895389"/>
    <w:rsid w:val="00895AF5"/>
    <w:rsid w:val="00897C8B"/>
    <w:rsid w:val="008A0685"/>
    <w:rsid w:val="008A7945"/>
    <w:rsid w:val="008B109C"/>
    <w:rsid w:val="008B2BBD"/>
    <w:rsid w:val="008B4BEC"/>
    <w:rsid w:val="008B55B4"/>
    <w:rsid w:val="008B6107"/>
    <w:rsid w:val="008C4949"/>
    <w:rsid w:val="008D1F03"/>
    <w:rsid w:val="008D335A"/>
    <w:rsid w:val="008D55C0"/>
    <w:rsid w:val="008D6198"/>
    <w:rsid w:val="008E0747"/>
    <w:rsid w:val="008E22B2"/>
    <w:rsid w:val="008E2333"/>
    <w:rsid w:val="008F2E17"/>
    <w:rsid w:val="008F460C"/>
    <w:rsid w:val="00906E14"/>
    <w:rsid w:val="009079A0"/>
    <w:rsid w:val="00915308"/>
    <w:rsid w:val="00933D3E"/>
    <w:rsid w:val="009364BC"/>
    <w:rsid w:val="009371DC"/>
    <w:rsid w:val="00940AFF"/>
    <w:rsid w:val="00944F46"/>
    <w:rsid w:val="0095441A"/>
    <w:rsid w:val="009558DA"/>
    <w:rsid w:val="0096383D"/>
    <w:rsid w:val="00966051"/>
    <w:rsid w:val="00967DE9"/>
    <w:rsid w:val="00972434"/>
    <w:rsid w:val="00975C6B"/>
    <w:rsid w:val="00993083"/>
    <w:rsid w:val="00994BAF"/>
    <w:rsid w:val="009A1E16"/>
    <w:rsid w:val="009A6727"/>
    <w:rsid w:val="009C23F0"/>
    <w:rsid w:val="009C3726"/>
    <w:rsid w:val="009C7751"/>
    <w:rsid w:val="009C78BE"/>
    <w:rsid w:val="009D609F"/>
    <w:rsid w:val="009D6FFE"/>
    <w:rsid w:val="009D7485"/>
    <w:rsid w:val="009F4A29"/>
    <w:rsid w:val="009F6937"/>
    <w:rsid w:val="00A027C9"/>
    <w:rsid w:val="00A07218"/>
    <w:rsid w:val="00A13098"/>
    <w:rsid w:val="00A2541E"/>
    <w:rsid w:val="00A47BD0"/>
    <w:rsid w:val="00A55DB0"/>
    <w:rsid w:val="00A56621"/>
    <w:rsid w:val="00A618FF"/>
    <w:rsid w:val="00A62E2F"/>
    <w:rsid w:val="00A6465A"/>
    <w:rsid w:val="00A65850"/>
    <w:rsid w:val="00A73655"/>
    <w:rsid w:val="00A73745"/>
    <w:rsid w:val="00A7696A"/>
    <w:rsid w:val="00A91DA5"/>
    <w:rsid w:val="00A92E95"/>
    <w:rsid w:val="00A9442F"/>
    <w:rsid w:val="00A95446"/>
    <w:rsid w:val="00A95B3A"/>
    <w:rsid w:val="00A97FC4"/>
    <w:rsid w:val="00AA5EEE"/>
    <w:rsid w:val="00AB5A41"/>
    <w:rsid w:val="00AB755A"/>
    <w:rsid w:val="00AC6B2C"/>
    <w:rsid w:val="00AD0ED6"/>
    <w:rsid w:val="00AD3A3A"/>
    <w:rsid w:val="00AD48E4"/>
    <w:rsid w:val="00AD4C4B"/>
    <w:rsid w:val="00AD5F7D"/>
    <w:rsid w:val="00AD71E2"/>
    <w:rsid w:val="00AE23B0"/>
    <w:rsid w:val="00AE4DFB"/>
    <w:rsid w:val="00AE6DDC"/>
    <w:rsid w:val="00AF37F5"/>
    <w:rsid w:val="00AF5AF6"/>
    <w:rsid w:val="00B00978"/>
    <w:rsid w:val="00B028FD"/>
    <w:rsid w:val="00B03436"/>
    <w:rsid w:val="00B045EF"/>
    <w:rsid w:val="00B10233"/>
    <w:rsid w:val="00B13C7D"/>
    <w:rsid w:val="00B14DBE"/>
    <w:rsid w:val="00B201CA"/>
    <w:rsid w:val="00B21ECF"/>
    <w:rsid w:val="00B24E47"/>
    <w:rsid w:val="00B30BB6"/>
    <w:rsid w:val="00B30D06"/>
    <w:rsid w:val="00B32950"/>
    <w:rsid w:val="00B3524D"/>
    <w:rsid w:val="00B375E7"/>
    <w:rsid w:val="00B4546A"/>
    <w:rsid w:val="00B464F3"/>
    <w:rsid w:val="00B50635"/>
    <w:rsid w:val="00B64DCF"/>
    <w:rsid w:val="00B713EC"/>
    <w:rsid w:val="00B733AD"/>
    <w:rsid w:val="00B766E7"/>
    <w:rsid w:val="00B84801"/>
    <w:rsid w:val="00B8633C"/>
    <w:rsid w:val="00B9160D"/>
    <w:rsid w:val="00B91E92"/>
    <w:rsid w:val="00B92914"/>
    <w:rsid w:val="00BA0C90"/>
    <w:rsid w:val="00BA246A"/>
    <w:rsid w:val="00BA2FC6"/>
    <w:rsid w:val="00BA6997"/>
    <w:rsid w:val="00BA6FA2"/>
    <w:rsid w:val="00BA6FFD"/>
    <w:rsid w:val="00BA733C"/>
    <w:rsid w:val="00BB092D"/>
    <w:rsid w:val="00BB2B6D"/>
    <w:rsid w:val="00BB4F61"/>
    <w:rsid w:val="00BC2797"/>
    <w:rsid w:val="00BC40E8"/>
    <w:rsid w:val="00BC7630"/>
    <w:rsid w:val="00BD181B"/>
    <w:rsid w:val="00BD26DC"/>
    <w:rsid w:val="00BD34F0"/>
    <w:rsid w:val="00BE65B4"/>
    <w:rsid w:val="00BE7E8A"/>
    <w:rsid w:val="00BF4CC7"/>
    <w:rsid w:val="00C00F05"/>
    <w:rsid w:val="00C03DBB"/>
    <w:rsid w:val="00C03E65"/>
    <w:rsid w:val="00C06A91"/>
    <w:rsid w:val="00C07EA5"/>
    <w:rsid w:val="00C10E77"/>
    <w:rsid w:val="00C15C04"/>
    <w:rsid w:val="00C211D3"/>
    <w:rsid w:val="00C220A6"/>
    <w:rsid w:val="00C22AB2"/>
    <w:rsid w:val="00C232FC"/>
    <w:rsid w:val="00C24412"/>
    <w:rsid w:val="00C2589A"/>
    <w:rsid w:val="00C3017B"/>
    <w:rsid w:val="00C461A8"/>
    <w:rsid w:val="00C47725"/>
    <w:rsid w:val="00C534DD"/>
    <w:rsid w:val="00C54B7D"/>
    <w:rsid w:val="00C550D1"/>
    <w:rsid w:val="00C56F4F"/>
    <w:rsid w:val="00C572F4"/>
    <w:rsid w:val="00C66EF5"/>
    <w:rsid w:val="00C82C62"/>
    <w:rsid w:val="00C84365"/>
    <w:rsid w:val="00C84F4F"/>
    <w:rsid w:val="00C87D2F"/>
    <w:rsid w:val="00C91B3B"/>
    <w:rsid w:val="00C97455"/>
    <w:rsid w:val="00CA0664"/>
    <w:rsid w:val="00CA30E3"/>
    <w:rsid w:val="00CB185A"/>
    <w:rsid w:val="00CC24E3"/>
    <w:rsid w:val="00CE03B4"/>
    <w:rsid w:val="00CE251A"/>
    <w:rsid w:val="00CE5025"/>
    <w:rsid w:val="00CE68E4"/>
    <w:rsid w:val="00CF2C3B"/>
    <w:rsid w:val="00D02300"/>
    <w:rsid w:val="00D04802"/>
    <w:rsid w:val="00D07482"/>
    <w:rsid w:val="00D1296A"/>
    <w:rsid w:val="00D17448"/>
    <w:rsid w:val="00D26D02"/>
    <w:rsid w:val="00D31152"/>
    <w:rsid w:val="00D3274E"/>
    <w:rsid w:val="00D36161"/>
    <w:rsid w:val="00D36DA0"/>
    <w:rsid w:val="00D40038"/>
    <w:rsid w:val="00D44D6A"/>
    <w:rsid w:val="00D46F6F"/>
    <w:rsid w:val="00D5074E"/>
    <w:rsid w:val="00D56C80"/>
    <w:rsid w:val="00D91E64"/>
    <w:rsid w:val="00D9319E"/>
    <w:rsid w:val="00D93809"/>
    <w:rsid w:val="00D94EFE"/>
    <w:rsid w:val="00DA16E0"/>
    <w:rsid w:val="00DB1699"/>
    <w:rsid w:val="00DB3B2B"/>
    <w:rsid w:val="00DB5291"/>
    <w:rsid w:val="00DB67A4"/>
    <w:rsid w:val="00DB6D92"/>
    <w:rsid w:val="00DC0170"/>
    <w:rsid w:val="00DE0DEA"/>
    <w:rsid w:val="00DE3335"/>
    <w:rsid w:val="00DF100E"/>
    <w:rsid w:val="00DF3346"/>
    <w:rsid w:val="00E01E6E"/>
    <w:rsid w:val="00E04CBC"/>
    <w:rsid w:val="00E04FA3"/>
    <w:rsid w:val="00E2042C"/>
    <w:rsid w:val="00E2294C"/>
    <w:rsid w:val="00E250E3"/>
    <w:rsid w:val="00E3187B"/>
    <w:rsid w:val="00E32508"/>
    <w:rsid w:val="00E34E6A"/>
    <w:rsid w:val="00E43617"/>
    <w:rsid w:val="00E4794A"/>
    <w:rsid w:val="00E706FA"/>
    <w:rsid w:val="00E73207"/>
    <w:rsid w:val="00E76A83"/>
    <w:rsid w:val="00E81112"/>
    <w:rsid w:val="00E83F31"/>
    <w:rsid w:val="00E93B9C"/>
    <w:rsid w:val="00E9469D"/>
    <w:rsid w:val="00E94D14"/>
    <w:rsid w:val="00E9586E"/>
    <w:rsid w:val="00EB1313"/>
    <w:rsid w:val="00EB181A"/>
    <w:rsid w:val="00EB311F"/>
    <w:rsid w:val="00EB6992"/>
    <w:rsid w:val="00EC625F"/>
    <w:rsid w:val="00EC741A"/>
    <w:rsid w:val="00EC7F2F"/>
    <w:rsid w:val="00ED5487"/>
    <w:rsid w:val="00ED5AF8"/>
    <w:rsid w:val="00ED63AF"/>
    <w:rsid w:val="00EE7D5C"/>
    <w:rsid w:val="00EF3E5D"/>
    <w:rsid w:val="00F019A5"/>
    <w:rsid w:val="00F023DA"/>
    <w:rsid w:val="00F10573"/>
    <w:rsid w:val="00F12D91"/>
    <w:rsid w:val="00F131D2"/>
    <w:rsid w:val="00F15007"/>
    <w:rsid w:val="00F16BDB"/>
    <w:rsid w:val="00F17728"/>
    <w:rsid w:val="00F20FCE"/>
    <w:rsid w:val="00F22DEC"/>
    <w:rsid w:val="00F248C2"/>
    <w:rsid w:val="00F26484"/>
    <w:rsid w:val="00F36D84"/>
    <w:rsid w:val="00F438B7"/>
    <w:rsid w:val="00F44503"/>
    <w:rsid w:val="00F461C8"/>
    <w:rsid w:val="00F46783"/>
    <w:rsid w:val="00F46C09"/>
    <w:rsid w:val="00F55E20"/>
    <w:rsid w:val="00F61213"/>
    <w:rsid w:val="00F63E16"/>
    <w:rsid w:val="00F66076"/>
    <w:rsid w:val="00F8242B"/>
    <w:rsid w:val="00F93A41"/>
    <w:rsid w:val="00FB0AFA"/>
    <w:rsid w:val="00FB0DE9"/>
    <w:rsid w:val="00FB26B2"/>
    <w:rsid w:val="00FB494F"/>
    <w:rsid w:val="00FC10BF"/>
    <w:rsid w:val="00FC1C64"/>
    <w:rsid w:val="00FC31A5"/>
    <w:rsid w:val="00FC5C8B"/>
    <w:rsid w:val="00FC64DA"/>
    <w:rsid w:val="00FC64FD"/>
    <w:rsid w:val="00FD02A3"/>
    <w:rsid w:val="00FD0445"/>
    <w:rsid w:val="00FD59FF"/>
    <w:rsid w:val="00FD7599"/>
    <w:rsid w:val="00FE0ED8"/>
    <w:rsid w:val="00FE5629"/>
    <w:rsid w:val="00FE7639"/>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4527A"/>
  <w15:docId w15:val="{B8FDC9F5-35FA-41BA-B27B-4EEDADE2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 w:type="paragraph" w:styleId="PlainText">
    <w:name w:val="Plain Text"/>
    <w:basedOn w:val="Normal"/>
    <w:link w:val="PlainTextChar"/>
    <w:uiPriority w:val="99"/>
    <w:semiHidden/>
    <w:unhideWhenUsed/>
    <w:rsid w:val="000458E8"/>
    <w:pPr>
      <w:spacing w:after="0" w:line="240" w:lineRule="auto"/>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semiHidden/>
    <w:rsid w:val="000458E8"/>
    <w:rPr>
      <w:rFonts w:ascii="Calibri" w:eastAsiaTheme="minorHAnsi" w:hAnsi="Calibri" w:cs="Consolas"/>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210735">
      <w:bodyDiv w:val="1"/>
      <w:marLeft w:val="0"/>
      <w:marRight w:val="0"/>
      <w:marTop w:val="0"/>
      <w:marBottom w:val="0"/>
      <w:divBdr>
        <w:top w:val="none" w:sz="0" w:space="0" w:color="auto"/>
        <w:left w:val="none" w:sz="0" w:space="0" w:color="auto"/>
        <w:bottom w:val="none" w:sz="0" w:space="0" w:color="auto"/>
        <w:right w:val="none" w:sz="0" w:space="0" w:color="auto"/>
      </w:divBdr>
    </w:div>
    <w:div w:id="16437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46A51-DEB3-4793-9D11-83D628AAF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Anne-Katrin Arnold</dc:creator>
  <cp:lastModifiedBy>Jennifer Chato</cp:lastModifiedBy>
  <cp:revision>2</cp:revision>
  <cp:lastPrinted>2015-07-31T13:09:00Z</cp:lastPrinted>
  <dcterms:created xsi:type="dcterms:W3CDTF">2016-02-13T20:29:00Z</dcterms:created>
  <dcterms:modified xsi:type="dcterms:W3CDTF">2016-02-13T20:29:00Z</dcterms:modified>
</cp:coreProperties>
</file>