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C6" w:rsidRPr="005F2B00" w:rsidRDefault="00E477C6" w:rsidP="00E477C6">
      <w:pPr>
        <w:spacing w:after="0" w:line="240" w:lineRule="auto"/>
        <w:jc w:val="center"/>
        <w:rPr>
          <w:rFonts w:ascii="Arial" w:hAnsi="Arial" w:cs="Arial"/>
          <w:b/>
        </w:rPr>
      </w:pPr>
      <w:r w:rsidRPr="005F2B00">
        <w:rPr>
          <w:rFonts w:ascii="Arial" w:hAnsi="Arial" w:cs="Arial"/>
          <w:b/>
        </w:rPr>
        <w:t xml:space="preserve">Myanmar </w:t>
      </w:r>
      <w:r w:rsidR="00706D52">
        <w:rPr>
          <w:rFonts w:ascii="Arial" w:hAnsi="Arial" w:cs="Arial"/>
          <w:b/>
        </w:rPr>
        <w:t>Country Partnership</w:t>
      </w:r>
      <w:r>
        <w:rPr>
          <w:rFonts w:ascii="Arial" w:hAnsi="Arial" w:cs="Arial"/>
          <w:b/>
        </w:rPr>
        <w:t xml:space="preserve"> Strategy</w:t>
      </w:r>
    </w:p>
    <w:p w:rsidR="00E477C6" w:rsidRPr="005F2B00" w:rsidRDefault="00E477C6" w:rsidP="00E477C6">
      <w:pPr>
        <w:spacing w:after="0" w:line="240" w:lineRule="auto"/>
        <w:jc w:val="center"/>
        <w:rPr>
          <w:rFonts w:ascii="Arial" w:hAnsi="Arial" w:cs="Arial"/>
          <w:b/>
        </w:rPr>
      </w:pPr>
      <w:r>
        <w:rPr>
          <w:rFonts w:ascii="Arial" w:hAnsi="Arial" w:cs="Arial"/>
          <w:b/>
        </w:rPr>
        <w:t>First Consultation Workshop</w:t>
      </w:r>
      <w:r w:rsidRPr="005F2B00">
        <w:rPr>
          <w:rFonts w:ascii="Arial" w:hAnsi="Arial" w:cs="Arial"/>
          <w:b/>
        </w:rPr>
        <w:t xml:space="preserve">, </w:t>
      </w:r>
      <w:r w:rsidR="00F431E3">
        <w:rPr>
          <w:rFonts w:ascii="Arial" w:hAnsi="Arial" w:cs="Arial"/>
          <w:b/>
        </w:rPr>
        <w:t>19</w:t>
      </w:r>
      <w:r w:rsidR="00F431E3" w:rsidRPr="00F431E3">
        <w:rPr>
          <w:rFonts w:ascii="Arial" w:hAnsi="Arial" w:cs="Arial"/>
          <w:b/>
          <w:vertAlign w:val="superscript"/>
        </w:rPr>
        <w:t>th</w:t>
      </w:r>
      <w:r w:rsidR="00F431E3">
        <w:rPr>
          <w:rFonts w:ascii="Arial" w:hAnsi="Arial" w:cs="Arial"/>
          <w:b/>
        </w:rPr>
        <w:t xml:space="preserve"> May 2014</w:t>
      </w:r>
    </w:p>
    <w:p w:rsidR="00E477C6" w:rsidRPr="005F2B00" w:rsidRDefault="00F431E3" w:rsidP="00E477C6">
      <w:pPr>
        <w:spacing w:after="0" w:line="240" w:lineRule="auto"/>
        <w:jc w:val="center"/>
        <w:rPr>
          <w:rFonts w:ascii="Arial" w:hAnsi="Arial" w:cs="Arial"/>
          <w:b/>
        </w:rPr>
      </w:pPr>
      <w:r>
        <w:rPr>
          <w:rFonts w:ascii="Arial" w:hAnsi="Arial" w:cs="Arial"/>
          <w:b/>
        </w:rPr>
        <w:t>Mandalay Regional Government</w:t>
      </w:r>
    </w:p>
    <w:p w:rsidR="00E477C6" w:rsidRDefault="00E477C6" w:rsidP="00E477C6">
      <w:pPr>
        <w:spacing w:after="0" w:line="240" w:lineRule="auto"/>
        <w:jc w:val="both"/>
        <w:rPr>
          <w:rFonts w:ascii="Arial" w:hAnsi="Arial" w:cs="Arial"/>
        </w:rPr>
      </w:pPr>
    </w:p>
    <w:tbl>
      <w:tblPr>
        <w:tblStyle w:val="TableGrid"/>
        <w:tblW w:w="10375" w:type="dxa"/>
        <w:tblCellMar>
          <w:top w:w="72" w:type="dxa"/>
          <w:left w:w="115" w:type="dxa"/>
          <w:bottom w:w="72" w:type="dxa"/>
          <w:right w:w="115" w:type="dxa"/>
        </w:tblCellMar>
        <w:tblLook w:val="04A0"/>
      </w:tblPr>
      <w:tblGrid>
        <w:gridCol w:w="1889"/>
        <w:gridCol w:w="6776"/>
        <w:gridCol w:w="1710"/>
      </w:tblGrid>
      <w:tr w:rsidR="00DF2A49" w:rsidTr="008B2D24">
        <w:trPr>
          <w:trHeight w:val="872"/>
        </w:trPr>
        <w:tc>
          <w:tcPr>
            <w:tcW w:w="1889" w:type="dxa"/>
          </w:tcPr>
          <w:p w:rsidR="00DF2A49" w:rsidRPr="008D6475" w:rsidRDefault="00DF2A49" w:rsidP="00177869">
            <w:pPr>
              <w:jc w:val="center"/>
              <w:rPr>
                <w:rFonts w:ascii="Arial" w:hAnsi="Arial" w:cs="Arial"/>
                <w:b/>
              </w:rPr>
            </w:pPr>
            <w:r>
              <w:rPr>
                <w:rFonts w:ascii="Arial" w:hAnsi="Arial" w:cs="Arial"/>
                <w:b/>
              </w:rPr>
              <w:t>Category</w:t>
            </w:r>
          </w:p>
        </w:tc>
        <w:tc>
          <w:tcPr>
            <w:tcW w:w="6776" w:type="dxa"/>
          </w:tcPr>
          <w:p w:rsidR="00DF2A49" w:rsidRPr="008D6475" w:rsidRDefault="00DF2A49" w:rsidP="00867D0C">
            <w:pPr>
              <w:jc w:val="center"/>
              <w:rPr>
                <w:rFonts w:ascii="Arial" w:hAnsi="Arial" w:cs="Arial"/>
                <w:b/>
              </w:rPr>
            </w:pPr>
            <w:r w:rsidRPr="008D6475">
              <w:rPr>
                <w:rFonts w:ascii="Arial" w:hAnsi="Arial" w:cs="Arial"/>
                <w:b/>
              </w:rPr>
              <w:t>Comments</w:t>
            </w:r>
            <w:r>
              <w:rPr>
                <w:rFonts w:ascii="Arial" w:hAnsi="Arial" w:cs="Arial"/>
                <w:b/>
              </w:rPr>
              <w:t xml:space="preserve"> from Stakeholders</w:t>
            </w:r>
          </w:p>
        </w:tc>
        <w:tc>
          <w:tcPr>
            <w:tcW w:w="1710" w:type="dxa"/>
          </w:tcPr>
          <w:p w:rsidR="00DF2A49" w:rsidRPr="008D6475" w:rsidRDefault="00DF2A49" w:rsidP="00867D0C">
            <w:pPr>
              <w:jc w:val="center"/>
              <w:rPr>
                <w:rFonts w:ascii="Arial" w:hAnsi="Arial" w:cs="Arial"/>
                <w:b/>
              </w:rPr>
            </w:pPr>
            <w:r w:rsidRPr="008D6475">
              <w:rPr>
                <w:rFonts w:ascii="Arial" w:hAnsi="Arial" w:cs="Arial"/>
                <w:b/>
              </w:rPr>
              <w:t>Response</w:t>
            </w:r>
          </w:p>
        </w:tc>
      </w:tr>
      <w:tr w:rsidR="00DF2A49" w:rsidTr="008B2D24">
        <w:tc>
          <w:tcPr>
            <w:tcW w:w="1889" w:type="dxa"/>
            <w:vMerge w:val="restart"/>
          </w:tcPr>
          <w:p w:rsidR="00DF2A49" w:rsidRPr="008443A4" w:rsidRDefault="00DF2A49" w:rsidP="00867D0C">
            <w:pPr>
              <w:rPr>
                <w:rFonts w:ascii="Arial" w:hAnsi="Arial" w:cs="Arial"/>
                <w:b/>
              </w:rPr>
            </w:pPr>
            <w:r w:rsidRPr="008443A4">
              <w:rPr>
                <w:rFonts w:ascii="Arial" w:hAnsi="Arial" w:cs="Arial"/>
                <w:b/>
              </w:rPr>
              <w:t>Substance</w:t>
            </w:r>
          </w:p>
        </w:tc>
        <w:tc>
          <w:tcPr>
            <w:tcW w:w="6776" w:type="dxa"/>
          </w:tcPr>
          <w:p w:rsidR="00DF2A49" w:rsidRDefault="00DF2A49" w:rsidP="003D5EE0">
            <w:pPr>
              <w:rPr>
                <w:rFonts w:ascii="Arial" w:hAnsi="Arial" w:cs="Arial"/>
              </w:rPr>
            </w:pPr>
            <w:r w:rsidRPr="000934C1">
              <w:rPr>
                <w:rFonts w:ascii="Arial" w:hAnsi="Arial" w:cs="Arial"/>
                <w:b/>
              </w:rPr>
              <w:t>Transport connectivity</w:t>
            </w:r>
            <w:r>
              <w:rPr>
                <w:rFonts w:ascii="Arial" w:hAnsi="Arial" w:cs="Arial"/>
              </w:rPr>
              <w:t xml:space="preserve"> is important for rural development, to allow the community to export their local products. Eighty percent of rural roads are</w:t>
            </w:r>
            <w:r w:rsidR="006F6DA8">
              <w:rPr>
                <w:rFonts w:ascii="Arial" w:hAnsi="Arial" w:cs="Arial"/>
              </w:rPr>
              <w:t xml:space="preserve"> not accessible. While there have</w:t>
            </w:r>
            <w:r>
              <w:rPr>
                <w:rFonts w:ascii="Arial" w:hAnsi="Arial" w:cs="Arial"/>
              </w:rPr>
              <w:t xml:space="preserve"> been some improvements of roads at the township level, it would be good if this could happen in the rural area too. </w:t>
            </w:r>
          </w:p>
        </w:tc>
        <w:tc>
          <w:tcPr>
            <w:tcW w:w="1710" w:type="dxa"/>
          </w:tcPr>
          <w:p w:rsidR="00DF2A49" w:rsidRDefault="00DF2A49" w:rsidP="00867D0C">
            <w:pPr>
              <w:rPr>
                <w:rFonts w:ascii="Arial" w:hAnsi="Arial" w:cs="Arial"/>
              </w:rPr>
            </w:pPr>
          </w:p>
        </w:tc>
      </w:tr>
      <w:tr w:rsidR="00DF2A49" w:rsidTr="008B2D24">
        <w:tc>
          <w:tcPr>
            <w:tcW w:w="1889" w:type="dxa"/>
            <w:vMerge/>
          </w:tcPr>
          <w:p w:rsidR="00DF2A49" w:rsidRDefault="00DF2A49" w:rsidP="00867D0C">
            <w:pPr>
              <w:rPr>
                <w:rFonts w:ascii="Arial" w:hAnsi="Arial" w:cs="Arial"/>
              </w:rPr>
            </w:pPr>
          </w:p>
        </w:tc>
        <w:tc>
          <w:tcPr>
            <w:tcW w:w="6776" w:type="dxa"/>
          </w:tcPr>
          <w:p w:rsidR="00DF2A49" w:rsidRDefault="00DF2A49" w:rsidP="00867D0C">
            <w:pPr>
              <w:rPr>
                <w:rFonts w:ascii="Arial" w:hAnsi="Arial" w:cs="Arial"/>
              </w:rPr>
            </w:pPr>
            <w:r w:rsidRPr="000934C1">
              <w:rPr>
                <w:rFonts w:ascii="Arial" w:hAnsi="Arial" w:cs="Arial"/>
                <w:b/>
              </w:rPr>
              <w:t>Electricity</w:t>
            </w:r>
            <w:r>
              <w:rPr>
                <w:rFonts w:ascii="Arial" w:hAnsi="Arial" w:cs="Arial"/>
              </w:rPr>
              <w:t xml:space="preserve"> would contribute to socioeconomic development, would support the development of SMEs, </w:t>
            </w:r>
            <w:r w:rsidR="006F6DA8">
              <w:rPr>
                <w:rFonts w:ascii="Arial" w:hAnsi="Arial" w:cs="Arial"/>
              </w:rPr>
              <w:t xml:space="preserve">and </w:t>
            </w:r>
            <w:r>
              <w:rPr>
                <w:rFonts w:ascii="Arial" w:hAnsi="Arial" w:cs="Arial"/>
              </w:rPr>
              <w:t>would improve communication and knowledge related to hea</w:t>
            </w:r>
            <w:r w:rsidR="00050895">
              <w:rPr>
                <w:rFonts w:ascii="Arial" w:hAnsi="Arial" w:cs="Arial"/>
              </w:rPr>
              <w:t>lth</w:t>
            </w:r>
            <w:r>
              <w:rPr>
                <w:rFonts w:ascii="Arial" w:hAnsi="Arial" w:cs="Arial"/>
              </w:rPr>
              <w:t xml:space="preserve">. </w:t>
            </w:r>
          </w:p>
        </w:tc>
        <w:tc>
          <w:tcPr>
            <w:tcW w:w="1710" w:type="dxa"/>
          </w:tcPr>
          <w:p w:rsidR="00DF2A49" w:rsidRDefault="00DF2A49" w:rsidP="00867D0C">
            <w:pPr>
              <w:rPr>
                <w:rFonts w:ascii="Arial" w:hAnsi="Arial" w:cs="Arial"/>
              </w:rPr>
            </w:pPr>
          </w:p>
        </w:tc>
      </w:tr>
      <w:tr w:rsidR="00DF2A49" w:rsidTr="008B2D24">
        <w:tc>
          <w:tcPr>
            <w:tcW w:w="1889" w:type="dxa"/>
            <w:vMerge/>
          </w:tcPr>
          <w:p w:rsidR="00DF2A49" w:rsidRPr="00277158" w:rsidRDefault="00DF2A49" w:rsidP="00867D0C">
            <w:pPr>
              <w:rPr>
                <w:rFonts w:ascii="Arial" w:hAnsi="Arial" w:cs="Arial"/>
              </w:rPr>
            </w:pPr>
          </w:p>
        </w:tc>
        <w:tc>
          <w:tcPr>
            <w:tcW w:w="6776" w:type="dxa"/>
          </w:tcPr>
          <w:p w:rsidR="00DF2A49" w:rsidRDefault="00DF2A49" w:rsidP="00867D0C">
            <w:pPr>
              <w:rPr>
                <w:rFonts w:ascii="Arial" w:hAnsi="Arial" w:cs="Arial"/>
              </w:rPr>
            </w:pPr>
            <w:r w:rsidRPr="00EA1AD0">
              <w:rPr>
                <w:rFonts w:ascii="Arial" w:hAnsi="Arial" w:cs="Arial"/>
                <w:b/>
              </w:rPr>
              <w:t>Agricultural Development</w:t>
            </w:r>
            <w:r>
              <w:rPr>
                <w:rFonts w:ascii="Arial" w:hAnsi="Arial" w:cs="Arial"/>
              </w:rPr>
              <w:t xml:space="preserve"> is a priority</w:t>
            </w:r>
            <w:r w:rsidR="006F6DA8">
              <w:rPr>
                <w:rFonts w:ascii="Arial" w:hAnsi="Arial" w:cs="Arial"/>
              </w:rPr>
              <w:t xml:space="preserve"> since</w:t>
            </w:r>
            <w:r>
              <w:rPr>
                <w:rFonts w:ascii="Arial" w:hAnsi="Arial" w:cs="Arial"/>
              </w:rPr>
              <w:t xml:space="preserve"> the economy is based on agriculture and 70% of the population lives in rural areas.</w:t>
            </w:r>
          </w:p>
        </w:tc>
        <w:tc>
          <w:tcPr>
            <w:tcW w:w="1710" w:type="dxa"/>
          </w:tcPr>
          <w:p w:rsidR="00DF2A49" w:rsidRDefault="00DF2A49" w:rsidP="00867D0C">
            <w:pPr>
              <w:rPr>
                <w:rFonts w:ascii="Arial" w:hAnsi="Arial" w:cs="Arial"/>
              </w:rPr>
            </w:pPr>
          </w:p>
        </w:tc>
      </w:tr>
      <w:tr w:rsidR="00DF2A49" w:rsidTr="008B2D24">
        <w:tc>
          <w:tcPr>
            <w:tcW w:w="1889" w:type="dxa"/>
            <w:vMerge/>
          </w:tcPr>
          <w:p w:rsidR="00DF2A49" w:rsidRPr="00277158" w:rsidRDefault="00DF2A49" w:rsidP="00867D0C">
            <w:pPr>
              <w:rPr>
                <w:rFonts w:ascii="Arial" w:hAnsi="Arial" w:cs="Arial"/>
              </w:rPr>
            </w:pPr>
          </w:p>
        </w:tc>
        <w:tc>
          <w:tcPr>
            <w:tcW w:w="6776" w:type="dxa"/>
          </w:tcPr>
          <w:p w:rsidR="00DF2A49" w:rsidRDefault="00DF2A49" w:rsidP="00867D0C">
            <w:pPr>
              <w:rPr>
                <w:rFonts w:ascii="Arial" w:hAnsi="Arial" w:cs="Arial"/>
              </w:rPr>
            </w:pPr>
            <w:r w:rsidRPr="00EA1AD0">
              <w:rPr>
                <w:rFonts w:ascii="Arial" w:hAnsi="Arial" w:cs="Arial"/>
                <w:b/>
              </w:rPr>
              <w:t>Electricity</w:t>
            </w:r>
            <w:r>
              <w:rPr>
                <w:rFonts w:ascii="Arial" w:hAnsi="Arial" w:cs="Arial"/>
              </w:rPr>
              <w:t xml:space="preserve"> as the majority of those living in rural areas do not have access to electricity. This is an obstacle to economic development. </w:t>
            </w:r>
          </w:p>
          <w:p w:rsidR="00DF2A49" w:rsidRDefault="00DF2A49" w:rsidP="00867D0C">
            <w:pPr>
              <w:rPr>
                <w:rFonts w:ascii="Arial" w:hAnsi="Arial" w:cs="Arial"/>
              </w:rPr>
            </w:pPr>
            <w:r>
              <w:rPr>
                <w:rFonts w:ascii="Arial" w:hAnsi="Arial" w:cs="Arial"/>
              </w:rPr>
              <w:t xml:space="preserve">However we also feel that peace is very important as without peace nothing can be done. </w:t>
            </w:r>
          </w:p>
        </w:tc>
        <w:tc>
          <w:tcPr>
            <w:tcW w:w="1710" w:type="dxa"/>
          </w:tcPr>
          <w:p w:rsidR="00DF2A49" w:rsidRDefault="00DF2A49" w:rsidP="00867D0C">
            <w:pPr>
              <w:rPr>
                <w:rFonts w:ascii="Arial" w:hAnsi="Arial" w:cs="Arial"/>
              </w:rPr>
            </w:pPr>
          </w:p>
        </w:tc>
      </w:tr>
      <w:tr w:rsidR="00DF2A49" w:rsidTr="008B2D24">
        <w:tc>
          <w:tcPr>
            <w:tcW w:w="1889" w:type="dxa"/>
            <w:vMerge/>
          </w:tcPr>
          <w:p w:rsidR="00DF2A49" w:rsidRPr="00277158" w:rsidRDefault="00DF2A49" w:rsidP="00867D0C">
            <w:pPr>
              <w:rPr>
                <w:rFonts w:ascii="Arial" w:hAnsi="Arial" w:cs="Arial"/>
              </w:rPr>
            </w:pPr>
          </w:p>
        </w:tc>
        <w:tc>
          <w:tcPr>
            <w:tcW w:w="6776" w:type="dxa"/>
          </w:tcPr>
          <w:p w:rsidR="00DF2A49" w:rsidRDefault="00DF2A49" w:rsidP="00867D0C">
            <w:pPr>
              <w:rPr>
                <w:rFonts w:ascii="Arial" w:hAnsi="Arial" w:cs="Arial"/>
              </w:rPr>
            </w:pPr>
            <w:r w:rsidRPr="00177869">
              <w:rPr>
                <w:rFonts w:ascii="Arial" w:hAnsi="Arial" w:cs="Arial"/>
                <w:b/>
              </w:rPr>
              <w:t>Electricity</w:t>
            </w:r>
            <w:r>
              <w:rPr>
                <w:rFonts w:ascii="Arial" w:hAnsi="Arial" w:cs="Arial"/>
              </w:rPr>
              <w:t xml:space="preserve"> is our number one priority as we have seen how electrification can improve the living standard in a village.</w:t>
            </w:r>
          </w:p>
          <w:p w:rsidR="00DF2A49" w:rsidRDefault="00DF2A49" w:rsidP="00177869">
            <w:pPr>
              <w:rPr>
                <w:rFonts w:ascii="Arial" w:hAnsi="Arial" w:cs="Arial"/>
              </w:rPr>
            </w:pPr>
            <w:r>
              <w:rPr>
                <w:rFonts w:ascii="Arial" w:hAnsi="Arial" w:cs="Arial"/>
              </w:rPr>
              <w:t xml:space="preserve">The second priority is </w:t>
            </w:r>
            <w:r w:rsidRPr="00177869">
              <w:rPr>
                <w:rFonts w:ascii="Arial" w:hAnsi="Arial" w:cs="Arial"/>
                <w:b/>
              </w:rPr>
              <w:t>road connectivity/ transportation</w:t>
            </w:r>
            <w:r>
              <w:rPr>
                <w:rFonts w:ascii="Arial" w:hAnsi="Arial" w:cs="Arial"/>
              </w:rPr>
              <w:t xml:space="preserve">. Many people live in village with poor roads. We have seen that as soon as cars can reach a village, there are many positive changes. There have been many improvements in the road system over the past two years, and as some people have been able to buy cars, it is easier for products to reach markets in the cities. </w:t>
            </w:r>
          </w:p>
        </w:tc>
        <w:tc>
          <w:tcPr>
            <w:tcW w:w="1710" w:type="dxa"/>
          </w:tcPr>
          <w:p w:rsidR="00DF2A49" w:rsidRDefault="00DF2A49" w:rsidP="00867D0C">
            <w:pPr>
              <w:rPr>
                <w:rFonts w:ascii="Arial" w:hAnsi="Arial" w:cs="Arial"/>
              </w:rPr>
            </w:pPr>
          </w:p>
        </w:tc>
      </w:tr>
      <w:tr w:rsidR="00DF2A49" w:rsidTr="008B2D24">
        <w:tc>
          <w:tcPr>
            <w:tcW w:w="1889" w:type="dxa"/>
            <w:vMerge/>
          </w:tcPr>
          <w:p w:rsidR="00DF2A49" w:rsidRPr="00277158" w:rsidRDefault="00DF2A49" w:rsidP="00867D0C">
            <w:pPr>
              <w:rPr>
                <w:rFonts w:ascii="Arial" w:hAnsi="Arial" w:cs="Arial"/>
              </w:rPr>
            </w:pPr>
          </w:p>
        </w:tc>
        <w:tc>
          <w:tcPr>
            <w:tcW w:w="6776" w:type="dxa"/>
          </w:tcPr>
          <w:p w:rsidR="00DF2A49" w:rsidRDefault="00DF2A49" w:rsidP="00867D0C">
            <w:pPr>
              <w:rPr>
                <w:rFonts w:ascii="Arial" w:hAnsi="Arial" w:cs="Arial"/>
                <w:b/>
              </w:rPr>
            </w:pPr>
            <w:r w:rsidRPr="008C253F">
              <w:rPr>
                <w:rFonts w:ascii="Arial" w:hAnsi="Arial" w:cs="Arial"/>
                <w:b/>
              </w:rPr>
              <w:t>Agricultural Development</w:t>
            </w:r>
            <w:r>
              <w:rPr>
                <w:rFonts w:ascii="Arial" w:hAnsi="Arial" w:cs="Arial"/>
              </w:rPr>
              <w:t xml:space="preserve"> is the number one priority, as the economy is based on agriculture. We need to produce a greater quantity and a greater variety of crops.  If we can get money from exports then we can invest in other things such as electricity.</w:t>
            </w:r>
            <w:r>
              <w:rPr>
                <w:rFonts w:ascii="Arial" w:hAnsi="Arial" w:cs="Arial"/>
                <w:b/>
              </w:rPr>
              <w:t xml:space="preserve"> </w:t>
            </w:r>
          </w:p>
          <w:p w:rsidR="00DF2A49" w:rsidRDefault="00DF2A49" w:rsidP="008318F2">
            <w:pPr>
              <w:rPr>
                <w:rFonts w:ascii="Arial" w:hAnsi="Arial" w:cs="Arial"/>
              </w:rPr>
            </w:pPr>
            <w:r>
              <w:rPr>
                <w:rFonts w:ascii="Arial" w:hAnsi="Arial" w:cs="Arial"/>
                <w:b/>
              </w:rPr>
              <w:t xml:space="preserve">Education </w:t>
            </w:r>
            <w:r w:rsidRPr="008318F2">
              <w:rPr>
                <w:rFonts w:ascii="Arial" w:hAnsi="Arial" w:cs="Arial"/>
              </w:rPr>
              <w:t xml:space="preserve">is </w:t>
            </w:r>
            <w:r>
              <w:rPr>
                <w:rFonts w:ascii="Arial" w:hAnsi="Arial" w:cs="Arial"/>
              </w:rPr>
              <w:t>t</w:t>
            </w:r>
            <w:r w:rsidRPr="008318F2">
              <w:rPr>
                <w:rFonts w:ascii="Arial" w:hAnsi="Arial" w:cs="Arial"/>
              </w:rPr>
              <w:t>he</w:t>
            </w:r>
            <w:r>
              <w:rPr>
                <w:rFonts w:ascii="Arial" w:hAnsi="Arial" w:cs="Arial"/>
              </w:rPr>
              <w:t xml:space="preserve"> second priority as the </w:t>
            </w:r>
            <w:r w:rsidRPr="008318F2">
              <w:rPr>
                <w:rFonts w:ascii="Arial" w:hAnsi="Arial" w:cs="Arial"/>
              </w:rPr>
              <w:t>lack of Education is causing a lack of develo</w:t>
            </w:r>
            <w:r>
              <w:rPr>
                <w:rFonts w:ascii="Arial" w:hAnsi="Arial" w:cs="Arial"/>
              </w:rPr>
              <w:t xml:space="preserve">pment. Also ASEAN countries are talking </w:t>
            </w:r>
            <w:r>
              <w:rPr>
                <w:rFonts w:ascii="Arial" w:hAnsi="Arial" w:cs="Arial"/>
              </w:rPr>
              <w:lastRenderedPageBreak/>
              <w:t>about the Myanmar education system as the primary cause of poverty.</w:t>
            </w:r>
          </w:p>
        </w:tc>
        <w:tc>
          <w:tcPr>
            <w:tcW w:w="1710" w:type="dxa"/>
          </w:tcPr>
          <w:p w:rsidR="00DF2A49" w:rsidRDefault="00DF2A49" w:rsidP="00867D0C">
            <w:pPr>
              <w:rPr>
                <w:rFonts w:ascii="Arial" w:hAnsi="Arial" w:cs="Arial"/>
              </w:rPr>
            </w:pPr>
          </w:p>
        </w:tc>
      </w:tr>
      <w:tr w:rsidR="00DF2A49" w:rsidTr="008B2D24">
        <w:trPr>
          <w:trHeight w:val="85"/>
        </w:trPr>
        <w:tc>
          <w:tcPr>
            <w:tcW w:w="1889" w:type="dxa"/>
          </w:tcPr>
          <w:p w:rsidR="00DF2A49" w:rsidRPr="00277158" w:rsidRDefault="00DF2A49" w:rsidP="00867D0C">
            <w:pPr>
              <w:rPr>
                <w:rFonts w:ascii="Arial" w:hAnsi="Arial" w:cs="Arial"/>
              </w:rPr>
            </w:pPr>
          </w:p>
        </w:tc>
        <w:tc>
          <w:tcPr>
            <w:tcW w:w="6776" w:type="dxa"/>
          </w:tcPr>
          <w:p w:rsidR="00DF2A49" w:rsidRDefault="00DF2A49" w:rsidP="00867D0C">
            <w:pPr>
              <w:rPr>
                <w:rFonts w:ascii="Arial" w:hAnsi="Arial" w:cs="Arial"/>
                <w:b/>
              </w:rPr>
            </w:pPr>
            <w:r>
              <w:rPr>
                <w:rFonts w:ascii="Arial" w:hAnsi="Arial" w:cs="Arial"/>
                <w:b/>
              </w:rPr>
              <w:t xml:space="preserve">Agricultural Development </w:t>
            </w:r>
            <w:r w:rsidRPr="009E08E7">
              <w:rPr>
                <w:rFonts w:ascii="Arial" w:hAnsi="Arial" w:cs="Arial"/>
              </w:rPr>
              <w:t>is our number one priority as 70% of the people are farmers.</w:t>
            </w:r>
            <w:r>
              <w:rPr>
                <w:rFonts w:ascii="Arial" w:hAnsi="Arial" w:cs="Arial"/>
                <w:b/>
              </w:rPr>
              <w:t xml:space="preserve"> </w:t>
            </w:r>
          </w:p>
          <w:p w:rsidR="00DF2A49" w:rsidRPr="008C253F" w:rsidRDefault="00DF2A49" w:rsidP="00867D0C">
            <w:pPr>
              <w:rPr>
                <w:rFonts w:ascii="Arial" w:hAnsi="Arial" w:cs="Arial"/>
                <w:b/>
              </w:rPr>
            </w:pPr>
            <w:r w:rsidRPr="001A3215">
              <w:rPr>
                <w:rFonts w:ascii="Arial" w:hAnsi="Arial" w:cs="Arial"/>
              </w:rPr>
              <w:t>Our second priority is</w:t>
            </w:r>
            <w:r>
              <w:rPr>
                <w:rFonts w:ascii="Arial" w:hAnsi="Arial" w:cs="Arial"/>
                <w:b/>
              </w:rPr>
              <w:t xml:space="preserve"> education. </w:t>
            </w:r>
            <w:r w:rsidRPr="001A3215">
              <w:rPr>
                <w:rFonts w:ascii="Arial" w:hAnsi="Arial" w:cs="Arial"/>
              </w:rPr>
              <w:t>In particular we need to improve non-formal and vocational education and to change attitudes and the way of thinking.</w:t>
            </w:r>
          </w:p>
        </w:tc>
        <w:tc>
          <w:tcPr>
            <w:tcW w:w="1710" w:type="dxa"/>
          </w:tcPr>
          <w:p w:rsidR="00DF2A49" w:rsidRDefault="00DF2A49" w:rsidP="00867D0C">
            <w:pPr>
              <w:rPr>
                <w:rFonts w:ascii="Arial" w:hAnsi="Arial" w:cs="Arial"/>
              </w:rPr>
            </w:pPr>
          </w:p>
        </w:tc>
      </w:tr>
      <w:tr w:rsidR="00DF2A49" w:rsidTr="008B2D24">
        <w:tc>
          <w:tcPr>
            <w:tcW w:w="1889" w:type="dxa"/>
          </w:tcPr>
          <w:p w:rsidR="00DF2A49" w:rsidRPr="00277158" w:rsidRDefault="00DF2A49" w:rsidP="00867D0C">
            <w:pPr>
              <w:rPr>
                <w:rFonts w:ascii="Arial" w:hAnsi="Arial" w:cs="Arial"/>
              </w:rPr>
            </w:pPr>
          </w:p>
        </w:tc>
        <w:tc>
          <w:tcPr>
            <w:tcW w:w="6776" w:type="dxa"/>
          </w:tcPr>
          <w:p w:rsidR="00DF2A49" w:rsidRPr="008E1255" w:rsidRDefault="00DF2A49" w:rsidP="00867D0C">
            <w:pPr>
              <w:rPr>
                <w:rFonts w:ascii="Arial" w:hAnsi="Arial" w:cs="Arial"/>
              </w:rPr>
            </w:pPr>
            <w:r>
              <w:rPr>
                <w:rFonts w:ascii="Arial" w:hAnsi="Arial" w:cs="Arial"/>
              </w:rPr>
              <w:t>Overall it is very hard to cho</w:t>
            </w:r>
            <w:r w:rsidR="006F6DA8">
              <w:rPr>
                <w:rFonts w:ascii="Arial" w:hAnsi="Arial" w:cs="Arial"/>
              </w:rPr>
              <w:t>o</w:t>
            </w:r>
            <w:bookmarkStart w:id="0" w:name="_GoBack"/>
            <w:bookmarkEnd w:id="0"/>
            <w:r>
              <w:rPr>
                <w:rFonts w:ascii="Arial" w:hAnsi="Arial" w:cs="Arial"/>
              </w:rPr>
              <w:t xml:space="preserve">se which sectors to prioritize as they are all very important. </w:t>
            </w:r>
            <w:r w:rsidRPr="008E1255">
              <w:rPr>
                <w:rFonts w:ascii="Arial" w:hAnsi="Arial" w:cs="Arial"/>
                <w:b/>
              </w:rPr>
              <w:t>National unity</w:t>
            </w:r>
            <w:r>
              <w:rPr>
                <w:rFonts w:ascii="Arial" w:hAnsi="Arial" w:cs="Arial"/>
              </w:rPr>
              <w:t xml:space="preserve"> and </w:t>
            </w:r>
            <w:r w:rsidRPr="008E1255">
              <w:rPr>
                <w:rFonts w:ascii="Arial" w:hAnsi="Arial" w:cs="Arial"/>
                <w:b/>
              </w:rPr>
              <w:t xml:space="preserve">peace </w:t>
            </w:r>
            <w:r>
              <w:rPr>
                <w:rFonts w:ascii="Arial" w:hAnsi="Arial" w:cs="Arial"/>
              </w:rPr>
              <w:t xml:space="preserve">are paramount. Peace and the </w:t>
            </w:r>
            <w:r w:rsidRPr="008E1255">
              <w:rPr>
                <w:rFonts w:ascii="Arial" w:hAnsi="Arial" w:cs="Arial"/>
                <w:b/>
              </w:rPr>
              <w:t>rule of law</w:t>
            </w:r>
            <w:r>
              <w:rPr>
                <w:rFonts w:ascii="Arial" w:hAnsi="Arial" w:cs="Arial"/>
              </w:rPr>
              <w:t xml:space="preserve"> are directly proportional to poverty levels. We need a strategy to control </w:t>
            </w:r>
            <w:r w:rsidRPr="008E1255">
              <w:rPr>
                <w:rFonts w:ascii="Arial" w:hAnsi="Arial" w:cs="Arial"/>
                <w:b/>
              </w:rPr>
              <w:t>urban poverty</w:t>
            </w:r>
            <w:r>
              <w:rPr>
                <w:rFonts w:ascii="Arial" w:hAnsi="Arial" w:cs="Arial"/>
              </w:rPr>
              <w:t xml:space="preserve">, and a strategy for </w:t>
            </w:r>
            <w:r w:rsidRPr="008E1255">
              <w:rPr>
                <w:rFonts w:ascii="Arial" w:hAnsi="Arial" w:cs="Arial"/>
                <w:b/>
              </w:rPr>
              <w:t>natural resource management</w:t>
            </w:r>
            <w:r>
              <w:rPr>
                <w:rFonts w:ascii="Arial" w:hAnsi="Arial" w:cs="Arial"/>
              </w:rPr>
              <w:t xml:space="preserve">. We also need to work on </w:t>
            </w:r>
            <w:r w:rsidRPr="008E1255">
              <w:rPr>
                <w:rFonts w:ascii="Arial" w:hAnsi="Arial" w:cs="Arial"/>
                <w:b/>
              </w:rPr>
              <w:t>infrastructure development.</w:t>
            </w:r>
            <w:r>
              <w:rPr>
                <w:rFonts w:ascii="Arial" w:hAnsi="Arial" w:cs="Arial"/>
              </w:rPr>
              <w:t xml:space="preserve"> </w:t>
            </w:r>
          </w:p>
        </w:tc>
        <w:tc>
          <w:tcPr>
            <w:tcW w:w="1710" w:type="dxa"/>
          </w:tcPr>
          <w:p w:rsidR="00DF2A49" w:rsidRDefault="00DF2A49" w:rsidP="00867D0C">
            <w:pPr>
              <w:rPr>
                <w:rFonts w:ascii="Arial" w:hAnsi="Arial" w:cs="Arial"/>
              </w:rPr>
            </w:pPr>
          </w:p>
        </w:tc>
      </w:tr>
      <w:tr w:rsidR="00DF2A49" w:rsidTr="008B2D24">
        <w:tc>
          <w:tcPr>
            <w:tcW w:w="1889" w:type="dxa"/>
          </w:tcPr>
          <w:p w:rsidR="00DF2A49" w:rsidRPr="008443A4" w:rsidRDefault="00DF2A49" w:rsidP="00867D0C">
            <w:pPr>
              <w:rPr>
                <w:rFonts w:ascii="Arial" w:hAnsi="Arial" w:cs="Arial"/>
                <w:b/>
              </w:rPr>
            </w:pPr>
            <w:r w:rsidRPr="008443A4">
              <w:rPr>
                <w:rFonts w:ascii="Arial" w:hAnsi="Arial" w:cs="Arial"/>
                <w:b/>
              </w:rPr>
              <w:t>Process</w:t>
            </w:r>
          </w:p>
        </w:tc>
        <w:tc>
          <w:tcPr>
            <w:tcW w:w="6776" w:type="dxa"/>
          </w:tcPr>
          <w:p w:rsidR="00DF2A49" w:rsidRDefault="00DF2A49" w:rsidP="00867D0C">
            <w:pPr>
              <w:rPr>
                <w:rFonts w:ascii="Arial" w:hAnsi="Arial" w:cs="Arial"/>
              </w:rPr>
            </w:pPr>
          </w:p>
        </w:tc>
        <w:tc>
          <w:tcPr>
            <w:tcW w:w="1710" w:type="dxa"/>
          </w:tcPr>
          <w:p w:rsidR="00DF2A49" w:rsidRDefault="00DF2A49" w:rsidP="00867D0C">
            <w:pPr>
              <w:rPr>
                <w:rFonts w:ascii="Arial" w:hAnsi="Arial" w:cs="Arial"/>
              </w:rPr>
            </w:pPr>
            <w:r>
              <w:rPr>
                <w:rFonts w:ascii="Arial" w:hAnsi="Arial" w:cs="Arial"/>
              </w:rPr>
              <w:t>.</w:t>
            </w:r>
          </w:p>
        </w:tc>
      </w:tr>
    </w:tbl>
    <w:p w:rsidR="00B724A2" w:rsidRDefault="00B724A2"/>
    <w:sectPr w:rsidR="00B724A2" w:rsidSect="00576D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2D" w:rsidRDefault="00DB012D">
      <w:pPr>
        <w:spacing w:after="0" w:line="240" w:lineRule="auto"/>
      </w:pPr>
      <w:r>
        <w:separator/>
      </w:r>
    </w:p>
  </w:endnote>
  <w:endnote w:type="continuationSeparator" w:id="0">
    <w:p w:rsidR="00DB012D" w:rsidRDefault="00DB0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2D" w:rsidRDefault="00DB012D">
      <w:pPr>
        <w:spacing w:after="0" w:line="240" w:lineRule="auto"/>
      </w:pPr>
      <w:r>
        <w:separator/>
      </w:r>
    </w:p>
  </w:footnote>
  <w:footnote w:type="continuationSeparator" w:id="0">
    <w:p w:rsidR="00DB012D" w:rsidRDefault="00DB01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20"/>
  <w:characterSpacingControl w:val="doNotCompress"/>
  <w:footnotePr>
    <w:footnote w:id="-1"/>
    <w:footnote w:id="0"/>
  </w:footnotePr>
  <w:endnotePr>
    <w:endnote w:id="-1"/>
    <w:endnote w:id="0"/>
  </w:endnotePr>
  <w:compat>
    <w:useFELayout/>
  </w:compat>
  <w:rsids>
    <w:rsidRoot w:val="00E477C6"/>
    <w:rsid w:val="00050895"/>
    <w:rsid w:val="000934C1"/>
    <w:rsid w:val="000E1E83"/>
    <w:rsid w:val="000F4BEA"/>
    <w:rsid w:val="00105315"/>
    <w:rsid w:val="00143F46"/>
    <w:rsid w:val="00177869"/>
    <w:rsid w:val="001A3215"/>
    <w:rsid w:val="00217601"/>
    <w:rsid w:val="003C0714"/>
    <w:rsid w:val="003D5EE0"/>
    <w:rsid w:val="00414703"/>
    <w:rsid w:val="00464D98"/>
    <w:rsid w:val="00474956"/>
    <w:rsid w:val="00576DA3"/>
    <w:rsid w:val="005E690E"/>
    <w:rsid w:val="006F48B2"/>
    <w:rsid w:val="006F6DA8"/>
    <w:rsid w:val="00706D52"/>
    <w:rsid w:val="007176B0"/>
    <w:rsid w:val="00767A7B"/>
    <w:rsid w:val="007A1F0B"/>
    <w:rsid w:val="008318F2"/>
    <w:rsid w:val="008443A4"/>
    <w:rsid w:val="008561B9"/>
    <w:rsid w:val="008668C4"/>
    <w:rsid w:val="00867D0C"/>
    <w:rsid w:val="008B0248"/>
    <w:rsid w:val="008B2D24"/>
    <w:rsid w:val="008C253F"/>
    <w:rsid w:val="008E1255"/>
    <w:rsid w:val="008E7300"/>
    <w:rsid w:val="008F2D06"/>
    <w:rsid w:val="009A391E"/>
    <w:rsid w:val="009E08E7"/>
    <w:rsid w:val="00A11890"/>
    <w:rsid w:val="00B45C57"/>
    <w:rsid w:val="00B724A2"/>
    <w:rsid w:val="00C94AAB"/>
    <w:rsid w:val="00D3512E"/>
    <w:rsid w:val="00D77C97"/>
    <w:rsid w:val="00D92AFA"/>
    <w:rsid w:val="00DB012D"/>
    <w:rsid w:val="00DE42B7"/>
    <w:rsid w:val="00DF2A49"/>
    <w:rsid w:val="00E04FEA"/>
    <w:rsid w:val="00E477C6"/>
    <w:rsid w:val="00EA1AD0"/>
    <w:rsid w:val="00EE4B35"/>
    <w:rsid w:val="00F261BF"/>
    <w:rsid w:val="00F431E3"/>
    <w:rsid w:val="00F53DDF"/>
    <w:rsid w:val="00FB6BA2"/>
    <w:rsid w:val="00FF3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C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7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C6"/>
    <w:rPr>
      <w:rFonts w:eastAsiaTheme="minorHAnsi"/>
      <w:sz w:val="22"/>
      <w:szCs w:val="22"/>
    </w:rPr>
  </w:style>
  <w:style w:type="paragraph" w:styleId="Footer">
    <w:name w:val="footer"/>
    <w:basedOn w:val="Normal"/>
    <w:link w:val="FooterChar"/>
    <w:uiPriority w:val="99"/>
    <w:semiHidden/>
    <w:unhideWhenUsed/>
    <w:rsid w:val="00D77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C97"/>
    <w:rPr>
      <w:rFonts w:eastAsiaTheme="minorHAnsi"/>
      <w:sz w:val="22"/>
      <w:szCs w:val="22"/>
    </w:rPr>
  </w:style>
  <w:style w:type="paragraph" w:styleId="BalloonText">
    <w:name w:val="Balloon Text"/>
    <w:basedOn w:val="Normal"/>
    <w:link w:val="BalloonTextChar"/>
    <w:uiPriority w:val="99"/>
    <w:semiHidden/>
    <w:unhideWhenUsed/>
    <w:rsid w:val="006F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A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C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7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C6"/>
    <w:rPr>
      <w:rFonts w:eastAsiaTheme="minorHAnsi"/>
      <w:sz w:val="22"/>
      <w:szCs w:val="22"/>
    </w:rPr>
  </w:style>
  <w:style w:type="paragraph" w:styleId="Footer">
    <w:name w:val="footer"/>
    <w:basedOn w:val="Normal"/>
    <w:link w:val="FooterChar"/>
    <w:uiPriority w:val="99"/>
    <w:semiHidden/>
    <w:unhideWhenUsed/>
    <w:rsid w:val="00D77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C97"/>
    <w:rPr>
      <w:rFonts w:eastAsiaTheme="minorHAnsi"/>
      <w:sz w:val="22"/>
      <w:szCs w:val="22"/>
    </w:rPr>
  </w:style>
  <w:style w:type="paragraph" w:styleId="BalloonText">
    <w:name w:val="Balloon Text"/>
    <w:basedOn w:val="Normal"/>
    <w:link w:val="BalloonTextChar"/>
    <w:uiPriority w:val="99"/>
    <w:semiHidden/>
    <w:unhideWhenUsed/>
    <w:rsid w:val="006F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A8"/>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Donowitz</dc:creator>
  <cp:lastModifiedBy>Shonas</cp:lastModifiedBy>
  <cp:revision>5</cp:revision>
  <dcterms:created xsi:type="dcterms:W3CDTF">2014-06-14T04:27:00Z</dcterms:created>
  <dcterms:modified xsi:type="dcterms:W3CDTF">2014-06-14T05:34:00Z</dcterms:modified>
</cp:coreProperties>
</file>