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170F1" w14:textId="77777777" w:rsidR="00423DEE" w:rsidRDefault="00423DEE" w:rsidP="00423DEE">
      <w:pPr>
        <w:spacing w:after="0" w:line="240" w:lineRule="auto"/>
        <w:jc w:val="center"/>
        <w:rPr>
          <w:rFonts w:ascii="Arial" w:hAnsi="Arial" w:cs="Arial"/>
          <w:b/>
          <w:sz w:val="20"/>
          <w:szCs w:val="20"/>
        </w:rPr>
      </w:pPr>
      <w:r>
        <w:rPr>
          <w:rFonts w:ascii="Arial" w:hAnsi="Arial" w:cs="Arial"/>
          <w:b/>
          <w:sz w:val="20"/>
          <w:szCs w:val="20"/>
        </w:rPr>
        <w:t xml:space="preserve">Mongolia </w:t>
      </w:r>
    </w:p>
    <w:p w14:paraId="52068FF0" w14:textId="2759DCE2" w:rsidR="00423DEE" w:rsidRDefault="00423DEE" w:rsidP="00423DEE">
      <w:pPr>
        <w:spacing w:after="0" w:line="240" w:lineRule="auto"/>
        <w:jc w:val="center"/>
        <w:rPr>
          <w:rFonts w:ascii="Arial" w:hAnsi="Arial" w:cs="Arial"/>
          <w:b/>
          <w:sz w:val="20"/>
          <w:szCs w:val="20"/>
        </w:rPr>
      </w:pPr>
      <w:r>
        <w:rPr>
          <w:rFonts w:ascii="Arial" w:hAnsi="Arial" w:cs="Arial"/>
          <w:b/>
          <w:sz w:val="20"/>
          <w:szCs w:val="20"/>
        </w:rPr>
        <w:t>Consultation meeting with academic institutions on draft World Bank Group Country Partnership Framework</w:t>
      </w:r>
    </w:p>
    <w:p w14:paraId="60CCC17A" w14:textId="6A1D9F4B" w:rsidR="00423DEE" w:rsidRDefault="00423DEE" w:rsidP="00423DEE">
      <w:pPr>
        <w:spacing w:after="0" w:line="240" w:lineRule="auto"/>
        <w:jc w:val="center"/>
        <w:rPr>
          <w:rFonts w:ascii="Arial" w:hAnsi="Arial" w:cs="Arial"/>
          <w:b/>
          <w:sz w:val="20"/>
          <w:szCs w:val="20"/>
        </w:rPr>
      </w:pPr>
      <w:r>
        <w:rPr>
          <w:rFonts w:ascii="Arial" w:hAnsi="Arial" w:cs="Arial"/>
          <w:b/>
          <w:sz w:val="20"/>
          <w:szCs w:val="20"/>
        </w:rPr>
        <w:t>January 31, 2019</w:t>
      </w:r>
    </w:p>
    <w:p w14:paraId="2A27569D" w14:textId="77777777" w:rsidR="00423DEE" w:rsidRDefault="00423DEE" w:rsidP="00423DEE">
      <w:pPr>
        <w:pStyle w:val="Default"/>
      </w:pPr>
    </w:p>
    <w:p w14:paraId="42329116" w14:textId="77777777" w:rsidR="00423DEE" w:rsidRDefault="00423DEE" w:rsidP="00423DEE">
      <w:pPr>
        <w:rPr>
          <w:i/>
          <w:iCs/>
        </w:rPr>
      </w:pPr>
      <w:r>
        <w:rPr>
          <w:i/>
          <w:iCs/>
        </w:rPr>
        <w:t>This is a brief, informal summary of the issues raised</w:t>
      </w:r>
      <w:r>
        <w:rPr>
          <w:i/>
          <w:iCs/>
          <w:lang w:val="mn-MN"/>
        </w:rPr>
        <w:t xml:space="preserve"> </w:t>
      </w:r>
      <w:r>
        <w:rPr>
          <w:i/>
          <w:iCs/>
        </w:rPr>
        <w:t>during the meeting. If you were present and wish to make a correction or provide further information, please email to wbmongolia@worldbank.org.</w:t>
      </w:r>
    </w:p>
    <w:p w14:paraId="28F4E0D8" w14:textId="05F1CE4D" w:rsidR="00423DEE" w:rsidRPr="00BA5319" w:rsidRDefault="00423DEE" w:rsidP="00423DEE">
      <w:r w:rsidRPr="00C455EC">
        <w:t>The World Bank Group (WBG) met with representatives of the academic institutions in Mongolia on January 31, 2019 to exchange views and recommendations as it prepares the new Country Partnership Framework (CPF) for Mongolia. The CPF identifies and prioritizes critical areas where the World Bank Group support would have the biggest impact in promoting sustainable poverty reduction and shared prosperity, from 2019 to 2024 .</w:t>
      </w:r>
      <w:r w:rsidRPr="00BA5319">
        <w:t xml:space="preserve"> </w:t>
      </w:r>
      <w:bookmarkStart w:id="0" w:name="_GoBack"/>
      <w:bookmarkEnd w:id="0"/>
    </w:p>
    <w:p w14:paraId="55628EDE" w14:textId="77777777" w:rsidR="00423DEE" w:rsidRDefault="00423DEE" w:rsidP="00423DEE">
      <w:pPr>
        <w:pStyle w:val="Default"/>
      </w:pPr>
    </w:p>
    <w:p w14:paraId="11F957AE" w14:textId="0F63F982" w:rsidR="00423DEE" w:rsidRPr="00612327" w:rsidRDefault="00423DEE" w:rsidP="00423DEE">
      <w:pPr>
        <w:pStyle w:val="Default"/>
        <w:rPr>
          <w:rFonts w:asciiTheme="minorHAnsi" w:hAnsiTheme="minorHAnsi" w:cstheme="minorHAnsi"/>
          <w:sz w:val="22"/>
          <w:szCs w:val="22"/>
        </w:rPr>
      </w:pPr>
      <w:r w:rsidRPr="00612327">
        <w:rPr>
          <w:rFonts w:asciiTheme="minorHAnsi" w:hAnsiTheme="minorHAnsi" w:cstheme="minorHAnsi"/>
          <w:sz w:val="22"/>
          <w:szCs w:val="22"/>
        </w:rPr>
        <w:t xml:space="preserve">The discussions focused on </w:t>
      </w:r>
      <w:r>
        <w:rPr>
          <w:rFonts w:asciiTheme="minorHAnsi" w:hAnsiTheme="minorHAnsi" w:cstheme="minorHAnsi"/>
          <w:sz w:val="22"/>
          <w:szCs w:val="22"/>
        </w:rPr>
        <w:t>four</w:t>
      </w:r>
      <w:r w:rsidRPr="00612327">
        <w:rPr>
          <w:rFonts w:asciiTheme="minorHAnsi" w:hAnsiTheme="minorHAnsi" w:cstheme="minorHAnsi"/>
          <w:sz w:val="22"/>
          <w:szCs w:val="22"/>
        </w:rPr>
        <w:t xml:space="preserve"> guiding questions: </w:t>
      </w:r>
    </w:p>
    <w:p w14:paraId="25A57399" w14:textId="77777777" w:rsidR="00423DEE" w:rsidRPr="00612327" w:rsidRDefault="00423DEE" w:rsidP="00423DEE">
      <w:pPr>
        <w:pStyle w:val="Default"/>
        <w:rPr>
          <w:rFonts w:asciiTheme="minorHAnsi" w:hAnsiTheme="minorHAnsi" w:cstheme="minorHAnsi"/>
          <w:sz w:val="22"/>
          <w:szCs w:val="22"/>
        </w:rPr>
      </w:pPr>
    </w:p>
    <w:p w14:paraId="482F31B5" w14:textId="77777777" w:rsidR="00423DEE" w:rsidRPr="00423DEE" w:rsidRDefault="00423DEE" w:rsidP="00423DEE">
      <w:pPr>
        <w:pStyle w:val="Default"/>
        <w:ind w:left="450"/>
        <w:rPr>
          <w:rFonts w:asciiTheme="minorHAnsi" w:hAnsiTheme="minorHAnsi" w:cstheme="minorHAnsi"/>
          <w:sz w:val="22"/>
          <w:szCs w:val="22"/>
        </w:rPr>
      </w:pPr>
      <w:r w:rsidRPr="00423DEE">
        <w:rPr>
          <w:rFonts w:asciiTheme="minorHAnsi" w:hAnsiTheme="minorHAnsi" w:cstheme="minorHAnsi"/>
          <w:sz w:val="22"/>
          <w:szCs w:val="22"/>
        </w:rPr>
        <w:t xml:space="preserve">1. In your view, what should the principal objective of the World Bank’s strategy in Mongolia be for the next five years? </w:t>
      </w:r>
    </w:p>
    <w:p w14:paraId="7D68E967" w14:textId="77777777" w:rsidR="00423DEE" w:rsidRPr="00423DEE" w:rsidRDefault="00423DEE" w:rsidP="00423DEE">
      <w:pPr>
        <w:pStyle w:val="Default"/>
        <w:ind w:left="450"/>
        <w:rPr>
          <w:rFonts w:asciiTheme="minorHAnsi" w:hAnsiTheme="minorHAnsi" w:cstheme="minorHAnsi"/>
          <w:sz w:val="22"/>
          <w:szCs w:val="22"/>
        </w:rPr>
      </w:pPr>
      <w:r w:rsidRPr="00423DEE">
        <w:rPr>
          <w:rFonts w:asciiTheme="minorHAnsi" w:hAnsiTheme="minorHAnsi" w:cstheme="minorHAnsi"/>
          <w:sz w:val="22"/>
          <w:szCs w:val="22"/>
        </w:rPr>
        <w:t xml:space="preserve">2. Do you think that the areas of engagement identified by the World Bank are appropriate? If not, what three principal development priorities would you propose? </w:t>
      </w:r>
    </w:p>
    <w:p w14:paraId="6C714ADF" w14:textId="77777777" w:rsidR="00423DEE" w:rsidRPr="00423DEE" w:rsidRDefault="00423DEE" w:rsidP="00423DEE">
      <w:pPr>
        <w:pStyle w:val="Default"/>
        <w:ind w:left="450"/>
        <w:rPr>
          <w:rFonts w:asciiTheme="minorHAnsi" w:hAnsiTheme="minorHAnsi" w:cstheme="minorHAnsi"/>
          <w:sz w:val="22"/>
          <w:szCs w:val="22"/>
        </w:rPr>
      </w:pPr>
      <w:r w:rsidRPr="00423DEE">
        <w:rPr>
          <w:rFonts w:asciiTheme="minorHAnsi" w:hAnsiTheme="minorHAnsi" w:cstheme="minorHAnsi"/>
          <w:sz w:val="22"/>
          <w:szCs w:val="22"/>
        </w:rPr>
        <w:t xml:space="preserve">3. What are the main risks that are likely to impede the implementation of the World Bank’s support in Mongolia? </w:t>
      </w:r>
    </w:p>
    <w:p w14:paraId="24CFF094" w14:textId="3CCF014A" w:rsidR="00423DEE" w:rsidRPr="00423DEE" w:rsidRDefault="00423DEE" w:rsidP="00423DEE">
      <w:pPr>
        <w:pStyle w:val="Default"/>
        <w:ind w:left="450"/>
        <w:rPr>
          <w:rFonts w:asciiTheme="minorHAnsi" w:hAnsiTheme="minorHAnsi" w:cstheme="minorHAnsi"/>
          <w:sz w:val="22"/>
          <w:szCs w:val="22"/>
        </w:rPr>
      </w:pPr>
      <w:r w:rsidRPr="00423DEE">
        <w:rPr>
          <w:rFonts w:asciiTheme="minorHAnsi" w:hAnsiTheme="minorHAnsi" w:cstheme="minorHAnsi"/>
          <w:sz w:val="22"/>
          <w:szCs w:val="22"/>
        </w:rPr>
        <w:t>4. Are there areas where you think the WBG should not engage in Mongolia?</w:t>
      </w:r>
    </w:p>
    <w:p w14:paraId="078DE900" w14:textId="77777777" w:rsidR="00423DEE" w:rsidRDefault="00423DEE" w:rsidP="00877B97">
      <w:pPr>
        <w:spacing w:after="200" w:line="276" w:lineRule="auto"/>
        <w:jc w:val="both"/>
        <w:rPr>
          <w:rFonts w:cstheme="minorHAnsi"/>
          <w:sz w:val="24"/>
          <w:szCs w:val="24"/>
        </w:rPr>
      </w:pPr>
    </w:p>
    <w:p w14:paraId="3046C1C9" w14:textId="0E29AD42" w:rsidR="00877B97" w:rsidRPr="00020CCC" w:rsidRDefault="00320687" w:rsidP="00877B97">
      <w:pPr>
        <w:spacing w:after="200" w:line="276" w:lineRule="auto"/>
        <w:jc w:val="both"/>
        <w:rPr>
          <w:rFonts w:cstheme="minorHAnsi"/>
          <w:sz w:val="24"/>
          <w:szCs w:val="24"/>
        </w:rPr>
      </w:pPr>
      <w:r w:rsidRPr="00020CCC">
        <w:rPr>
          <w:rFonts w:cstheme="minorHAnsi"/>
          <w:sz w:val="24"/>
          <w:szCs w:val="24"/>
        </w:rPr>
        <w:t>Representatives of</w:t>
      </w:r>
      <w:r w:rsidR="00B75005" w:rsidRPr="00020CCC">
        <w:rPr>
          <w:rFonts w:cstheme="minorHAnsi"/>
          <w:sz w:val="24"/>
          <w:szCs w:val="24"/>
        </w:rPr>
        <w:t xml:space="preserve"> academia </w:t>
      </w:r>
      <w:r w:rsidR="004A08CE" w:rsidRPr="00020CCC">
        <w:rPr>
          <w:rFonts w:cstheme="minorHAnsi"/>
          <w:sz w:val="24"/>
          <w:szCs w:val="24"/>
        </w:rPr>
        <w:t xml:space="preserve">concurred </w:t>
      </w:r>
      <w:r w:rsidR="00132784" w:rsidRPr="00020CCC">
        <w:rPr>
          <w:rFonts w:cstheme="minorHAnsi"/>
          <w:sz w:val="24"/>
          <w:szCs w:val="24"/>
        </w:rPr>
        <w:t>on</w:t>
      </w:r>
      <w:r w:rsidRPr="00020CCC">
        <w:rPr>
          <w:rFonts w:cstheme="minorHAnsi"/>
          <w:sz w:val="24"/>
          <w:szCs w:val="24"/>
        </w:rPr>
        <w:t xml:space="preserve"> </w:t>
      </w:r>
      <w:r w:rsidR="00AE138B" w:rsidRPr="00020CCC">
        <w:rPr>
          <w:rFonts w:cstheme="minorHAnsi"/>
          <w:sz w:val="24"/>
          <w:szCs w:val="24"/>
        </w:rPr>
        <w:t>the</w:t>
      </w:r>
      <w:r w:rsidRPr="00020CCC">
        <w:rPr>
          <w:rFonts w:cstheme="minorHAnsi"/>
          <w:sz w:val="24"/>
          <w:szCs w:val="24"/>
        </w:rPr>
        <w:t xml:space="preserve"> </w:t>
      </w:r>
      <w:r w:rsidR="004A08CE" w:rsidRPr="00020CCC">
        <w:rPr>
          <w:rFonts w:cstheme="minorHAnsi"/>
          <w:sz w:val="24"/>
          <w:szCs w:val="24"/>
        </w:rPr>
        <w:t xml:space="preserve">gravity </w:t>
      </w:r>
      <w:r w:rsidR="00AE138B" w:rsidRPr="00020CCC">
        <w:rPr>
          <w:rFonts w:cstheme="minorHAnsi"/>
          <w:sz w:val="24"/>
          <w:szCs w:val="24"/>
        </w:rPr>
        <w:t xml:space="preserve">of </w:t>
      </w:r>
      <w:r w:rsidR="00B75005" w:rsidRPr="00020CCC">
        <w:rPr>
          <w:rFonts w:cstheme="minorHAnsi"/>
          <w:sz w:val="24"/>
          <w:szCs w:val="24"/>
        </w:rPr>
        <w:t xml:space="preserve">governance </w:t>
      </w:r>
      <w:r w:rsidR="00AE138B" w:rsidRPr="00020CCC">
        <w:rPr>
          <w:rFonts w:cstheme="minorHAnsi"/>
          <w:sz w:val="24"/>
          <w:szCs w:val="24"/>
        </w:rPr>
        <w:t>issue</w:t>
      </w:r>
      <w:r w:rsidR="00685F49" w:rsidRPr="00020CCC">
        <w:rPr>
          <w:rFonts w:cstheme="minorHAnsi"/>
          <w:sz w:val="24"/>
          <w:szCs w:val="24"/>
        </w:rPr>
        <w:t>s</w:t>
      </w:r>
      <w:r w:rsidR="00AE138B" w:rsidRPr="00020CCC">
        <w:rPr>
          <w:rFonts w:cstheme="minorHAnsi"/>
          <w:sz w:val="24"/>
          <w:szCs w:val="24"/>
        </w:rPr>
        <w:t xml:space="preserve"> </w:t>
      </w:r>
      <w:r w:rsidR="004A08CE" w:rsidRPr="00020CCC">
        <w:rPr>
          <w:rFonts w:cstheme="minorHAnsi"/>
          <w:sz w:val="24"/>
          <w:szCs w:val="24"/>
        </w:rPr>
        <w:t>in M</w:t>
      </w:r>
      <w:r w:rsidR="00AE138B" w:rsidRPr="00020CCC">
        <w:rPr>
          <w:rFonts w:cstheme="minorHAnsi"/>
          <w:sz w:val="24"/>
          <w:szCs w:val="24"/>
        </w:rPr>
        <w:t xml:space="preserve">ongolia </w:t>
      </w:r>
      <w:r w:rsidR="00B75005" w:rsidRPr="00020CCC">
        <w:rPr>
          <w:rFonts w:cstheme="minorHAnsi"/>
          <w:sz w:val="24"/>
          <w:szCs w:val="24"/>
        </w:rPr>
        <w:t xml:space="preserve">and </w:t>
      </w:r>
      <w:r w:rsidR="00493C98" w:rsidRPr="00020CCC">
        <w:rPr>
          <w:rFonts w:cstheme="minorHAnsi"/>
          <w:sz w:val="24"/>
          <w:szCs w:val="24"/>
        </w:rPr>
        <w:t>welcomed singling them out as a major CP</w:t>
      </w:r>
      <w:r w:rsidR="00B75005" w:rsidRPr="00020CCC">
        <w:rPr>
          <w:rFonts w:cstheme="minorHAnsi"/>
          <w:sz w:val="24"/>
          <w:szCs w:val="24"/>
        </w:rPr>
        <w:t>F</w:t>
      </w:r>
      <w:r w:rsidR="00AE138B" w:rsidRPr="00020CCC">
        <w:rPr>
          <w:rFonts w:cstheme="minorHAnsi"/>
          <w:sz w:val="24"/>
          <w:szCs w:val="24"/>
        </w:rPr>
        <w:t xml:space="preserve"> pillar</w:t>
      </w:r>
      <w:r w:rsidR="00493C98" w:rsidRPr="00020CCC">
        <w:rPr>
          <w:rFonts w:cstheme="minorHAnsi"/>
          <w:sz w:val="24"/>
          <w:szCs w:val="24"/>
        </w:rPr>
        <w:t xml:space="preserve">. </w:t>
      </w:r>
      <w:r w:rsidR="00650770" w:rsidRPr="00020CCC">
        <w:rPr>
          <w:rFonts w:cstheme="minorHAnsi"/>
          <w:sz w:val="24"/>
          <w:szCs w:val="24"/>
        </w:rPr>
        <w:t xml:space="preserve"> </w:t>
      </w:r>
      <w:r w:rsidR="00132784" w:rsidRPr="00020CCC">
        <w:rPr>
          <w:rFonts w:cstheme="minorHAnsi"/>
          <w:sz w:val="24"/>
          <w:szCs w:val="24"/>
        </w:rPr>
        <w:t>G</w:t>
      </w:r>
      <w:r w:rsidR="004A08CE" w:rsidRPr="00020CCC">
        <w:rPr>
          <w:rFonts w:cstheme="minorHAnsi"/>
          <w:sz w:val="24"/>
          <w:szCs w:val="24"/>
        </w:rPr>
        <w:t xml:space="preserve">overnment </w:t>
      </w:r>
      <w:r w:rsidR="00AE138B" w:rsidRPr="00020CCC">
        <w:rPr>
          <w:rFonts w:cstheme="minorHAnsi"/>
          <w:sz w:val="24"/>
          <w:szCs w:val="24"/>
        </w:rPr>
        <w:t xml:space="preserve">instability and </w:t>
      </w:r>
      <w:r w:rsidR="00132784" w:rsidRPr="00020CCC">
        <w:rPr>
          <w:rFonts w:cstheme="minorHAnsi"/>
          <w:sz w:val="24"/>
          <w:szCs w:val="24"/>
        </w:rPr>
        <w:t xml:space="preserve">the ensuing </w:t>
      </w:r>
      <w:r w:rsidR="00650770" w:rsidRPr="00020CCC">
        <w:rPr>
          <w:rFonts w:cstheme="minorHAnsi"/>
          <w:sz w:val="24"/>
          <w:szCs w:val="24"/>
        </w:rPr>
        <w:t xml:space="preserve">high turnover in the civil service </w:t>
      </w:r>
      <w:proofErr w:type="gramStart"/>
      <w:r w:rsidR="00132784" w:rsidRPr="00020CCC">
        <w:rPr>
          <w:rFonts w:cstheme="minorHAnsi"/>
          <w:sz w:val="24"/>
          <w:szCs w:val="24"/>
        </w:rPr>
        <w:t>were seen as</w:t>
      </w:r>
      <w:proofErr w:type="gramEnd"/>
      <w:r w:rsidR="00132784" w:rsidRPr="00020CCC">
        <w:rPr>
          <w:rFonts w:cstheme="minorHAnsi"/>
          <w:sz w:val="24"/>
          <w:szCs w:val="24"/>
        </w:rPr>
        <w:t xml:space="preserve"> causing d</w:t>
      </w:r>
      <w:r w:rsidR="00650770" w:rsidRPr="00020CCC">
        <w:rPr>
          <w:rFonts w:cstheme="minorHAnsi"/>
          <w:sz w:val="24"/>
          <w:szCs w:val="24"/>
        </w:rPr>
        <w:t>isruption</w:t>
      </w:r>
      <w:r w:rsidR="00132784" w:rsidRPr="00020CCC">
        <w:rPr>
          <w:rFonts w:cstheme="minorHAnsi"/>
          <w:sz w:val="24"/>
          <w:szCs w:val="24"/>
        </w:rPr>
        <w:t xml:space="preserve">s in the service’s </w:t>
      </w:r>
      <w:r w:rsidR="004A5BEC" w:rsidRPr="00020CCC">
        <w:rPr>
          <w:rFonts w:cstheme="minorHAnsi"/>
          <w:sz w:val="24"/>
          <w:szCs w:val="24"/>
        </w:rPr>
        <w:t>institutional</w:t>
      </w:r>
      <w:r w:rsidR="00132784" w:rsidRPr="00020CCC">
        <w:rPr>
          <w:rFonts w:cstheme="minorHAnsi"/>
          <w:sz w:val="24"/>
          <w:szCs w:val="24"/>
        </w:rPr>
        <w:t xml:space="preserve"> memory </w:t>
      </w:r>
      <w:r w:rsidR="004A5BEC" w:rsidRPr="00020CCC">
        <w:rPr>
          <w:rFonts w:cstheme="minorHAnsi"/>
          <w:sz w:val="24"/>
          <w:szCs w:val="24"/>
        </w:rPr>
        <w:t xml:space="preserve">and </w:t>
      </w:r>
      <w:r w:rsidR="00650770" w:rsidRPr="00020CCC">
        <w:rPr>
          <w:rFonts w:cstheme="minorHAnsi"/>
          <w:sz w:val="24"/>
          <w:szCs w:val="24"/>
        </w:rPr>
        <w:t xml:space="preserve">technical capacity </w:t>
      </w:r>
      <w:r w:rsidR="00132784" w:rsidRPr="00020CCC">
        <w:rPr>
          <w:rFonts w:cstheme="minorHAnsi"/>
          <w:sz w:val="24"/>
          <w:szCs w:val="24"/>
        </w:rPr>
        <w:t xml:space="preserve">and affecting the </w:t>
      </w:r>
      <w:r w:rsidR="00650770" w:rsidRPr="00020CCC">
        <w:rPr>
          <w:rFonts w:cstheme="minorHAnsi"/>
          <w:sz w:val="24"/>
          <w:szCs w:val="24"/>
        </w:rPr>
        <w:t xml:space="preserve">sustainability of long-term development </w:t>
      </w:r>
      <w:r w:rsidR="00493C98" w:rsidRPr="00020CCC">
        <w:rPr>
          <w:rFonts w:cstheme="minorHAnsi"/>
          <w:sz w:val="24"/>
          <w:szCs w:val="24"/>
        </w:rPr>
        <w:t>goals</w:t>
      </w:r>
      <w:r w:rsidR="00650770" w:rsidRPr="00020CCC">
        <w:rPr>
          <w:rFonts w:cstheme="minorHAnsi"/>
          <w:sz w:val="24"/>
          <w:szCs w:val="24"/>
        </w:rPr>
        <w:t>.</w:t>
      </w:r>
      <w:r w:rsidR="00094EA1" w:rsidRPr="00020CCC">
        <w:rPr>
          <w:rFonts w:cstheme="minorHAnsi"/>
          <w:sz w:val="24"/>
          <w:szCs w:val="24"/>
        </w:rPr>
        <w:t xml:space="preserve"> </w:t>
      </w:r>
      <w:r w:rsidR="00132784" w:rsidRPr="00020CCC">
        <w:rPr>
          <w:rFonts w:cstheme="minorHAnsi"/>
          <w:sz w:val="24"/>
          <w:szCs w:val="24"/>
        </w:rPr>
        <w:t>Participants stressed t</w:t>
      </w:r>
      <w:r w:rsidR="00492BB3" w:rsidRPr="00020CCC">
        <w:rPr>
          <w:rFonts w:cstheme="minorHAnsi"/>
          <w:sz w:val="24"/>
          <w:szCs w:val="24"/>
        </w:rPr>
        <w:t xml:space="preserve">he need for </w:t>
      </w:r>
      <w:r w:rsidR="00132784" w:rsidRPr="00020CCC">
        <w:rPr>
          <w:rFonts w:cstheme="minorHAnsi"/>
          <w:sz w:val="24"/>
          <w:szCs w:val="24"/>
        </w:rPr>
        <w:t xml:space="preserve">an effective </w:t>
      </w:r>
      <w:r w:rsidR="00492BB3" w:rsidRPr="00020CCC">
        <w:rPr>
          <w:rFonts w:cstheme="minorHAnsi"/>
          <w:sz w:val="24"/>
          <w:szCs w:val="24"/>
        </w:rPr>
        <w:t>civil service reform</w:t>
      </w:r>
      <w:r w:rsidR="00132784" w:rsidRPr="00020CCC">
        <w:rPr>
          <w:rFonts w:cstheme="minorHAnsi"/>
          <w:sz w:val="24"/>
          <w:szCs w:val="24"/>
        </w:rPr>
        <w:t xml:space="preserve">. </w:t>
      </w:r>
      <w:r w:rsidR="00493C98" w:rsidRPr="00020CCC">
        <w:rPr>
          <w:rFonts w:cstheme="minorHAnsi"/>
          <w:sz w:val="24"/>
          <w:szCs w:val="24"/>
        </w:rPr>
        <w:t xml:space="preserve">Better </w:t>
      </w:r>
      <w:r w:rsidR="00094EA1" w:rsidRPr="00020CCC">
        <w:rPr>
          <w:rFonts w:cstheme="minorHAnsi"/>
          <w:sz w:val="24"/>
          <w:szCs w:val="24"/>
        </w:rPr>
        <w:t>donor coordination w</w:t>
      </w:r>
      <w:r w:rsidR="00493C98" w:rsidRPr="00020CCC">
        <w:rPr>
          <w:rFonts w:cstheme="minorHAnsi"/>
          <w:sz w:val="24"/>
          <w:szCs w:val="24"/>
        </w:rPr>
        <w:t xml:space="preserve">as cited as an important factor in </w:t>
      </w:r>
      <w:r w:rsidR="00094EA1" w:rsidRPr="00020CCC">
        <w:rPr>
          <w:rFonts w:cstheme="minorHAnsi"/>
          <w:sz w:val="24"/>
          <w:szCs w:val="24"/>
        </w:rPr>
        <w:t>achiev</w:t>
      </w:r>
      <w:r w:rsidR="00493C98" w:rsidRPr="00020CCC">
        <w:rPr>
          <w:rFonts w:cstheme="minorHAnsi"/>
          <w:sz w:val="24"/>
          <w:szCs w:val="24"/>
        </w:rPr>
        <w:t>ing</w:t>
      </w:r>
      <w:r w:rsidR="00094EA1" w:rsidRPr="00020CCC">
        <w:rPr>
          <w:rFonts w:cstheme="minorHAnsi"/>
          <w:sz w:val="24"/>
          <w:szCs w:val="24"/>
        </w:rPr>
        <w:t xml:space="preserve"> development goals. </w:t>
      </w:r>
    </w:p>
    <w:p w14:paraId="25850FF1" w14:textId="3F23BF36" w:rsidR="00374515" w:rsidRPr="00020CCC" w:rsidRDefault="00906805" w:rsidP="00877B97">
      <w:pPr>
        <w:spacing w:after="200" w:line="276" w:lineRule="auto"/>
        <w:jc w:val="both"/>
        <w:rPr>
          <w:rFonts w:cstheme="minorHAnsi"/>
          <w:sz w:val="24"/>
          <w:szCs w:val="24"/>
        </w:rPr>
      </w:pPr>
      <w:r w:rsidRPr="00020CCC">
        <w:rPr>
          <w:rFonts w:cstheme="minorHAnsi"/>
          <w:sz w:val="24"/>
          <w:szCs w:val="24"/>
        </w:rPr>
        <w:t xml:space="preserve">One </w:t>
      </w:r>
      <w:r w:rsidR="00AC5108" w:rsidRPr="00020CCC">
        <w:rPr>
          <w:rFonts w:cstheme="minorHAnsi"/>
          <w:sz w:val="24"/>
          <w:szCs w:val="24"/>
        </w:rPr>
        <w:t xml:space="preserve">commonly expressed </w:t>
      </w:r>
      <w:r w:rsidRPr="00020CCC">
        <w:rPr>
          <w:rFonts w:cstheme="minorHAnsi"/>
          <w:sz w:val="24"/>
          <w:szCs w:val="24"/>
        </w:rPr>
        <w:t xml:space="preserve">view was </w:t>
      </w:r>
      <w:r w:rsidR="00135586" w:rsidRPr="00020CCC">
        <w:rPr>
          <w:rFonts w:cstheme="minorHAnsi"/>
          <w:sz w:val="24"/>
          <w:szCs w:val="24"/>
        </w:rPr>
        <w:t xml:space="preserve">need for a stronger </w:t>
      </w:r>
      <w:r w:rsidRPr="00020CCC">
        <w:rPr>
          <w:rFonts w:cstheme="minorHAnsi"/>
          <w:sz w:val="24"/>
          <w:szCs w:val="24"/>
        </w:rPr>
        <w:t xml:space="preserve">World Bank cooperation with </w:t>
      </w:r>
      <w:r w:rsidR="00135586" w:rsidRPr="00020CCC">
        <w:rPr>
          <w:rFonts w:cstheme="minorHAnsi"/>
          <w:sz w:val="24"/>
          <w:szCs w:val="24"/>
        </w:rPr>
        <w:t>c</w:t>
      </w:r>
      <w:r w:rsidRPr="00020CCC">
        <w:rPr>
          <w:rFonts w:cstheme="minorHAnsi"/>
          <w:sz w:val="24"/>
          <w:szCs w:val="24"/>
        </w:rPr>
        <w:t xml:space="preserve">ivil </w:t>
      </w:r>
      <w:r w:rsidR="00135586" w:rsidRPr="00020CCC">
        <w:rPr>
          <w:rFonts w:cstheme="minorHAnsi"/>
          <w:sz w:val="24"/>
          <w:szCs w:val="24"/>
        </w:rPr>
        <w:t>s</w:t>
      </w:r>
      <w:r w:rsidRPr="00020CCC">
        <w:rPr>
          <w:rFonts w:cstheme="minorHAnsi"/>
          <w:sz w:val="24"/>
          <w:szCs w:val="24"/>
        </w:rPr>
        <w:t xml:space="preserve">ociety </w:t>
      </w:r>
      <w:r w:rsidR="00135586" w:rsidRPr="00020CCC">
        <w:rPr>
          <w:rFonts w:cstheme="minorHAnsi"/>
          <w:sz w:val="24"/>
          <w:szCs w:val="24"/>
        </w:rPr>
        <w:t>o</w:t>
      </w:r>
      <w:r w:rsidRPr="00020CCC">
        <w:rPr>
          <w:rFonts w:cstheme="minorHAnsi"/>
          <w:sz w:val="24"/>
          <w:szCs w:val="24"/>
        </w:rPr>
        <w:t xml:space="preserve">rganizations (CSO), media and other stakeholders. </w:t>
      </w:r>
      <w:r w:rsidR="00135586" w:rsidRPr="00020CCC">
        <w:rPr>
          <w:rFonts w:cstheme="minorHAnsi"/>
          <w:sz w:val="24"/>
          <w:szCs w:val="24"/>
        </w:rPr>
        <w:t>I</w:t>
      </w:r>
      <w:r w:rsidR="003E4E91" w:rsidRPr="00020CCC">
        <w:rPr>
          <w:rFonts w:cstheme="minorHAnsi"/>
          <w:sz w:val="24"/>
          <w:szCs w:val="24"/>
        </w:rPr>
        <w:t xml:space="preserve">t was noted that </w:t>
      </w:r>
      <w:r w:rsidR="00135586" w:rsidRPr="00020CCC">
        <w:rPr>
          <w:rFonts w:cstheme="minorHAnsi"/>
          <w:sz w:val="24"/>
          <w:szCs w:val="24"/>
        </w:rPr>
        <w:t xml:space="preserve">a more active citizen engagement with public policy issues can help strengthen public oversight and </w:t>
      </w:r>
      <w:r w:rsidR="001D07B2" w:rsidRPr="00020CCC">
        <w:rPr>
          <w:rFonts w:cstheme="minorHAnsi"/>
          <w:sz w:val="24"/>
          <w:szCs w:val="24"/>
        </w:rPr>
        <w:t xml:space="preserve">government responsiveness and increase </w:t>
      </w:r>
      <w:r w:rsidR="00135586" w:rsidRPr="00020CCC">
        <w:rPr>
          <w:rFonts w:cstheme="minorHAnsi"/>
          <w:sz w:val="24"/>
          <w:szCs w:val="24"/>
        </w:rPr>
        <w:t xml:space="preserve">the pressure on government to deliver on its policies. Strengthening the capacity of CSOs, media outlets, and research institutions </w:t>
      </w:r>
      <w:r w:rsidR="001D07B2" w:rsidRPr="00020CCC">
        <w:rPr>
          <w:rFonts w:cstheme="minorHAnsi"/>
          <w:sz w:val="24"/>
          <w:szCs w:val="24"/>
        </w:rPr>
        <w:t>a</w:t>
      </w:r>
      <w:r w:rsidR="00C455EC">
        <w:rPr>
          <w:rFonts w:cstheme="minorHAnsi"/>
          <w:sz w:val="24"/>
          <w:szCs w:val="24"/>
        </w:rPr>
        <w:t>s well as</w:t>
      </w:r>
      <w:r w:rsidR="001D07B2" w:rsidRPr="00020CCC">
        <w:rPr>
          <w:rFonts w:cstheme="minorHAnsi"/>
          <w:sz w:val="24"/>
          <w:szCs w:val="24"/>
        </w:rPr>
        <w:t xml:space="preserve"> </w:t>
      </w:r>
      <w:r w:rsidR="00135586" w:rsidRPr="00020CCC">
        <w:rPr>
          <w:rFonts w:cstheme="minorHAnsi"/>
          <w:sz w:val="24"/>
          <w:szCs w:val="24"/>
        </w:rPr>
        <w:t xml:space="preserve">consulting with them on a regular basis on the Bank projects </w:t>
      </w:r>
      <w:proofErr w:type="gramStart"/>
      <w:r w:rsidR="00135586" w:rsidRPr="00020CCC">
        <w:rPr>
          <w:rFonts w:cstheme="minorHAnsi"/>
          <w:sz w:val="24"/>
          <w:szCs w:val="24"/>
        </w:rPr>
        <w:t>was seen as</w:t>
      </w:r>
      <w:proofErr w:type="gramEnd"/>
      <w:r w:rsidR="00135586" w:rsidRPr="00020CCC">
        <w:rPr>
          <w:rFonts w:cstheme="minorHAnsi"/>
          <w:sz w:val="24"/>
          <w:szCs w:val="24"/>
        </w:rPr>
        <w:t xml:space="preserve"> one area where the Bank could </w:t>
      </w:r>
      <w:r w:rsidR="00893EA8" w:rsidRPr="00020CCC">
        <w:rPr>
          <w:rFonts w:cstheme="minorHAnsi"/>
          <w:sz w:val="24"/>
          <w:szCs w:val="24"/>
        </w:rPr>
        <w:t>do</w:t>
      </w:r>
      <w:r w:rsidR="00135586" w:rsidRPr="00020CCC">
        <w:rPr>
          <w:rFonts w:cstheme="minorHAnsi"/>
          <w:sz w:val="24"/>
          <w:szCs w:val="24"/>
        </w:rPr>
        <w:t xml:space="preserve"> more. </w:t>
      </w:r>
      <w:r w:rsidR="003E4E91" w:rsidRPr="00020CCC">
        <w:rPr>
          <w:rFonts w:cstheme="minorHAnsi"/>
          <w:sz w:val="24"/>
          <w:szCs w:val="24"/>
        </w:rPr>
        <w:t xml:space="preserve"> </w:t>
      </w:r>
      <w:r w:rsidR="001D07B2" w:rsidRPr="00020CCC">
        <w:rPr>
          <w:rFonts w:cstheme="minorHAnsi"/>
          <w:sz w:val="24"/>
          <w:szCs w:val="24"/>
        </w:rPr>
        <w:t xml:space="preserve">It was proposed, for instance, that CSOs could be engaged in the monitoring and assessment stages of relevant Bank projects. Such an effort </w:t>
      </w:r>
      <w:proofErr w:type="gramStart"/>
      <w:r w:rsidR="001D07B2" w:rsidRPr="00020CCC">
        <w:rPr>
          <w:rFonts w:cstheme="minorHAnsi"/>
          <w:sz w:val="24"/>
          <w:szCs w:val="24"/>
        </w:rPr>
        <w:t>was seen as</w:t>
      </w:r>
      <w:proofErr w:type="gramEnd"/>
      <w:r w:rsidR="001D07B2" w:rsidRPr="00020CCC">
        <w:rPr>
          <w:rFonts w:cstheme="minorHAnsi"/>
          <w:sz w:val="24"/>
          <w:szCs w:val="24"/>
        </w:rPr>
        <w:t xml:space="preserve"> a means of both enhancing their transparency and </w:t>
      </w:r>
      <w:r w:rsidR="00374515" w:rsidRPr="00020CCC">
        <w:rPr>
          <w:rFonts w:cstheme="minorHAnsi"/>
          <w:sz w:val="24"/>
          <w:szCs w:val="24"/>
        </w:rPr>
        <w:t xml:space="preserve">pressuring </w:t>
      </w:r>
      <w:r w:rsidR="001D07B2" w:rsidRPr="00020CCC">
        <w:rPr>
          <w:rFonts w:cstheme="minorHAnsi"/>
          <w:sz w:val="24"/>
          <w:szCs w:val="24"/>
        </w:rPr>
        <w:t xml:space="preserve">the government to deliver </w:t>
      </w:r>
      <w:r w:rsidR="00374515" w:rsidRPr="00020CCC">
        <w:rPr>
          <w:rFonts w:cstheme="minorHAnsi"/>
          <w:sz w:val="24"/>
          <w:szCs w:val="24"/>
        </w:rPr>
        <w:t xml:space="preserve">on the Bank-funded projects. </w:t>
      </w:r>
    </w:p>
    <w:p w14:paraId="7CC154CF" w14:textId="77777777" w:rsidR="00374515" w:rsidRPr="00020CCC" w:rsidRDefault="006D3D8E" w:rsidP="00877B97">
      <w:pPr>
        <w:spacing w:after="200" w:line="276" w:lineRule="auto"/>
        <w:jc w:val="both"/>
        <w:rPr>
          <w:rFonts w:cstheme="minorHAnsi"/>
          <w:sz w:val="24"/>
          <w:szCs w:val="24"/>
        </w:rPr>
      </w:pPr>
      <w:r w:rsidRPr="00020CCC">
        <w:rPr>
          <w:rFonts w:cstheme="minorHAnsi"/>
          <w:sz w:val="24"/>
          <w:szCs w:val="24"/>
        </w:rPr>
        <w:t xml:space="preserve">The Bank </w:t>
      </w:r>
      <w:r w:rsidR="00374515" w:rsidRPr="00020CCC">
        <w:rPr>
          <w:rFonts w:cstheme="minorHAnsi"/>
          <w:sz w:val="24"/>
          <w:szCs w:val="24"/>
        </w:rPr>
        <w:t xml:space="preserve">noted </w:t>
      </w:r>
      <w:r w:rsidRPr="00020CCC">
        <w:rPr>
          <w:rFonts w:cstheme="minorHAnsi"/>
          <w:sz w:val="24"/>
          <w:szCs w:val="24"/>
        </w:rPr>
        <w:t>that e</w:t>
      </w:r>
      <w:r w:rsidR="001765D3" w:rsidRPr="00020CCC">
        <w:rPr>
          <w:rFonts w:cstheme="minorHAnsi"/>
          <w:sz w:val="24"/>
          <w:szCs w:val="24"/>
        </w:rPr>
        <w:t xml:space="preserve">fforts </w:t>
      </w:r>
      <w:r w:rsidR="00374515" w:rsidRPr="00020CCC">
        <w:rPr>
          <w:rFonts w:cstheme="minorHAnsi"/>
          <w:sz w:val="24"/>
          <w:szCs w:val="24"/>
        </w:rPr>
        <w:t xml:space="preserve">to this effect were already </w:t>
      </w:r>
      <w:r w:rsidR="001765D3" w:rsidRPr="00020CCC">
        <w:rPr>
          <w:rFonts w:cstheme="minorHAnsi"/>
          <w:sz w:val="24"/>
          <w:szCs w:val="24"/>
        </w:rPr>
        <w:t xml:space="preserve">ongoing </w:t>
      </w:r>
      <w:r w:rsidR="00374515" w:rsidRPr="00020CCC">
        <w:rPr>
          <w:rFonts w:cstheme="minorHAnsi"/>
          <w:sz w:val="24"/>
          <w:szCs w:val="24"/>
        </w:rPr>
        <w:t xml:space="preserve">and that recourse to CSO expertise and stakeholder engagement remained among its priorities. </w:t>
      </w:r>
    </w:p>
    <w:p w14:paraId="1FDF7540" w14:textId="77777777" w:rsidR="009D5C5C" w:rsidRPr="00020CCC" w:rsidRDefault="009D5C5C" w:rsidP="00877B97">
      <w:pPr>
        <w:spacing w:after="200" w:line="276" w:lineRule="auto"/>
        <w:jc w:val="both"/>
        <w:rPr>
          <w:rFonts w:cstheme="minorHAnsi"/>
          <w:sz w:val="24"/>
          <w:szCs w:val="24"/>
        </w:rPr>
      </w:pPr>
      <w:r w:rsidRPr="00020CCC">
        <w:rPr>
          <w:rFonts w:cstheme="minorHAnsi"/>
          <w:sz w:val="24"/>
          <w:szCs w:val="24"/>
        </w:rPr>
        <w:lastRenderedPageBreak/>
        <w:t xml:space="preserve">The meeting participants also encouraged the </w:t>
      </w:r>
      <w:r w:rsidR="00887920" w:rsidRPr="00020CCC">
        <w:rPr>
          <w:rFonts w:cstheme="minorHAnsi"/>
          <w:sz w:val="24"/>
          <w:szCs w:val="24"/>
        </w:rPr>
        <w:t xml:space="preserve">World Bank to </w:t>
      </w:r>
      <w:r w:rsidRPr="00020CCC">
        <w:rPr>
          <w:rFonts w:cstheme="minorHAnsi"/>
          <w:sz w:val="24"/>
          <w:szCs w:val="24"/>
        </w:rPr>
        <w:t xml:space="preserve">extend funding </w:t>
      </w:r>
      <w:r w:rsidR="00E17A38" w:rsidRPr="00020CCC">
        <w:rPr>
          <w:rFonts w:cstheme="minorHAnsi"/>
          <w:sz w:val="24"/>
          <w:szCs w:val="24"/>
        </w:rPr>
        <w:t xml:space="preserve">support </w:t>
      </w:r>
      <w:r w:rsidRPr="00020CCC">
        <w:rPr>
          <w:rFonts w:cstheme="minorHAnsi"/>
          <w:sz w:val="24"/>
          <w:szCs w:val="24"/>
        </w:rPr>
        <w:t xml:space="preserve">to research initiatives or projects undertaken by </w:t>
      </w:r>
      <w:r w:rsidR="00887920" w:rsidRPr="00020CCC">
        <w:rPr>
          <w:rFonts w:cstheme="minorHAnsi"/>
          <w:sz w:val="24"/>
          <w:szCs w:val="24"/>
        </w:rPr>
        <w:t xml:space="preserve">research institutions </w:t>
      </w:r>
      <w:r w:rsidRPr="00020CCC">
        <w:rPr>
          <w:rFonts w:cstheme="minorHAnsi"/>
          <w:sz w:val="24"/>
          <w:szCs w:val="24"/>
        </w:rPr>
        <w:t xml:space="preserve">in such areas of national significance as </w:t>
      </w:r>
      <w:r w:rsidR="00887920" w:rsidRPr="00020CCC">
        <w:rPr>
          <w:rFonts w:cstheme="minorHAnsi"/>
          <w:sz w:val="24"/>
          <w:szCs w:val="24"/>
        </w:rPr>
        <w:t xml:space="preserve">health </w:t>
      </w:r>
      <w:r w:rsidR="00E86C2A" w:rsidRPr="00020CCC">
        <w:rPr>
          <w:rFonts w:cstheme="minorHAnsi"/>
          <w:sz w:val="24"/>
          <w:szCs w:val="24"/>
        </w:rPr>
        <w:t>impacts of air pollution</w:t>
      </w:r>
      <w:r w:rsidRPr="00020CCC">
        <w:rPr>
          <w:rFonts w:cstheme="minorHAnsi"/>
          <w:sz w:val="24"/>
          <w:szCs w:val="24"/>
        </w:rPr>
        <w:t xml:space="preserve">, soil </w:t>
      </w:r>
      <w:r w:rsidR="00E86C2A" w:rsidRPr="00020CCC">
        <w:rPr>
          <w:rFonts w:cstheme="minorHAnsi"/>
          <w:sz w:val="24"/>
          <w:szCs w:val="24"/>
        </w:rPr>
        <w:t>degradation and its impact on underground water reserves</w:t>
      </w:r>
      <w:r w:rsidRPr="00020CCC">
        <w:rPr>
          <w:rFonts w:cstheme="minorHAnsi"/>
          <w:sz w:val="24"/>
          <w:szCs w:val="24"/>
        </w:rPr>
        <w:t>, development of new products</w:t>
      </w:r>
      <w:r w:rsidR="00893EA8" w:rsidRPr="00020CCC">
        <w:rPr>
          <w:rFonts w:cstheme="minorHAnsi"/>
          <w:sz w:val="24"/>
          <w:szCs w:val="24"/>
        </w:rPr>
        <w:t>, etc.</w:t>
      </w:r>
      <w:r w:rsidRPr="00020CCC">
        <w:rPr>
          <w:rFonts w:cstheme="minorHAnsi"/>
          <w:sz w:val="24"/>
          <w:szCs w:val="24"/>
        </w:rPr>
        <w:t xml:space="preserve">  </w:t>
      </w:r>
    </w:p>
    <w:p w14:paraId="5AA1C907" w14:textId="7FD739A9" w:rsidR="002C04DD" w:rsidRPr="00020CCC" w:rsidRDefault="009C6055" w:rsidP="00877B97">
      <w:pPr>
        <w:spacing w:after="200" w:line="276" w:lineRule="auto"/>
        <w:jc w:val="both"/>
        <w:rPr>
          <w:rFonts w:cstheme="minorHAnsi"/>
          <w:sz w:val="24"/>
          <w:szCs w:val="24"/>
        </w:rPr>
      </w:pPr>
      <w:r w:rsidRPr="00020CCC">
        <w:rPr>
          <w:rFonts w:cstheme="minorHAnsi"/>
          <w:sz w:val="24"/>
          <w:szCs w:val="24"/>
        </w:rPr>
        <w:t xml:space="preserve">Participants also </w:t>
      </w:r>
      <w:r w:rsidR="009D5C5C" w:rsidRPr="00020CCC">
        <w:rPr>
          <w:rFonts w:cstheme="minorHAnsi"/>
          <w:sz w:val="24"/>
          <w:szCs w:val="24"/>
        </w:rPr>
        <w:t xml:space="preserve">expressed </w:t>
      </w:r>
      <w:r w:rsidRPr="00020CCC">
        <w:rPr>
          <w:rFonts w:cstheme="minorHAnsi"/>
          <w:sz w:val="24"/>
          <w:szCs w:val="24"/>
        </w:rPr>
        <w:t xml:space="preserve">concern over </w:t>
      </w:r>
      <w:r w:rsidR="009D5C5C" w:rsidRPr="00020CCC">
        <w:rPr>
          <w:rFonts w:cstheme="minorHAnsi"/>
          <w:sz w:val="24"/>
          <w:szCs w:val="24"/>
        </w:rPr>
        <w:t xml:space="preserve">the effects of </w:t>
      </w:r>
      <w:r w:rsidRPr="00020CCC">
        <w:rPr>
          <w:rFonts w:cstheme="minorHAnsi"/>
          <w:sz w:val="24"/>
          <w:szCs w:val="24"/>
        </w:rPr>
        <w:t xml:space="preserve">climate change </w:t>
      </w:r>
      <w:r w:rsidR="00C455EC">
        <w:rPr>
          <w:rFonts w:cstheme="minorHAnsi"/>
          <w:sz w:val="24"/>
          <w:szCs w:val="24"/>
        </w:rPr>
        <w:t>i</w:t>
      </w:r>
      <w:r w:rsidRPr="00020CCC">
        <w:rPr>
          <w:rFonts w:cstheme="minorHAnsi"/>
          <w:sz w:val="24"/>
          <w:szCs w:val="24"/>
        </w:rPr>
        <w:t>n Mongolia and appreciated the CPF focus on climate change mitigation and adaptation.</w:t>
      </w:r>
      <w:r w:rsidR="00970AF2" w:rsidRPr="00020CCC">
        <w:rPr>
          <w:rFonts w:cstheme="minorHAnsi"/>
          <w:sz w:val="24"/>
          <w:szCs w:val="24"/>
        </w:rPr>
        <w:t xml:space="preserve"> </w:t>
      </w:r>
      <w:r w:rsidR="001E62B3" w:rsidRPr="00020CCC">
        <w:rPr>
          <w:rFonts w:cstheme="minorHAnsi"/>
          <w:sz w:val="24"/>
          <w:szCs w:val="24"/>
        </w:rPr>
        <w:t xml:space="preserve">Given the significant impact of overgrazing and desertification in many parts of the country, </w:t>
      </w:r>
      <w:r w:rsidR="005D5EAA" w:rsidRPr="00020CCC">
        <w:rPr>
          <w:rFonts w:cstheme="minorHAnsi"/>
          <w:sz w:val="24"/>
          <w:szCs w:val="24"/>
        </w:rPr>
        <w:t xml:space="preserve">promoting green economy through </w:t>
      </w:r>
      <w:r w:rsidR="001E62B3" w:rsidRPr="00020CCC">
        <w:rPr>
          <w:rFonts w:cstheme="minorHAnsi"/>
          <w:sz w:val="24"/>
          <w:szCs w:val="24"/>
        </w:rPr>
        <w:t xml:space="preserve">attracting green investments and investing in eco-friendly projects </w:t>
      </w:r>
      <w:proofErr w:type="gramStart"/>
      <w:r w:rsidR="005D5EAA" w:rsidRPr="00020CCC">
        <w:rPr>
          <w:rFonts w:cstheme="minorHAnsi"/>
          <w:sz w:val="24"/>
          <w:szCs w:val="24"/>
        </w:rPr>
        <w:t>was seen as</w:t>
      </w:r>
      <w:proofErr w:type="gramEnd"/>
      <w:r w:rsidR="005D5EAA" w:rsidRPr="00020CCC">
        <w:rPr>
          <w:rFonts w:cstheme="minorHAnsi"/>
          <w:sz w:val="24"/>
          <w:szCs w:val="24"/>
        </w:rPr>
        <w:t xml:space="preserve"> a major development goal in the years to come</w:t>
      </w:r>
      <w:r w:rsidR="008229CF" w:rsidRPr="00020CCC">
        <w:rPr>
          <w:rFonts w:cstheme="minorHAnsi"/>
          <w:sz w:val="24"/>
          <w:szCs w:val="24"/>
        </w:rPr>
        <w:t>.</w:t>
      </w:r>
    </w:p>
    <w:p w14:paraId="1224EFDA" w14:textId="0BAAF1F7" w:rsidR="00320687" w:rsidRPr="00020CCC" w:rsidRDefault="002C04DD" w:rsidP="00877B97">
      <w:pPr>
        <w:spacing w:after="200" w:line="276" w:lineRule="auto"/>
        <w:jc w:val="both"/>
        <w:rPr>
          <w:rFonts w:cstheme="minorHAnsi"/>
          <w:sz w:val="24"/>
          <w:szCs w:val="24"/>
        </w:rPr>
      </w:pPr>
      <w:r w:rsidRPr="00020CCC">
        <w:rPr>
          <w:rFonts w:cstheme="minorHAnsi"/>
          <w:sz w:val="24"/>
          <w:szCs w:val="24"/>
        </w:rPr>
        <w:t xml:space="preserve">Some of the other </w:t>
      </w:r>
      <w:r w:rsidR="00B01608">
        <w:rPr>
          <w:rFonts w:cstheme="minorHAnsi"/>
          <w:sz w:val="24"/>
          <w:szCs w:val="24"/>
        </w:rPr>
        <w:t xml:space="preserve">important areas to keep focus on, </w:t>
      </w:r>
      <w:r w:rsidRPr="00020CCC">
        <w:rPr>
          <w:rFonts w:cstheme="minorHAnsi"/>
          <w:sz w:val="24"/>
          <w:szCs w:val="24"/>
        </w:rPr>
        <w:t xml:space="preserve"> as mentioned </w:t>
      </w:r>
      <w:r w:rsidR="005D5EAA" w:rsidRPr="00020CCC">
        <w:rPr>
          <w:rFonts w:cstheme="minorHAnsi"/>
          <w:sz w:val="24"/>
          <w:szCs w:val="24"/>
        </w:rPr>
        <w:t>by meeting participants, w</w:t>
      </w:r>
      <w:r w:rsidRPr="00020CCC">
        <w:rPr>
          <w:rFonts w:cstheme="minorHAnsi"/>
          <w:sz w:val="24"/>
          <w:szCs w:val="24"/>
        </w:rPr>
        <w:t xml:space="preserve">ere food security, </w:t>
      </w:r>
      <w:r w:rsidR="005D5EAA" w:rsidRPr="00020CCC">
        <w:rPr>
          <w:rFonts w:cstheme="minorHAnsi"/>
          <w:sz w:val="24"/>
          <w:szCs w:val="24"/>
        </w:rPr>
        <w:t xml:space="preserve">the quality of </w:t>
      </w:r>
      <w:r w:rsidRPr="00020CCC">
        <w:rPr>
          <w:rFonts w:cstheme="minorHAnsi"/>
          <w:sz w:val="24"/>
          <w:szCs w:val="24"/>
        </w:rPr>
        <w:t xml:space="preserve">education, livestock health, pension reform, </w:t>
      </w:r>
      <w:r w:rsidR="005D5EAA" w:rsidRPr="00020CCC">
        <w:rPr>
          <w:rFonts w:cstheme="minorHAnsi"/>
          <w:sz w:val="24"/>
          <w:szCs w:val="24"/>
        </w:rPr>
        <w:t xml:space="preserve">poor </w:t>
      </w:r>
      <w:r w:rsidRPr="00020CCC">
        <w:rPr>
          <w:rFonts w:cstheme="minorHAnsi"/>
          <w:sz w:val="24"/>
          <w:szCs w:val="24"/>
        </w:rPr>
        <w:t xml:space="preserve">ethics </w:t>
      </w:r>
      <w:r w:rsidR="005D5EAA" w:rsidRPr="00020CCC">
        <w:rPr>
          <w:rFonts w:cstheme="minorHAnsi"/>
          <w:sz w:val="24"/>
          <w:szCs w:val="24"/>
        </w:rPr>
        <w:t xml:space="preserve">in </w:t>
      </w:r>
      <w:r w:rsidRPr="00020CCC">
        <w:rPr>
          <w:rFonts w:cstheme="minorHAnsi"/>
          <w:sz w:val="24"/>
          <w:szCs w:val="24"/>
        </w:rPr>
        <w:t>civil serv</w:t>
      </w:r>
      <w:r w:rsidR="005D5EAA" w:rsidRPr="00020CCC">
        <w:rPr>
          <w:rFonts w:cstheme="minorHAnsi"/>
          <w:sz w:val="24"/>
          <w:szCs w:val="24"/>
        </w:rPr>
        <w:t xml:space="preserve">ice </w:t>
      </w:r>
      <w:r w:rsidRPr="00020CCC">
        <w:rPr>
          <w:rFonts w:cstheme="minorHAnsi"/>
          <w:sz w:val="24"/>
          <w:szCs w:val="24"/>
        </w:rPr>
        <w:t xml:space="preserve">and </w:t>
      </w:r>
      <w:r w:rsidR="005D5EAA" w:rsidRPr="00020CCC">
        <w:rPr>
          <w:rFonts w:cstheme="minorHAnsi"/>
          <w:sz w:val="24"/>
          <w:szCs w:val="24"/>
        </w:rPr>
        <w:t xml:space="preserve">its effect on the </w:t>
      </w:r>
      <w:r w:rsidRPr="00020CCC">
        <w:rPr>
          <w:rFonts w:cstheme="minorHAnsi"/>
          <w:sz w:val="24"/>
          <w:szCs w:val="24"/>
        </w:rPr>
        <w:t>general populace,</w:t>
      </w:r>
      <w:r w:rsidR="00CF613C" w:rsidRPr="00020CCC">
        <w:rPr>
          <w:rFonts w:cstheme="minorHAnsi"/>
          <w:sz w:val="24"/>
          <w:szCs w:val="24"/>
        </w:rPr>
        <w:t xml:space="preserve"> data insufficiency</w:t>
      </w:r>
      <w:r w:rsidR="00C455EC">
        <w:rPr>
          <w:rFonts w:cstheme="minorHAnsi"/>
          <w:sz w:val="24"/>
          <w:szCs w:val="24"/>
        </w:rPr>
        <w:t>,</w:t>
      </w:r>
      <w:r w:rsidR="00CF613C" w:rsidRPr="00020CCC">
        <w:rPr>
          <w:rFonts w:cstheme="minorHAnsi"/>
          <w:sz w:val="24"/>
          <w:szCs w:val="24"/>
        </w:rPr>
        <w:t xml:space="preserve"> especially data on </w:t>
      </w:r>
      <w:r w:rsidR="005D5EAA" w:rsidRPr="00020CCC">
        <w:rPr>
          <w:rFonts w:cstheme="minorHAnsi"/>
          <w:sz w:val="24"/>
          <w:szCs w:val="24"/>
        </w:rPr>
        <w:t xml:space="preserve">the </w:t>
      </w:r>
      <w:r w:rsidR="00CF613C" w:rsidRPr="00020CCC">
        <w:rPr>
          <w:rFonts w:cstheme="minorHAnsi"/>
          <w:sz w:val="24"/>
          <w:szCs w:val="24"/>
        </w:rPr>
        <w:t>social well</w:t>
      </w:r>
      <w:r w:rsidR="005D5EAA" w:rsidRPr="00020CCC">
        <w:rPr>
          <w:rFonts w:cstheme="minorHAnsi"/>
          <w:sz w:val="24"/>
          <w:szCs w:val="24"/>
        </w:rPr>
        <w:t>-</w:t>
      </w:r>
      <w:r w:rsidR="00CF613C" w:rsidRPr="00020CCC">
        <w:rPr>
          <w:rFonts w:cstheme="minorHAnsi"/>
          <w:sz w:val="24"/>
          <w:szCs w:val="24"/>
        </w:rPr>
        <w:t xml:space="preserve">being, activities carried out by Transparency International, responsible mining, separation of business and political interests and utilization of </w:t>
      </w:r>
      <w:r w:rsidR="001D5C8C" w:rsidRPr="00020CCC">
        <w:rPr>
          <w:rFonts w:cstheme="minorHAnsi"/>
          <w:sz w:val="24"/>
          <w:szCs w:val="24"/>
        </w:rPr>
        <w:t>I</w:t>
      </w:r>
      <w:r w:rsidR="00CF613C" w:rsidRPr="00020CCC">
        <w:rPr>
          <w:rFonts w:cstheme="minorHAnsi"/>
          <w:sz w:val="24"/>
          <w:szCs w:val="24"/>
        </w:rPr>
        <w:t xml:space="preserve">ntegrated </w:t>
      </w:r>
      <w:r w:rsidR="001D5C8C" w:rsidRPr="00020CCC">
        <w:rPr>
          <w:rFonts w:cstheme="minorHAnsi"/>
          <w:sz w:val="24"/>
          <w:szCs w:val="24"/>
        </w:rPr>
        <w:t>R</w:t>
      </w:r>
      <w:r w:rsidR="00CF613C" w:rsidRPr="00020CCC">
        <w:rPr>
          <w:rFonts w:cstheme="minorHAnsi"/>
          <w:sz w:val="24"/>
          <w:szCs w:val="24"/>
        </w:rPr>
        <w:t xml:space="preserve">esults </w:t>
      </w:r>
      <w:r w:rsidR="001D5C8C" w:rsidRPr="00020CCC">
        <w:rPr>
          <w:rFonts w:cstheme="minorHAnsi"/>
          <w:sz w:val="24"/>
          <w:szCs w:val="24"/>
        </w:rPr>
        <w:t>B</w:t>
      </w:r>
      <w:r w:rsidR="00CF613C" w:rsidRPr="00020CCC">
        <w:rPr>
          <w:rFonts w:cstheme="minorHAnsi"/>
          <w:sz w:val="24"/>
          <w:szCs w:val="24"/>
        </w:rPr>
        <w:t xml:space="preserve">ased </w:t>
      </w:r>
      <w:r w:rsidR="00271C5B" w:rsidRPr="00020CCC">
        <w:rPr>
          <w:rFonts w:cstheme="minorHAnsi"/>
          <w:sz w:val="24"/>
          <w:szCs w:val="24"/>
        </w:rPr>
        <w:t>M</w:t>
      </w:r>
      <w:r w:rsidR="00CF613C" w:rsidRPr="00020CCC">
        <w:rPr>
          <w:rFonts w:cstheme="minorHAnsi"/>
          <w:sz w:val="24"/>
          <w:szCs w:val="24"/>
        </w:rPr>
        <w:t>anagement to achieve results in different sectors.</w:t>
      </w:r>
    </w:p>
    <w:sectPr w:rsidR="00320687" w:rsidRPr="00020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E2565"/>
    <w:multiLevelType w:val="hybridMultilevel"/>
    <w:tmpl w:val="40100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53E19"/>
    <w:multiLevelType w:val="hybridMultilevel"/>
    <w:tmpl w:val="2392FE5A"/>
    <w:lvl w:ilvl="0" w:tplc="E0AA5AF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45"/>
    <w:rsid w:val="00005F30"/>
    <w:rsid w:val="00020CCC"/>
    <w:rsid w:val="00094EA1"/>
    <w:rsid w:val="000A7F6D"/>
    <w:rsid w:val="001031A2"/>
    <w:rsid w:val="00132059"/>
    <w:rsid w:val="00132784"/>
    <w:rsid w:val="00135586"/>
    <w:rsid w:val="001765D3"/>
    <w:rsid w:val="001A4F55"/>
    <w:rsid w:val="001C6C61"/>
    <w:rsid w:val="001D07B2"/>
    <w:rsid w:val="001D5C8C"/>
    <w:rsid w:val="001D6204"/>
    <w:rsid w:val="001E2F93"/>
    <w:rsid w:val="001E62B3"/>
    <w:rsid w:val="00204A6B"/>
    <w:rsid w:val="00271C5B"/>
    <w:rsid w:val="002C04DD"/>
    <w:rsid w:val="002D3CE2"/>
    <w:rsid w:val="002F16D1"/>
    <w:rsid w:val="00306448"/>
    <w:rsid w:val="00320687"/>
    <w:rsid w:val="00340FE0"/>
    <w:rsid w:val="00374515"/>
    <w:rsid w:val="003E4E91"/>
    <w:rsid w:val="004000C8"/>
    <w:rsid w:val="00423DEE"/>
    <w:rsid w:val="0046078F"/>
    <w:rsid w:val="00492BB3"/>
    <w:rsid w:val="00493C98"/>
    <w:rsid w:val="004A08CE"/>
    <w:rsid w:val="004A5BEC"/>
    <w:rsid w:val="00512383"/>
    <w:rsid w:val="00513CE5"/>
    <w:rsid w:val="00524539"/>
    <w:rsid w:val="005B1246"/>
    <w:rsid w:val="005D2793"/>
    <w:rsid w:val="005D5EAA"/>
    <w:rsid w:val="00650770"/>
    <w:rsid w:val="00685F49"/>
    <w:rsid w:val="006955B6"/>
    <w:rsid w:val="006C1441"/>
    <w:rsid w:val="006D3D8E"/>
    <w:rsid w:val="00765CA0"/>
    <w:rsid w:val="007B7B3F"/>
    <w:rsid w:val="007D1BC9"/>
    <w:rsid w:val="008002FF"/>
    <w:rsid w:val="00820EF5"/>
    <w:rsid w:val="008229CF"/>
    <w:rsid w:val="008510AB"/>
    <w:rsid w:val="00856849"/>
    <w:rsid w:val="00877B97"/>
    <w:rsid w:val="008857E6"/>
    <w:rsid w:val="00887920"/>
    <w:rsid w:val="00893EA8"/>
    <w:rsid w:val="009067B8"/>
    <w:rsid w:val="00906805"/>
    <w:rsid w:val="009329F0"/>
    <w:rsid w:val="009615FD"/>
    <w:rsid w:val="00970AF2"/>
    <w:rsid w:val="009769AC"/>
    <w:rsid w:val="009C0EE2"/>
    <w:rsid w:val="009C6055"/>
    <w:rsid w:val="009D5C5C"/>
    <w:rsid w:val="009E2AFA"/>
    <w:rsid w:val="00A464C8"/>
    <w:rsid w:val="00A8001D"/>
    <w:rsid w:val="00AA1A44"/>
    <w:rsid w:val="00AB3F53"/>
    <w:rsid w:val="00AC5108"/>
    <w:rsid w:val="00AD052E"/>
    <w:rsid w:val="00AE138B"/>
    <w:rsid w:val="00B01608"/>
    <w:rsid w:val="00B71220"/>
    <w:rsid w:val="00B75005"/>
    <w:rsid w:val="00B832B1"/>
    <w:rsid w:val="00C455EC"/>
    <w:rsid w:val="00C76E45"/>
    <w:rsid w:val="00CA2A44"/>
    <w:rsid w:val="00CE658C"/>
    <w:rsid w:val="00CF0B3E"/>
    <w:rsid w:val="00CF613C"/>
    <w:rsid w:val="00D00D9B"/>
    <w:rsid w:val="00D1276E"/>
    <w:rsid w:val="00D866B1"/>
    <w:rsid w:val="00E17A38"/>
    <w:rsid w:val="00E62DD3"/>
    <w:rsid w:val="00E86C2A"/>
    <w:rsid w:val="00E90B94"/>
    <w:rsid w:val="00ED1980"/>
    <w:rsid w:val="00ED396E"/>
    <w:rsid w:val="00EF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F175"/>
  <w15:docId w15:val="{FEFC3758-15A3-42CF-A474-99EEC75C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
    <w:unhideWhenUsed/>
    <w:qFormat/>
    <w:rsid w:val="00877B97"/>
    <w:pPr>
      <w:keepNext/>
      <w:keepLines/>
      <w:spacing w:before="200" w:after="0" w:line="276" w:lineRule="auto"/>
      <w:outlineLvl w:val="7"/>
    </w:pPr>
    <w:rPr>
      <w:rFonts w:asciiTheme="majorHAnsi" w:eastAsiaTheme="majorEastAsia" w:hAnsiTheme="majorHAnsi" w:cstheme="majorBidi"/>
      <w:color w:val="4472C4"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D3"/>
    <w:pPr>
      <w:ind w:left="720"/>
      <w:contextualSpacing/>
    </w:pPr>
  </w:style>
  <w:style w:type="character" w:customStyle="1" w:styleId="Heading8Char">
    <w:name w:val="Heading 8 Char"/>
    <w:basedOn w:val="DefaultParagraphFont"/>
    <w:link w:val="Heading8"/>
    <w:uiPriority w:val="9"/>
    <w:rsid w:val="00877B97"/>
    <w:rPr>
      <w:rFonts w:asciiTheme="majorHAnsi" w:eastAsiaTheme="majorEastAsia" w:hAnsiTheme="majorHAnsi" w:cstheme="majorBidi"/>
      <w:color w:val="4472C4" w:themeColor="accent1"/>
      <w:sz w:val="20"/>
      <w:szCs w:val="20"/>
    </w:rPr>
  </w:style>
  <w:style w:type="paragraph" w:customStyle="1" w:styleId="Default">
    <w:name w:val="Default"/>
    <w:rsid w:val="00423DE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23DE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23D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 Ayush</dc:creator>
  <cp:keywords/>
  <dc:description/>
  <cp:lastModifiedBy>Indra Baatarkhuu</cp:lastModifiedBy>
  <cp:revision>2</cp:revision>
  <dcterms:created xsi:type="dcterms:W3CDTF">2019-12-02T02:46:00Z</dcterms:created>
  <dcterms:modified xsi:type="dcterms:W3CDTF">2019-12-02T02:46:00Z</dcterms:modified>
</cp:coreProperties>
</file>